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B6D238" w14:textId="081EB850" w:rsidR="00EA31E4" w:rsidRDefault="00EA31E4" w:rsidP="00197B86">
      <w:pPr>
        <w:tabs>
          <w:tab w:val="left" w:pos="6135"/>
        </w:tabs>
        <w:ind w:left="-426"/>
        <w:rPr>
          <w:rStyle w:val="IntenseReference"/>
        </w:rPr>
      </w:pPr>
      <w:r w:rsidRPr="00197B86">
        <w:rPr>
          <w:b/>
          <w:bCs/>
          <w:smallCaps/>
          <w:noProof/>
          <w:color w:val="4472C4" w:themeColor="accent1"/>
          <w:spacing w:val="5"/>
        </w:rPr>
        <w:drawing>
          <wp:anchor distT="0" distB="0" distL="114300" distR="114300" simplePos="0" relativeHeight="251680768" behindDoc="0" locked="0" layoutInCell="1" allowOverlap="1" wp14:anchorId="10CAF5E5" wp14:editId="6528DDCE">
            <wp:simplePos x="0" y="0"/>
            <wp:positionH relativeFrom="column">
              <wp:posOffset>-320675</wp:posOffset>
            </wp:positionH>
            <wp:positionV relativeFrom="paragraph">
              <wp:posOffset>21590</wp:posOffset>
            </wp:positionV>
            <wp:extent cx="2033270" cy="650875"/>
            <wp:effectExtent l="19050" t="19050" r="24130" b="15875"/>
            <wp:wrapSquare wrapText="bothSides"/>
            <wp:docPr id="87" name="Picture 86">
              <a:extLst xmlns:a="http://schemas.openxmlformats.org/drawingml/2006/main">
                <a:ext uri="{FF2B5EF4-FFF2-40B4-BE49-F238E27FC236}">
                  <a16:creationId xmlns:a16="http://schemas.microsoft.com/office/drawing/2014/main" id="{D01800B2-3DAF-4765-BC8E-36584A882718}"/>
                </a:ext>
              </a:extLst>
            </wp:docPr>
            <wp:cNvGraphicFramePr/>
            <a:graphic xmlns:a="http://schemas.openxmlformats.org/drawingml/2006/main">
              <a:graphicData uri="http://schemas.openxmlformats.org/drawingml/2006/picture">
                <pic:pic xmlns:pic="http://schemas.openxmlformats.org/drawingml/2006/picture">
                  <pic:nvPicPr>
                    <pic:cNvPr id="87" name="Picture 86">
                      <a:extLst>
                        <a:ext uri="{FF2B5EF4-FFF2-40B4-BE49-F238E27FC236}">
                          <a16:creationId xmlns:a16="http://schemas.microsoft.com/office/drawing/2014/main" id="{D01800B2-3DAF-4765-BC8E-36584A882718}"/>
                        </a:ext>
                      </a:extLst>
                    </pic:cNvPr>
                    <pic:cNvPicPr/>
                  </pic:nvPicPr>
                  <pic:blipFill>
                    <a:blip r:embed="rId8">
                      <a:extLst>
                        <a:ext uri="{BEBA8EAE-BF5A-486C-A8C5-ECC9F3942E4B}">
                          <a14:imgProps xmlns:a14="http://schemas.microsoft.com/office/drawing/2010/main">
                            <a14:imgLayer r:embed="rId9">
                              <a14:imgEffect>
                                <a14:colorTemperature colorTemp="7905"/>
                              </a14:imgEffect>
                              <a14:imgEffect>
                                <a14:saturation sat="98000"/>
                              </a14:imgEffect>
                            </a14:imgLayer>
                          </a14:imgProps>
                        </a:ext>
                        <a:ext uri="{28A0092B-C50C-407E-A947-70E740481C1C}">
                          <a14:useLocalDpi xmlns:a14="http://schemas.microsoft.com/office/drawing/2010/main" val="0"/>
                        </a:ext>
                      </a:extLst>
                    </a:blip>
                    <a:stretch>
                      <a:fillRect/>
                    </a:stretch>
                  </pic:blipFill>
                  <pic:spPr>
                    <a:xfrm>
                      <a:off x="0" y="0"/>
                      <a:ext cx="2033270" cy="650875"/>
                    </a:xfrm>
                    <a:prstGeom prst="rect">
                      <a:avLst/>
                    </a:prstGeom>
                    <a:ln w="19050">
                      <a:solidFill>
                        <a:schemeClr val="accent1">
                          <a:lumMod val="60000"/>
                          <a:lumOff val="40000"/>
                        </a:schemeClr>
                      </a:solidFill>
                      <a:headEnd type="none" w="med" len="med"/>
                      <a:tailEnd type="none" w="med" len="med"/>
                    </a:ln>
                  </pic:spPr>
                </pic:pic>
              </a:graphicData>
            </a:graphic>
            <wp14:sizeRelH relativeFrom="margin">
              <wp14:pctWidth>0</wp14:pctWidth>
            </wp14:sizeRelH>
            <wp14:sizeRelV relativeFrom="margin">
              <wp14:pctHeight>0</wp14:pctHeight>
            </wp14:sizeRelV>
          </wp:anchor>
        </w:drawing>
      </w:r>
      <w:r w:rsidR="001373B9">
        <w:rPr>
          <w:rStyle w:val="IntenseReference"/>
        </w:rPr>
        <w:t xml:space="preserve"> </w:t>
      </w:r>
    </w:p>
    <w:p w14:paraId="3D1076FE" w14:textId="24B50B60" w:rsidR="00F93693" w:rsidRDefault="00F93693" w:rsidP="00197B86">
      <w:pPr>
        <w:tabs>
          <w:tab w:val="left" w:pos="6135"/>
        </w:tabs>
        <w:ind w:left="-426"/>
        <w:rPr>
          <w:rStyle w:val="IntenseReference"/>
        </w:rPr>
      </w:pPr>
    </w:p>
    <w:p w14:paraId="528E7391" w14:textId="77777777" w:rsidR="00EA31E4" w:rsidRDefault="00EA31E4" w:rsidP="00197B86">
      <w:pPr>
        <w:tabs>
          <w:tab w:val="left" w:pos="6135"/>
        </w:tabs>
        <w:ind w:left="-426"/>
        <w:rPr>
          <w:rStyle w:val="IntenseReference"/>
        </w:rPr>
      </w:pPr>
    </w:p>
    <w:p w14:paraId="64D76C8F" w14:textId="17869030" w:rsidR="00EA31E4" w:rsidRDefault="00EA31E4" w:rsidP="00B06502">
      <w:pPr>
        <w:tabs>
          <w:tab w:val="left" w:pos="6135"/>
        </w:tabs>
        <w:ind w:left="-426"/>
        <w:jc w:val="center"/>
        <w:rPr>
          <w:rStyle w:val="IntenseReference"/>
        </w:rPr>
      </w:pPr>
      <w:r>
        <w:rPr>
          <w:noProof/>
        </w:rPr>
        <mc:AlternateContent>
          <mc:Choice Requires="wps">
            <w:drawing>
              <wp:anchor distT="0" distB="0" distL="114300" distR="114300" simplePos="0" relativeHeight="251681792" behindDoc="0" locked="0" layoutInCell="1" allowOverlap="1" wp14:anchorId="69C5298C" wp14:editId="6BD2214B">
                <wp:simplePos x="0" y="0"/>
                <wp:positionH relativeFrom="margin">
                  <wp:posOffset>-360376</wp:posOffset>
                </wp:positionH>
                <wp:positionV relativeFrom="paragraph">
                  <wp:posOffset>202841</wp:posOffset>
                </wp:positionV>
                <wp:extent cx="6949440" cy="16648"/>
                <wp:effectExtent l="0" t="0" r="22860" b="21590"/>
                <wp:wrapNone/>
                <wp:docPr id="289" name="Straight Connector 289"/>
                <wp:cNvGraphicFramePr/>
                <a:graphic xmlns:a="http://schemas.openxmlformats.org/drawingml/2006/main">
                  <a:graphicData uri="http://schemas.microsoft.com/office/word/2010/wordprocessingShape">
                    <wps:wsp>
                      <wps:cNvCnPr/>
                      <wps:spPr>
                        <a:xfrm flipV="1">
                          <a:off x="0" y="0"/>
                          <a:ext cx="6949440" cy="16648"/>
                        </a:xfrm>
                        <a:prstGeom prst="line">
                          <a:avLst/>
                        </a:prstGeo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A7B22" id="Straight Connector 289" o:spid="_x0000_s1026" style="position:absolute;flip: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4pt,15.95pt" to="518.8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" strokecolor="#4472c4 [3204]" strokeweight=".5pt">
                <v:stroke joinstyle="miter"/>
                <w10:wrap anchorx="margin"/>
              </v:line>
            </w:pict>
          </mc:Fallback>
        </mc:AlternateContent>
      </w:r>
    </w:p>
    <w:p w14:paraId="55642639" w14:textId="1943E313" w:rsidR="00EA31E4" w:rsidRPr="0003669A" w:rsidRDefault="00EA31E4" w:rsidP="00197B86">
      <w:pPr>
        <w:tabs>
          <w:tab w:val="left" w:pos="6135"/>
        </w:tabs>
        <w:ind w:left="-426"/>
        <w:rPr>
          <w:rStyle w:val="IntenseReference"/>
        </w:rPr>
      </w:pPr>
    </w:p>
    <w:p w14:paraId="1308FE07" w14:textId="279CC133" w:rsidR="006A1562" w:rsidRDefault="0041198B" w:rsidP="00794024">
      <w:pPr>
        <w:rPr>
          <w:color w:val="0070C0"/>
        </w:rPr>
      </w:pPr>
      <w:r>
        <w:rPr>
          <w:noProof/>
        </w:rPr>
        <w:drawing>
          <wp:inline distT="0" distB="0" distL="0" distR="0" wp14:anchorId="43AC9932" wp14:editId="7D890094">
            <wp:extent cx="5835650" cy="3286760"/>
            <wp:effectExtent l="0" t="0" r="0" b="889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35650" cy="3286760"/>
                    </a:xfrm>
                    <a:prstGeom prst="rect">
                      <a:avLst/>
                    </a:prstGeom>
                  </pic:spPr>
                </pic:pic>
              </a:graphicData>
            </a:graphic>
          </wp:inline>
        </w:drawing>
      </w:r>
    </w:p>
    <w:p w14:paraId="09131A17" w14:textId="548D1B94" w:rsidR="00447CB5" w:rsidRDefault="00447CB5" w:rsidP="00567CF0">
      <w:pPr>
        <w:rPr>
          <w:i/>
          <w:color w:val="767171" w:themeColor="background2" w:themeShade="80"/>
        </w:rPr>
      </w:pPr>
    </w:p>
    <w:p w14:paraId="7C80AF39" w14:textId="51566D68" w:rsidR="00C32739" w:rsidRDefault="003403A2" w:rsidP="00C32739">
      <w:pPr>
        <w:rPr>
          <w:i/>
          <w:color w:val="767171" w:themeColor="background2" w:themeShade="80"/>
        </w:rPr>
      </w:pPr>
      <w:r>
        <w:rPr>
          <w:i/>
          <w:color w:val="767171" w:themeColor="background2" w:themeShade="80"/>
        </w:rPr>
        <w:t>“</w:t>
      </w:r>
      <w:r w:rsidR="00C32739" w:rsidRPr="00C32739">
        <w:rPr>
          <w:i/>
          <w:color w:val="767171" w:themeColor="background2" w:themeShade="80"/>
        </w:rPr>
        <w:t>The Safety Case shall contain a structured argument demonstrating that the</w:t>
      </w:r>
      <w:r w:rsidR="00C32739">
        <w:rPr>
          <w:i/>
          <w:color w:val="767171" w:themeColor="background2" w:themeShade="80"/>
        </w:rPr>
        <w:t xml:space="preserve"> </w:t>
      </w:r>
      <w:r w:rsidR="00C32739" w:rsidRPr="00C32739">
        <w:rPr>
          <w:i/>
          <w:color w:val="767171" w:themeColor="background2" w:themeShade="80"/>
        </w:rPr>
        <w:t>evidence contained therein is sufficient to show that the system is safe. The argument shall</w:t>
      </w:r>
      <w:r w:rsidR="00C32739">
        <w:rPr>
          <w:i/>
          <w:color w:val="767171" w:themeColor="background2" w:themeShade="80"/>
        </w:rPr>
        <w:t xml:space="preserve"> </w:t>
      </w:r>
      <w:r w:rsidR="00C32739" w:rsidRPr="00C32739">
        <w:rPr>
          <w:i/>
          <w:color w:val="767171" w:themeColor="background2" w:themeShade="80"/>
        </w:rPr>
        <w:t>be commensurate with the potential risk posed by the system, the complexity of the system</w:t>
      </w:r>
      <w:r w:rsidR="00C32739">
        <w:rPr>
          <w:i/>
          <w:color w:val="767171" w:themeColor="background2" w:themeShade="80"/>
        </w:rPr>
        <w:t xml:space="preserve"> </w:t>
      </w:r>
      <w:r w:rsidR="00C32739" w:rsidRPr="00C32739">
        <w:rPr>
          <w:i/>
          <w:color w:val="767171" w:themeColor="background2" w:themeShade="80"/>
        </w:rPr>
        <w:t>and the unfamiliarity of the circumstances involved.</w:t>
      </w:r>
      <w:r>
        <w:rPr>
          <w:i/>
          <w:color w:val="767171" w:themeColor="background2" w:themeShade="80"/>
        </w:rPr>
        <w:t>”</w:t>
      </w:r>
    </w:p>
    <w:p w14:paraId="4171DBC8" w14:textId="4A2CC579" w:rsidR="00447CB5" w:rsidRPr="00226905" w:rsidRDefault="00447CB5" w:rsidP="00EA31E4">
      <w:pPr>
        <w:rPr>
          <w:i/>
          <w:color w:val="767171" w:themeColor="background2" w:themeShade="80"/>
        </w:rPr>
      </w:pPr>
      <w:r w:rsidRPr="00447CB5">
        <w:rPr>
          <w:i/>
          <w:color w:val="767171" w:themeColor="background2" w:themeShade="80"/>
        </w:rPr>
        <w:t>(</w:t>
      </w:r>
      <w:r w:rsidR="00567CF0" w:rsidRPr="00567CF0">
        <w:rPr>
          <w:i/>
          <w:color w:val="767171" w:themeColor="background2" w:themeShade="80"/>
        </w:rPr>
        <w:t>Ministry of Defence</w:t>
      </w:r>
      <w:r w:rsidR="00567CF0">
        <w:rPr>
          <w:i/>
          <w:color w:val="767171" w:themeColor="background2" w:themeShade="80"/>
        </w:rPr>
        <w:t xml:space="preserve"> - </w:t>
      </w:r>
      <w:r w:rsidR="00567CF0" w:rsidRPr="00567CF0">
        <w:rPr>
          <w:i/>
          <w:color w:val="767171" w:themeColor="background2" w:themeShade="80"/>
        </w:rPr>
        <w:t>Defence Standard 00-56</w:t>
      </w:r>
      <w:r w:rsidRPr="00447CB5">
        <w:rPr>
          <w:i/>
          <w:color w:val="767171" w:themeColor="background2" w:themeShade="80"/>
        </w:rPr>
        <w:t>)</w:t>
      </w:r>
    </w:p>
    <w:p w14:paraId="56DE73EE" w14:textId="2F7B4F4B" w:rsidR="00F93693" w:rsidRDefault="00120E3D" w:rsidP="00FF4BD8">
      <w:pPr>
        <w:rPr>
          <w:color w:val="0070C0"/>
        </w:rPr>
      </w:pPr>
      <w:r>
        <w:rPr>
          <w:noProof/>
        </w:rPr>
        <mc:AlternateContent>
          <mc:Choice Requires="wps">
            <w:drawing>
              <wp:anchor distT="0" distB="0" distL="114300" distR="114300" simplePos="0" relativeHeight="251631616" behindDoc="0" locked="0" layoutInCell="1" allowOverlap="1" wp14:anchorId="615F7AFC" wp14:editId="721A2490">
                <wp:simplePos x="0" y="0"/>
                <wp:positionH relativeFrom="margin">
                  <wp:posOffset>-462549</wp:posOffset>
                </wp:positionH>
                <wp:positionV relativeFrom="paragraph">
                  <wp:posOffset>166504</wp:posOffset>
                </wp:positionV>
                <wp:extent cx="6967959" cy="28937"/>
                <wp:effectExtent l="0" t="0" r="23495" b="28575"/>
                <wp:wrapNone/>
                <wp:docPr id="37" name="Straight Connector 37"/>
                <wp:cNvGraphicFramePr/>
                <a:graphic xmlns:a="http://schemas.openxmlformats.org/drawingml/2006/main">
                  <a:graphicData uri="http://schemas.microsoft.com/office/word/2010/wordprocessingShape">
                    <wps:wsp>
                      <wps:cNvCnPr/>
                      <wps:spPr>
                        <a:xfrm flipV="1">
                          <a:off x="0" y="0"/>
                          <a:ext cx="6967959" cy="28937"/>
                        </a:xfrm>
                        <a:prstGeom prst="line">
                          <a:avLst/>
                        </a:prstGeo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22F062" id="Straight Connector 37" o:spid="_x0000_s1026" style="position:absolute;flip:y;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4pt,13.1pt" to="512.2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" strokecolor="#4472c4 [3204]" strokeweight=".5pt">
                <v:stroke joinstyle="miter"/>
                <w10:wrap anchorx="margin"/>
              </v:line>
            </w:pict>
          </mc:Fallback>
        </mc:AlternateContent>
      </w:r>
      <w:r w:rsidR="00B549F6">
        <w:rPr>
          <w:noProof/>
        </w:rPr>
        <w:drawing>
          <wp:anchor distT="0" distB="0" distL="114300" distR="114300" simplePos="0" relativeHeight="251630592" behindDoc="0" locked="0" layoutInCell="1" allowOverlap="1" wp14:anchorId="74977177" wp14:editId="6FF9A19E">
            <wp:simplePos x="0" y="0"/>
            <wp:positionH relativeFrom="column">
              <wp:posOffset>-411874</wp:posOffset>
            </wp:positionH>
            <wp:positionV relativeFrom="paragraph">
              <wp:posOffset>339613</wp:posOffset>
            </wp:positionV>
            <wp:extent cx="1160145" cy="1132205"/>
            <wp:effectExtent l="38100" t="38100" r="40005" b="29845"/>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0145" cy="1132205"/>
                    </a:xfrm>
                    <a:prstGeom prst="rect">
                      <a:avLst/>
                    </a:prstGeom>
                    <a:ln w="38100" cap="sq" cmpd="thickThin">
                      <a:solidFill>
                        <a:schemeClr val="tx2">
                          <a:lumMod val="40000"/>
                          <a:lumOff val="60000"/>
                        </a:schemeClr>
                      </a:solidFill>
                      <a:prstDash val="solid"/>
                      <a:miter lim="800000"/>
                    </a:ln>
                    <a:effectLst>
                      <a:innerShdw blurRad="76200">
                        <a:srgbClr val="000000"/>
                      </a:innerShdw>
                    </a:effectLst>
                  </pic:spPr>
                </pic:pic>
              </a:graphicData>
            </a:graphic>
          </wp:anchor>
        </w:drawing>
      </w:r>
    </w:p>
    <w:p w14:paraId="083B397D" w14:textId="77777777" w:rsidR="00B549F6" w:rsidRDefault="00B549F6" w:rsidP="00B549F6">
      <w:pPr>
        <w:ind w:left="-567"/>
        <w:jc w:val="center"/>
        <w:rPr>
          <w:color w:val="3333CC"/>
        </w:rPr>
      </w:pPr>
    </w:p>
    <w:p w14:paraId="25E5AB25" w14:textId="57A3C0FD" w:rsidR="00FF4BD8" w:rsidRPr="00FF4BD8" w:rsidRDefault="00CF1A40" w:rsidP="00B549F6">
      <w:pPr>
        <w:ind w:left="-567"/>
        <w:jc w:val="center"/>
        <w:rPr>
          <w:color w:val="767171" w:themeColor="background2" w:themeShade="80"/>
        </w:rPr>
      </w:pPr>
      <w:r>
        <w:rPr>
          <w:color w:val="3333CC"/>
        </w:rPr>
        <w:t xml:space="preserve">  </w:t>
      </w:r>
      <w:r w:rsidR="00FF4BD8" w:rsidRPr="007C1EFF">
        <w:rPr>
          <w:color w:val="3333CC"/>
        </w:rPr>
        <w:t>Email:</w:t>
      </w:r>
      <w:r w:rsidR="00FF4BD8" w:rsidRPr="00FF4BD8">
        <w:rPr>
          <w:color w:val="767171" w:themeColor="background2" w:themeShade="80"/>
        </w:rPr>
        <w:t xml:space="preserve">       info@</w:t>
      </w:r>
      <w:r w:rsidR="00312D21">
        <w:rPr>
          <w:color w:val="767171" w:themeColor="background2" w:themeShade="80"/>
        </w:rPr>
        <w:t>d</w:t>
      </w:r>
      <w:r w:rsidR="00FF4BD8" w:rsidRPr="00FF4BD8">
        <w:rPr>
          <w:color w:val="767171" w:themeColor="background2" w:themeShade="80"/>
        </w:rPr>
        <w:t>iam</w:t>
      </w:r>
      <w:r w:rsidR="00312D21">
        <w:rPr>
          <w:color w:val="767171" w:themeColor="background2" w:themeShade="80"/>
        </w:rPr>
        <w:t>e</w:t>
      </w:r>
      <w:r w:rsidR="00FF4BD8" w:rsidRPr="00FF4BD8">
        <w:rPr>
          <w:color w:val="767171" w:themeColor="background2" w:themeShade="80"/>
        </w:rPr>
        <w:t>tric</w:t>
      </w:r>
      <w:r w:rsidR="00312D21">
        <w:rPr>
          <w:color w:val="767171" w:themeColor="background2" w:themeShade="80"/>
        </w:rPr>
        <w:t>s</w:t>
      </w:r>
      <w:r w:rsidR="00FF4BD8" w:rsidRPr="00FF4BD8">
        <w:rPr>
          <w:color w:val="767171" w:themeColor="background2" w:themeShade="80"/>
        </w:rPr>
        <w:t>oftware.com</w:t>
      </w:r>
    </w:p>
    <w:p w14:paraId="43D6D9BD" w14:textId="1EA33D4D" w:rsidR="00115D26" w:rsidRPr="00E630F5" w:rsidRDefault="00FF4BD8" w:rsidP="00E630F5">
      <w:pPr>
        <w:ind w:left="-567"/>
        <w:jc w:val="center"/>
        <w:sectPr w:rsidR="00115D26" w:rsidRPr="00E630F5" w:rsidSect="005435AC">
          <w:headerReference w:type="default" r:id="rId12"/>
          <w:footerReference w:type="default" r:id="rId13"/>
          <w:pgSz w:w="11906" w:h="16838"/>
          <w:pgMar w:top="1440" w:right="1440" w:bottom="1440" w:left="1276" w:header="708" w:footer="708" w:gutter="0"/>
          <w:cols w:space="708"/>
          <w:titlePg/>
          <w:docGrid w:linePitch="360"/>
        </w:sectPr>
      </w:pPr>
      <w:r w:rsidRPr="007C1EFF">
        <w:rPr>
          <w:color w:val="3333CC"/>
        </w:rPr>
        <w:t>Website:</w:t>
      </w:r>
      <w:r w:rsidRPr="00FF4BD8">
        <w:t xml:space="preserve">  </w:t>
      </w:r>
      <w:r w:rsidRPr="00FF4BD8">
        <w:rPr>
          <w:color w:val="767171" w:themeColor="background2" w:themeShade="80"/>
        </w:rPr>
        <w:t>www.DiametricSoftware.com</w:t>
      </w:r>
    </w:p>
    <w:sdt>
      <w:sdtPr>
        <w:rPr>
          <w:rFonts w:asciiTheme="minorHAnsi" w:eastAsiaTheme="minorHAnsi" w:hAnsiTheme="minorHAnsi" w:cstheme="minorBidi"/>
          <w:i/>
          <w:iCs/>
          <w:color w:val="auto"/>
          <w:sz w:val="22"/>
          <w:szCs w:val="22"/>
          <w:lang w:val="en-GB" w:eastAsia="en-US"/>
        </w:rPr>
        <w:id w:val="578033891"/>
        <w:docPartObj>
          <w:docPartGallery w:val="Table of Contents"/>
          <w:docPartUnique/>
        </w:docPartObj>
      </w:sdtPr>
      <w:sdtEndPr>
        <w:rPr>
          <w:rFonts w:ascii="Roboto" w:hAnsi="Roboto" w:cs="Times New Roman"/>
          <w:b/>
          <w:bCs/>
          <w:i w:val="0"/>
          <w:iCs w:val="0"/>
          <w:noProof/>
          <w:sz w:val="28"/>
        </w:rPr>
      </w:sdtEndPr>
      <w:sdtContent>
        <w:p w14:paraId="114C60E6" w14:textId="275573FA" w:rsidR="00E630F5" w:rsidRPr="00006645" w:rsidRDefault="00E630F5" w:rsidP="001E627B">
          <w:pPr>
            <w:pStyle w:val="TOCHeading"/>
          </w:pPr>
          <w:r w:rsidRPr="00006645">
            <w:t>Contents</w:t>
          </w:r>
          <w:r w:rsidR="00006645" w:rsidRPr="00006645">
            <w:br/>
          </w:r>
        </w:p>
        <w:p w14:paraId="271D61AD" w14:textId="555EFD3D" w:rsidR="0041198B" w:rsidRDefault="00E630F5">
          <w:pPr>
            <w:pStyle w:val="TOC1"/>
            <w:rPr>
              <w:rFonts w:asciiTheme="minorHAnsi" w:eastAsiaTheme="minorEastAsia" w:hAnsiTheme="minorHAnsi" w:cstheme="minorBidi"/>
              <w:b w:val="0"/>
              <w:i w:val="0"/>
              <w:color w:val="auto"/>
              <w:sz w:val="22"/>
              <w:szCs w:val="22"/>
              <w:lang w:eastAsia="en-GB"/>
            </w:rPr>
          </w:pPr>
          <w:r w:rsidRPr="00C14D52">
            <w:rPr>
              <w:bCs/>
              <w:szCs w:val="24"/>
            </w:rPr>
            <w:fldChar w:fldCharType="begin"/>
          </w:r>
          <w:r w:rsidRPr="00C14D52">
            <w:rPr>
              <w:bCs/>
              <w:szCs w:val="24"/>
            </w:rPr>
            <w:instrText xml:space="preserve"> TOC \o "1-3" \h \z \u </w:instrText>
          </w:r>
          <w:r w:rsidRPr="00C14D52">
            <w:rPr>
              <w:bCs/>
              <w:szCs w:val="24"/>
            </w:rPr>
            <w:fldChar w:fldCharType="separate"/>
          </w:r>
          <w:hyperlink w:anchor="_Toc69725740" w:history="1">
            <w:r w:rsidR="0041198B" w:rsidRPr="007817F4">
              <w:rPr>
                <w:rStyle w:val="Hyperlink"/>
              </w:rPr>
              <w:t>Introduction to the Diametric Safety Case Manager(DSM)</w:t>
            </w:r>
            <w:r w:rsidR="0041198B">
              <w:rPr>
                <w:webHidden/>
              </w:rPr>
              <w:tab/>
            </w:r>
            <w:r w:rsidR="0041198B">
              <w:rPr>
                <w:webHidden/>
              </w:rPr>
              <w:fldChar w:fldCharType="begin"/>
            </w:r>
            <w:r w:rsidR="0041198B">
              <w:rPr>
                <w:webHidden/>
              </w:rPr>
              <w:instrText xml:space="preserve"> PAGEREF _Toc69725740 \h </w:instrText>
            </w:r>
            <w:r w:rsidR="0041198B">
              <w:rPr>
                <w:webHidden/>
              </w:rPr>
            </w:r>
            <w:r w:rsidR="0041198B">
              <w:rPr>
                <w:webHidden/>
              </w:rPr>
              <w:fldChar w:fldCharType="separate"/>
            </w:r>
            <w:r w:rsidR="0041198B">
              <w:rPr>
                <w:webHidden/>
              </w:rPr>
              <w:t>6</w:t>
            </w:r>
            <w:r w:rsidR="0041198B">
              <w:rPr>
                <w:webHidden/>
              </w:rPr>
              <w:fldChar w:fldCharType="end"/>
            </w:r>
          </w:hyperlink>
        </w:p>
        <w:p w14:paraId="2D38FAFF" w14:textId="602026D4" w:rsidR="0041198B" w:rsidRDefault="00384F1F">
          <w:pPr>
            <w:pStyle w:val="TOC1"/>
            <w:rPr>
              <w:rFonts w:asciiTheme="minorHAnsi" w:eastAsiaTheme="minorEastAsia" w:hAnsiTheme="minorHAnsi" w:cstheme="minorBidi"/>
              <w:b w:val="0"/>
              <w:i w:val="0"/>
              <w:color w:val="auto"/>
              <w:sz w:val="22"/>
              <w:szCs w:val="22"/>
              <w:lang w:eastAsia="en-GB"/>
            </w:rPr>
          </w:pPr>
          <w:hyperlink w:anchor="_Toc69725741" w:history="1">
            <w:r w:rsidR="0041198B" w:rsidRPr="007817F4">
              <w:rPr>
                <w:rStyle w:val="Hyperlink"/>
              </w:rPr>
              <w:t>The DSM Desktop</w:t>
            </w:r>
            <w:r w:rsidR="0041198B">
              <w:rPr>
                <w:webHidden/>
              </w:rPr>
              <w:tab/>
            </w:r>
            <w:r w:rsidR="0041198B">
              <w:rPr>
                <w:webHidden/>
              </w:rPr>
              <w:fldChar w:fldCharType="begin"/>
            </w:r>
            <w:r w:rsidR="0041198B">
              <w:rPr>
                <w:webHidden/>
              </w:rPr>
              <w:instrText xml:space="preserve"> PAGEREF _Toc69725741 \h </w:instrText>
            </w:r>
            <w:r w:rsidR="0041198B">
              <w:rPr>
                <w:webHidden/>
              </w:rPr>
            </w:r>
            <w:r w:rsidR="0041198B">
              <w:rPr>
                <w:webHidden/>
              </w:rPr>
              <w:fldChar w:fldCharType="separate"/>
            </w:r>
            <w:r w:rsidR="0041198B">
              <w:rPr>
                <w:webHidden/>
              </w:rPr>
              <w:t>7</w:t>
            </w:r>
            <w:r w:rsidR="0041198B">
              <w:rPr>
                <w:webHidden/>
              </w:rPr>
              <w:fldChar w:fldCharType="end"/>
            </w:r>
          </w:hyperlink>
        </w:p>
        <w:p w14:paraId="7E01D79C" w14:textId="19A02BD0" w:rsidR="0041198B" w:rsidRDefault="00384F1F">
          <w:pPr>
            <w:pStyle w:val="TOC2"/>
            <w:rPr>
              <w:rFonts w:asciiTheme="minorHAnsi" w:eastAsiaTheme="minorEastAsia" w:hAnsiTheme="minorHAnsi" w:cstheme="minorBidi"/>
              <w:iCs w:val="0"/>
              <w:sz w:val="22"/>
              <w:lang w:eastAsia="en-GB"/>
            </w:rPr>
          </w:pPr>
          <w:hyperlink w:anchor="_Toc69725742" w:history="1">
            <w:r w:rsidR="0041198B" w:rsidRPr="007817F4">
              <w:rPr>
                <w:rStyle w:val="Hyperlink"/>
              </w:rPr>
              <w:t>The Model Tree</w:t>
            </w:r>
            <w:r w:rsidR="0041198B">
              <w:rPr>
                <w:webHidden/>
              </w:rPr>
              <w:tab/>
            </w:r>
            <w:r w:rsidR="0041198B">
              <w:rPr>
                <w:webHidden/>
              </w:rPr>
              <w:fldChar w:fldCharType="begin"/>
            </w:r>
            <w:r w:rsidR="0041198B">
              <w:rPr>
                <w:webHidden/>
              </w:rPr>
              <w:instrText xml:space="preserve"> PAGEREF _Toc69725742 \h </w:instrText>
            </w:r>
            <w:r w:rsidR="0041198B">
              <w:rPr>
                <w:webHidden/>
              </w:rPr>
            </w:r>
            <w:r w:rsidR="0041198B">
              <w:rPr>
                <w:webHidden/>
              </w:rPr>
              <w:fldChar w:fldCharType="separate"/>
            </w:r>
            <w:r w:rsidR="0041198B">
              <w:rPr>
                <w:webHidden/>
              </w:rPr>
              <w:t>7</w:t>
            </w:r>
            <w:r w:rsidR="0041198B">
              <w:rPr>
                <w:webHidden/>
              </w:rPr>
              <w:fldChar w:fldCharType="end"/>
            </w:r>
          </w:hyperlink>
        </w:p>
        <w:p w14:paraId="27B966BF" w14:textId="171D6580" w:rsidR="0041198B" w:rsidRDefault="00384F1F">
          <w:pPr>
            <w:pStyle w:val="TOC2"/>
            <w:rPr>
              <w:rFonts w:asciiTheme="minorHAnsi" w:eastAsiaTheme="minorEastAsia" w:hAnsiTheme="minorHAnsi" w:cstheme="minorBidi"/>
              <w:iCs w:val="0"/>
              <w:sz w:val="22"/>
              <w:lang w:eastAsia="en-GB"/>
            </w:rPr>
          </w:pPr>
          <w:hyperlink w:anchor="_Toc69725743" w:history="1">
            <w:r w:rsidR="0041198B" w:rsidRPr="007817F4">
              <w:rPr>
                <w:rStyle w:val="Hyperlink"/>
              </w:rPr>
              <w:t>The Diagram Window</w:t>
            </w:r>
            <w:r w:rsidR="0041198B">
              <w:rPr>
                <w:webHidden/>
              </w:rPr>
              <w:tab/>
            </w:r>
            <w:r w:rsidR="0041198B">
              <w:rPr>
                <w:webHidden/>
              </w:rPr>
              <w:fldChar w:fldCharType="begin"/>
            </w:r>
            <w:r w:rsidR="0041198B">
              <w:rPr>
                <w:webHidden/>
              </w:rPr>
              <w:instrText xml:space="preserve"> PAGEREF _Toc69725743 \h </w:instrText>
            </w:r>
            <w:r w:rsidR="0041198B">
              <w:rPr>
                <w:webHidden/>
              </w:rPr>
            </w:r>
            <w:r w:rsidR="0041198B">
              <w:rPr>
                <w:webHidden/>
              </w:rPr>
              <w:fldChar w:fldCharType="separate"/>
            </w:r>
            <w:r w:rsidR="0041198B">
              <w:rPr>
                <w:webHidden/>
              </w:rPr>
              <w:t>8</w:t>
            </w:r>
            <w:r w:rsidR="0041198B">
              <w:rPr>
                <w:webHidden/>
              </w:rPr>
              <w:fldChar w:fldCharType="end"/>
            </w:r>
          </w:hyperlink>
        </w:p>
        <w:p w14:paraId="0EA77698" w14:textId="21F23C89" w:rsidR="0041198B" w:rsidRDefault="00384F1F">
          <w:pPr>
            <w:pStyle w:val="TOC2"/>
            <w:rPr>
              <w:rFonts w:asciiTheme="minorHAnsi" w:eastAsiaTheme="minorEastAsia" w:hAnsiTheme="minorHAnsi" w:cstheme="minorBidi"/>
              <w:iCs w:val="0"/>
              <w:sz w:val="22"/>
              <w:lang w:eastAsia="en-GB"/>
            </w:rPr>
          </w:pPr>
          <w:hyperlink w:anchor="_Toc69725744" w:history="1">
            <w:r w:rsidR="0041198B" w:rsidRPr="007817F4">
              <w:rPr>
                <w:rStyle w:val="Hyperlink"/>
              </w:rPr>
              <w:t>Packages</w:t>
            </w:r>
            <w:r w:rsidR="0041198B">
              <w:rPr>
                <w:webHidden/>
              </w:rPr>
              <w:tab/>
            </w:r>
            <w:r w:rsidR="0041198B">
              <w:rPr>
                <w:webHidden/>
              </w:rPr>
              <w:fldChar w:fldCharType="begin"/>
            </w:r>
            <w:r w:rsidR="0041198B">
              <w:rPr>
                <w:webHidden/>
              </w:rPr>
              <w:instrText xml:space="preserve"> PAGEREF _Toc69725744 \h </w:instrText>
            </w:r>
            <w:r w:rsidR="0041198B">
              <w:rPr>
                <w:webHidden/>
              </w:rPr>
            </w:r>
            <w:r w:rsidR="0041198B">
              <w:rPr>
                <w:webHidden/>
              </w:rPr>
              <w:fldChar w:fldCharType="separate"/>
            </w:r>
            <w:r w:rsidR="0041198B">
              <w:rPr>
                <w:webHidden/>
              </w:rPr>
              <w:t>8</w:t>
            </w:r>
            <w:r w:rsidR="0041198B">
              <w:rPr>
                <w:webHidden/>
              </w:rPr>
              <w:fldChar w:fldCharType="end"/>
            </w:r>
          </w:hyperlink>
        </w:p>
        <w:p w14:paraId="497D6A74" w14:textId="1BDE39A2" w:rsidR="0041198B" w:rsidRDefault="00384F1F">
          <w:pPr>
            <w:pStyle w:val="TOC1"/>
            <w:rPr>
              <w:rFonts w:asciiTheme="minorHAnsi" w:eastAsiaTheme="minorEastAsia" w:hAnsiTheme="minorHAnsi" w:cstheme="minorBidi"/>
              <w:b w:val="0"/>
              <w:i w:val="0"/>
              <w:color w:val="auto"/>
              <w:sz w:val="22"/>
              <w:szCs w:val="22"/>
              <w:lang w:eastAsia="en-GB"/>
            </w:rPr>
          </w:pPr>
          <w:hyperlink w:anchor="_Toc69725745" w:history="1">
            <w:r w:rsidR="0041198B" w:rsidRPr="007817F4">
              <w:rPr>
                <w:rStyle w:val="Hyperlink"/>
              </w:rPr>
              <w:t>Goal Structured Notation (GSN)</w:t>
            </w:r>
            <w:r w:rsidR="0041198B">
              <w:rPr>
                <w:webHidden/>
              </w:rPr>
              <w:tab/>
            </w:r>
            <w:r w:rsidR="0041198B">
              <w:rPr>
                <w:webHidden/>
              </w:rPr>
              <w:fldChar w:fldCharType="begin"/>
            </w:r>
            <w:r w:rsidR="0041198B">
              <w:rPr>
                <w:webHidden/>
              </w:rPr>
              <w:instrText xml:space="preserve"> PAGEREF _Toc69725745 \h </w:instrText>
            </w:r>
            <w:r w:rsidR="0041198B">
              <w:rPr>
                <w:webHidden/>
              </w:rPr>
            </w:r>
            <w:r w:rsidR="0041198B">
              <w:rPr>
                <w:webHidden/>
              </w:rPr>
              <w:fldChar w:fldCharType="separate"/>
            </w:r>
            <w:r w:rsidR="0041198B">
              <w:rPr>
                <w:webHidden/>
              </w:rPr>
              <w:t>10</w:t>
            </w:r>
            <w:r w:rsidR="0041198B">
              <w:rPr>
                <w:webHidden/>
              </w:rPr>
              <w:fldChar w:fldCharType="end"/>
            </w:r>
          </w:hyperlink>
        </w:p>
        <w:p w14:paraId="6B69B7AF" w14:textId="396A0F2E" w:rsidR="0041198B" w:rsidRDefault="00384F1F">
          <w:pPr>
            <w:pStyle w:val="TOC2"/>
            <w:rPr>
              <w:rFonts w:asciiTheme="minorHAnsi" w:eastAsiaTheme="minorEastAsia" w:hAnsiTheme="minorHAnsi" w:cstheme="minorBidi"/>
              <w:iCs w:val="0"/>
              <w:sz w:val="22"/>
              <w:lang w:eastAsia="en-GB"/>
            </w:rPr>
          </w:pPr>
          <w:hyperlink w:anchor="_Toc69725746" w:history="1">
            <w:r w:rsidR="0041198B" w:rsidRPr="007817F4">
              <w:rPr>
                <w:rStyle w:val="Hyperlink"/>
              </w:rPr>
              <w:t>Diagrams</w:t>
            </w:r>
            <w:r w:rsidR="0041198B">
              <w:rPr>
                <w:webHidden/>
              </w:rPr>
              <w:tab/>
            </w:r>
            <w:r w:rsidR="0041198B">
              <w:rPr>
                <w:webHidden/>
              </w:rPr>
              <w:fldChar w:fldCharType="begin"/>
            </w:r>
            <w:r w:rsidR="0041198B">
              <w:rPr>
                <w:webHidden/>
              </w:rPr>
              <w:instrText xml:space="preserve"> PAGEREF _Toc69725746 \h </w:instrText>
            </w:r>
            <w:r w:rsidR="0041198B">
              <w:rPr>
                <w:webHidden/>
              </w:rPr>
            </w:r>
            <w:r w:rsidR="0041198B">
              <w:rPr>
                <w:webHidden/>
              </w:rPr>
              <w:fldChar w:fldCharType="separate"/>
            </w:r>
            <w:r w:rsidR="0041198B">
              <w:rPr>
                <w:webHidden/>
              </w:rPr>
              <w:t>10</w:t>
            </w:r>
            <w:r w:rsidR="0041198B">
              <w:rPr>
                <w:webHidden/>
              </w:rPr>
              <w:fldChar w:fldCharType="end"/>
            </w:r>
          </w:hyperlink>
        </w:p>
        <w:p w14:paraId="51B8A2B8" w14:textId="3B606CA7" w:rsidR="0041198B" w:rsidRDefault="00384F1F">
          <w:pPr>
            <w:pStyle w:val="TOC2"/>
            <w:rPr>
              <w:rFonts w:asciiTheme="minorHAnsi" w:eastAsiaTheme="minorEastAsia" w:hAnsiTheme="minorHAnsi" w:cstheme="minorBidi"/>
              <w:iCs w:val="0"/>
              <w:sz w:val="22"/>
              <w:lang w:eastAsia="en-GB"/>
            </w:rPr>
          </w:pPr>
          <w:hyperlink w:anchor="_Toc69725747" w:history="1">
            <w:r w:rsidR="0041198B" w:rsidRPr="007817F4">
              <w:rPr>
                <w:rStyle w:val="Hyperlink"/>
              </w:rPr>
              <w:t>Alignment Tools</w:t>
            </w:r>
            <w:r w:rsidR="0041198B">
              <w:rPr>
                <w:webHidden/>
              </w:rPr>
              <w:tab/>
            </w:r>
            <w:r w:rsidR="0041198B">
              <w:rPr>
                <w:webHidden/>
              </w:rPr>
              <w:fldChar w:fldCharType="begin"/>
            </w:r>
            <w:r w:rsidR="0041198B">
              <w:rPr>
                <w:webHidden/>
              </w:rPr>
              <w:instrText xml:space="preserve"> PAGEREF _Toc69725747 \h </w:instrText>
            </w:r>
            <w:r w:rsidR="0041198B">
              <w:rPr>
                <w:webHidden/>
              </w:rPr>
            </w:r>
            <w:r w:rsidR="0041198B">
              <w:rPr>
                <w:webHidden/>
              </w:rPr>
              <w:fldChar w:fldCharType="separate"/>
            </w:r>
            <w:r w:rsidR="0041198B">
              <w:rPr>
                <w:webHidden/>
              </w:rPr>
              <w:t>10</w:t>
            </w:r>
            <w:r w:rsidR="0041198B">
              <w:rPr>
                <w:webHidden/>
              </w:rPr>
              <w:fldChar w:fldCharType="end"/>
            </w:r>
          </w:hyperlink>
        </w:p>
        <w:p w14:paraId="33474749" w14:textId="2578B666" w:rsidR="0041198B" w:rsidRDefault="00384F1F">
          <w:pPr>
            <w:pStyle w:val="TOC2"/>
            <w:rPr>
              <w:rFonts w:asciiTheme="minorHAnsi" w:eastAsiaTheme="minorEastAsia" w:hAnsiTheme="minorHAnsi" w:cstheme="minorBidi"/>
              <w:iCs w:val="0"/>
              <w:sz w:val="22"/>
              <w:lang w:eastAsia="en-GB"/>
            </w:rPr>
          </w:pPr>
          <w:hyperlink w:anchor="_Toc69725748" w:history="1">
            <w:r w:rsidR="0041198B" w:rsidRPr="007817F4">
              <w:rPr>
                <w:rStyle w:val="Hyperlink"/>
              </w:rPr>
              <w:t>GSN Extensions</w:t>
            </w:r>
            <w:r w:rsidR="0041198B">
              <w:rPr>
                <w:webHidden/>
              </w:rPr>
              <w:tab/>
            </w:r>
            <w:r w:rsidR="0041198B">
              <w:rPr>
                <w:webHidden/>
              </w:rPr>
              <w:fldChar w:fldCharType="begin"/>
            </w:r>
            <w:r w:rsidR="0041198B">
              <w:rPr>
                <w:webHidden/>
              </w:rPr>
              <w:instrText xml:space="preserve"> PAGEREF _Toc69725748 \h </w:instrText>
            </w:r>
            <w:r w:rsidR="0041198B">
              <w:rPr>
                <w:webHidden/>
              </w:rPr>
            </w:r>
            <w:r w:rsidR="0041198B">
              <w:rPr>
                <w:webHidden/>
              </w:rPr>
              <w:fldChar w:fldCharType="separate"/>
            </w:r>
            <w:r w:rsidR="0041198B">
              <w:rPr>
                <w:webHidden/>
              </w:rPr>
              <w:t>11</w:t>
            </w:r>
            <w:r w:rsidR="0041198B">
              <w:rPr>
                <w:webHidden/>
              </w:rPr>
              <w:fldChar w:fldCharType="end"/>
            </w:r>
          </w:hyperlink>
        </w:p>
        <w:p w14:paraId="50867836" w14:textId="2DC601C3" w:rsidR="0041198B" w:rsidRDefault="00384F1F">
          <w:pPr>
            <w:pStyle w:val="TOC2"/>
            <w:rPr>
              <w:rFonts w:asciiTheme="minorHAnsi" w:eastAsiaTheme="minorEastAsia" w:hAnsiTheme="minorHAnsi" w:cstheme="minorBidi"/>
              <w:iCs w:val="0"/>
              <w:sz w:val="22"/>
              <w:lang w:eastAsia="en-GB"/>
            </w:rPr>
          </w:pPr>
          <w:hyperlink w:anchor="_Toc69725749" w:history="1">
            <w:r w:rsidR="0041198B" w:rsidRPr="007817F4">
              <w:rPr>
                <w:rStyle w:val="Hyperlink"/>
              </w:rPr>
              <w:t>Multiplicity</w:t>
            </w:r>
            <w:r w:rsidR="0041198B">
              <w:rPr>
                <w:webHidden/>
              </w:rPr>
              <w:tab/>
            </w:r>
            <w:r w:rsidR="0041198B">
              <w:rPr>
                <w:webHidden/>
              </w:rPr>
              <w:fldChar w:fldCharType="begin"/>
            </w:r>
            <w:r w:rsidR="0041198B">
              <w:rPr>
                <w:webHidden/>
              </w:rPr>
              <w:instrText xml:space="preserve"> PAGEREF _Toc69725749 \h </w:instrText>
            </w:r>
            <w:r w:rsidR="0041198B">
              <w:rPr>
                <w:webHidden/>
              </w:rPr>
            </w:r>
            <w:r w:rsidR="0041198B">
              <w:rPr>
                <w:webHidden/>
              </w:rPr>
              <w:fldChar w:fldCharType="separate"/>
            </w:r>
            <w:r w:rsidR="0041198B">
              <w:rPr>
                <w:webHidden/>
              </w:rPr>
              <w:t>11</w:t>
            </w:r>
            <w:r w:rsidR="0041198B">
              <w:rPr>
                <w:webHidden/>
              </w:rPr>
              <w:fldChar w:fldCharType="end"/>
            </w:r>
          </w:hyperlink>
        </w:p>
        <w:p w14:paraId="51BE8E67" w14:textId="5650BE90" w:rsidR="0041198B" w:rsidRDefault="00384F1F">
          <w:pPr>
            <w:pStyle w:val="TOC2"/>
            <w:rPr>
              <w:rFonts w:asciiTheme="minorHAnsi" w:eastAsiaTheme="minorEastAsia" w:hAnsiTheme="minorHAnsi" w:cstheme="minorBidi"/>
              <w:iCs w:val="0"/>
              <w:sz w:val="22"/>
              <w:lang w:eastAsia="en-GB"/>
            </w:rPr>
          </w:pPr>
          <w:hyperlink w:anchor="_Toc69725750" w:history="1">
            <w:r w:rsidR="0041198B" w:rsidRPr="007817F4">
              <w:rPr>
                <w:rStyle w:val="Hyperlink"/>
              </w:rPr>
              <w:t>Optionality</w:t>
            </w:r>
            <w:r w:rsidR="0041198B">
              <w:rPr>
                <w:webHidden/>
              </w:rPr>
              <w:tab/>
            </w:r>
            <w:r w:rsidR="0041198B">
              <w:rPr>
                <w:webHidden/>
              </w:rPr>
              <w:fldChar w:fldCharType="begin"/>
            </w:r>
            <w:r w:rsidR="0041198B">
              <w:rPr>
                <w:webHidden/>
              </w:rPr>
              <w:instrText xml:space="preserve"> PAGEREF _Toc69725750 \h </w:instrText>
            </w:r>
            <w:r w:rsidR="0041198B">
              <w:rPr>
                <w:webHidden/>
              </w:rPr>
            </w:r>
            <w:r w:rsidR="0041198B">
              <w:rPr>
                <w:webHidden/>
              </w:rPr>
              <w:fldChar w:fldCharType="separate"/>
            </w:r>
            <w:r w:rsidR="0041198B">
              <w:rPr>
                <w:webHidden/>
              </w:rPr>
              <w:t>11</w:t>
            </w:r>
            <w:r w:rsidR="0041198B">
              <w:rPr>
                <w:webHidden/>
              </w:rPr>
              <w:fldChar w:fldCharType="end"/>
            </w:r>
          </w:hyperlink>
        </w:p>
        <w:p w14:paraId="1669D6A5" w14:textId="71850DCE" w:rsidR="0041198B" w:rsidRDefault="00384F1F">
          <w:pPr>
            <w:pStyle w:val="TOC2"/>
            <w:rPr>
              <w:rFonts w:asciiTheme="minorHAnsi" w:eastAsiaTheme="minorEastAsia" w:hAnsiTheme="minorHAnsi" w:cstheme="minorBidi"/>
              <w:iCs w:val="0"/>
              <w:sz w:val="22"/>
              <w:lang w:eastAsia="en-GB"/>
            </w:rPr>
          </w:pPr>
          <w:hyperlink w:anchor="_Toc69725751" w:history="1">
            <w:r w:rsidR="0041198B" w:rsidRPr="007817F4">
              <w:rPr>
                <w:rStyle w:val="Hyperlink"/>
              </w:rPr>
              <w:t>Element Abstraction</w:t>
            </w:r>
            <w:r w:rsidR="0041198B">
              <w:rPr>
                <w:webHidden/>
              </w:rPr>
              <w:tab/>
            </w:r>
            <w:r w:rsidR="0041198B">
              <w:rPr>
                <w:webHidden/>
              </w:rPr>
              <w:fldChar w:fldCharType="begin"/>
            </w:r>
            <w:r w:rsidR="0041198B">
              <w:rPr>
                <w:webHidden/>
              </w:rPr>
              <w:instrText xml:space="preserve"> PAGEREF _Toc69725751 \h </w:instrText>
            </w:r>
            <w:r w:rsidR="0041198B">
              <w:rPr>
                <w:webHidden/>
              </w:rPr>
            </w:r>
            <w:r w:rsidR="0041198B">
              <w:rPr>
                <w:webHidden/>
              </w:rPr>
              <w:fldChar w:fldCharType="separate"/>
            </w:r>
            <w:r w:rsidR="0041198B">
              <w:rPr>
                <w:webHidden/>
              </w:rPr>
              <w:t>12</w:t>
            </w:r>
            <w:r w:rsidR="0041198B">
              <w:rPr>
                <w:webHidden/>
              </w:rPr>
              <w:fldChar w:fldCharType="end"/>
            </w:r>
          </w:hyperlink>
        </w:p>
        <w:p w14:paraId="755C2785" w14:textId="573BEF64" w:rsidR="0041198B" w:rsidRDefault="00384F1F">
          <w:pPr>
            <w:pStyle w:val="TOC2"/>
            <w:rPr>
              <w:rFonts w:asciiTheme="minorHAnsi" w:eastAsiaTheme="minorEastAsia" w:hAnsiTheme="minorHAnsi" w:cstheme="minorBidi"/>
              <w:iCs w:val="0"/>
              <w:sz w:val="22"/>
              <w:lang w:eastAsia="en-GB"/>
            </w:rPr>
          </w:pPr>
          <w:hyperlink w:anchor="_Toc69725752" w:history="1">
            <w:r w:rsidR="0041198B" w:rsidRPr="007817F4">
              <w:rPr>
                <w:rStyle w:val="Hyperlink"/>
              </w:rPr>
              <w:t>Comment Boxes</w:t>
            </w:r>
            <w:r w:rsidR="0041198B">
              <w:rPr>
                <w:webHidden/>
              </w:rPr>
              <w:tab/>
            </w:r>
            <w:r w:rsidR="0041198B">
              <w:rPr>
                <w:webHidden/>
              </w:rPr>
              <w:fldChar w:fldCharType="begin"/>
            </w:r>
            <w:r w:rsidR="0041198B">
              <w:rPr>
                <w:webHidden/>
              </w:rPr>
              <w:instrText xml:space="preserve"> PAGEREF _Toc69725752 \h </w:instrText>
            </w:r>
            <w:r w:rsidR="0041198B">
              <w:rPr>
                <w:webHidden/>
              </w:rPr>
            </w:r>
            <w:r w:rsidR="0041198B">
              <w:rPr>
                <w:webHidden/>
              </w:rPr>
              <w:fldChar w:fldCharType="separate"/>
            </w:r>
            <w:r w:rsidR="0041198B">
              <w:rPr>
                <w:webHidden/>
              </w:rPr>
              <w:t>13</w:t>
            </w:r>
            <w:r w:rsidR="0041198B">
              <w:rPr>
                <w:webHidden/>
              </w:rPr>
              <w:fldChar w:fldCharType="end"/>
            </w:r>
          </w:hyperlink>
        </w:p>
        <w:p w14:paraId="6B650044" w14:textId="34A052D8" w:rsidR="0041198B" w:rsidRDefault="00384F1F">
          <w:pPr>
            <w:pStyle w:val="TOC2"/>
            <w:rPr>
              <w:rFonts w:asciiTheme="minorHAnsi" w:eastAsiaTheme="minorEastAsia" w:hAnsiTheme="minorHAnsi" w:cstheme="minorBidi"/>
              <w:iCs w:val="0"/>
              <w:sz w:val="22"/>
              <w:lang w:eastAsia="en-GB"/>
            </w:rPr>
          </w:pPr>
          <w:hyperlink w:anchor="_Toc69725753" w:history="1">
            <w:r w:rsidR="0041198B" w:rsidRPr="007817F4">
              <w:rPr>
                <w:rStyle w:val="Hyperlink"/>
              </w:rPr>
              <w:t>Link Boxes</w:t>
            </w:r>
            <w:r w:rsidR="0041198B">
              <w:rPr>
                <w:webHidden/>
              </w:rPr>
              <w:tab/>
            </w:r>
            <w:r w:rsidR="0041198B">
              <w:rPr>
                <w:webHidden/>
              </w:rPr>
              <w:fldChar w:fldCharType="begin"/>
            </w:r>
            <w:r w:rsidR="0041198B">
              <w:rPr>
                <w:webHidden/>
              </w:rPr>
              <w:instrText xml:space="preserve"> PAGEREF _Toc69725753 \h </w:instrText>
            </w:r>
            <w:r w:rsidR="0041198B">
              <w:rPr>
                <w:webHidden/>
              </w:rPr>
            </w:r>
            <w:r w:rsidR="0041198B">
              <w:rPr>
                <w:webHidden/>
              </w:rPr>
              <w:fldChar w:fldCharType="separate"/>
            </w:r>
            <w:r w:rsidR="0041198B">
              <w:rPr>
                <w:webHidden/>
              </w:rPr>
              <w:t>13</w:t>
            </w:r>
            <w:r w:rsidR="0041198B">
              <w:rPr>
                <w:webHidden/>
              </w:rPr>
              <w:fldChar w:fldCharType="end"/>
            </w:r>
          </w:hyperlink>
        </w:p>
        <w:p w14:paraId="1CC820B9" w14:textId="5C6B1A1B" w:rsidR="0041198B" w:rsidRDefault="00384F1F">
          <w:pPr>
            <w:pStyle w:val="TOC2"/>
            <w:rPr>
              <w:rFonts w:asciiTheme="minorHAnsi" w:eastAsiaTheme="minorEastAsia" w:hAnsiTheme="minorHAnsi" w:cstheme="minorBidi"/>
              <w:iCs w:val="0"/>
              <w:sz w:val="22"/>
              <w:lang w:eastAsia="en-GB"/>
            </w:rPr>
          </w:pPr>
          <w:hyperlink w:anchor="_Toc69725754" w:history="1">
            <w:r w:rsidR="0041198B" w:rsidRPr="007817F4">
              <w:rPr>
                <w:rStyle w:val="Hyperlink"/>
              </w:rPr>
              <w:t>Arrows and Relationships</w:t>
            </w:r>
            <w:r w:rsidR="0041198B">
              <w:rPr>
                <w:webHidden/>
              </w:rPr>
              <w:tab/>
            </w:r>
            <w:r w:rsidR="0041198B">
              <w:rPr>
                <w:webHidden/>
              </w:rPr>
              <w:fldChar w:fldCharType="begin"/>
            </w:r>
            <w:r w:rsidR="0041198B">
              <w:rPr>
                <w:webHidden/>
              </w:rPr>
              <w:instrText xml:space="preserve"> PAGEREF _Toc69725754 \h </w:instrText>
            </w:r>
            <w:r w:rsidR="0041198B">
              <w:rPr>
                <w:webHidden/>
              </w:rPr>
            </w:r>
            <w:r w:rsidR="0041198B">
              <w:rPr>
                <w:webHidden/>
              </w:rPr>
              <w:fldChar w:fldCharType="separate"/>
            </w:r>
            <w:r w:rsidR="0041198B">
              <w:rPr>
                <w:webHidden/>
              </w:rPr>
              <w:t>14</w:t>
            </w:r>
            <w:r w:rsidR="0041198B">
              <w:rPr>
                <w:webHidden/>
              </w:rPr>
              <w:fldChar w:fldCharType="end"/>
            </w:r>
          </w:hyperlink>
        </w:p>
        <w:p w14:paraId="449C21F6" w14:textId="0B2C39EB" w:rsidR="0041198B" w:rsidRDefault="00384F1F">
          <w:pPr>
            <w:pStyle w:val="TOC1"/>
            <w:rPr>
              <w:rFonts w:asciiTheme="minorHAnsi" w:eastAsiaTheme="minorEastAsia" w:hAnsiTheme="minorHAnsi" w:cstheme="minorBidi"/>
              <w:b w:val="0"/>
              <w:i w:val="0"/>
              <w:color w:val="auto"/>
              <w:sz w:val="22"/>
              <w:szCs w:val="22"/>
              <w:lang w:eastAsia="en-GB"/>
            </w:rPr>
          </w:pPr>
          <w:hyperlink w:anchor="_Toc69725755" w:history="1">
            <w:r w:rsidR="0041198B" w:rsidRPr="007817F4">
              <w:rPr>
                <w:rStyle w:val="Hyperlink"/>
              </w:rPr>
              <w:t>Splitting and Merging the Diagram Window</w:t>
            </w:r>
            <w:r w:rsidR="0041198B">
              <w:rPr>
                <w:webHidden/>
              </w:rPr>
              <w:tab/>
            </w:r>
            <w:r w:rsidR="0041198B">
              <w:rPr>
                <w:webHidden/>
              </w:rPr>
              <w:fldChar w:fldCharType="begin"/>
            </w:r>
            <w:r w:rsidR="0041198B">
              <w:rPr>
                <w:webHidden/>
              </w:rPr>
              <w:instrText xml:space="preserve"> PAGEREF _Toc69725755 \h </w:instrText>
            </w:r>
            <w:r w:rsidR="0041198B">
              <w:rPr>
                <w:webHidden/>
              </w:rPr>
            </w:r>
            <w:r w:rsidR="0041198B">
              <w:rPr>
                <w:webHidden/>
              </w:rPr>
              <w:fldChar w:fldCharType="separate"/>
            </w:r>
            <w:r w:rsidR="0041198B">
              <w:rPr>
                <w:webHidden/>
              </w:rPr>
              <w:t>14</w:t>
            </w:r>
            <w:r w:rsidR="0041198B">
              <w:rPr>
                <w:webHidden/>
              </w:rPr>
              <w:fldChar w:fldCharType="end"/>
            </w:r>
          </w:hyperlink>
        </w:p>
        <w:p w14:paraId="34CFC285" w14:textId="44CC4A7A" w:rsidR="0041198B" w:rsidRDefault="00384F1F">
          <w:pPr>
            <w:pStyle w:val="TOC1"/>
            <w:rPr>
              <w:rFonts w:asciiTheme="minorHAnsi" w:eastAsiaTheme="minorEastAsia" w:hAnsiTheme="minorHAnsi" w:cstheme="minorBidi"/>
              <w:b w:val="0"/>
              <w:i w:val="0"/>
              <w:color w:val="auto"/>
              <w:sz w:val="22"/>
              <w:szCs w:val="22"/>
              <w:lang w:eastAsia="en-GB"/>
            </w:rPr>
          </w:pPr>
          <w:hyperlink w:anchor="_Toc69725756" w:history="1">
            <w:r w:rsidR="0041198B" w:rsidRPr="007817F4">
              <w:rPr>
                <w:rStyle w:val="Hyperlink"/>
              </w:rPr>
              <w:t>Working with Entities</w:t>
            </w:r>
            <w:r w:rsidR="0041198B">
              <w:rPr>
                <w:webHidden/>
              </w:rPr>
              <w:tab/>
            </w:r>
            <w:r w:rsidR="0041198B">
              <w:rPr>
                <w:webHidden/>
              </w:rPr>
              <w:fldChar w:fldCharType="begin"/>
            </w:r>
            <w:r w:rsidR="0041198B">
              <w:rPr>
                <w:webHidden/>
              </w:rPr>
              <w:instrText xml:space="preserve"> PAGEREF _Toc69725756 \h </w:instrText>
            </w:r>
            <w:r w:rsidR="0041198B">
              <w:rPr>
                <w:webHidden/>
              </w:rPr>
            </w:r>
            <w:r w:rsidR="0041198B">
              <w:rPr>
                <w:webHidden/>
              </w:rPr>
              <w:fldChar w:fldCharType="separate"/>
            </w:r>
            <w:r w:rsidR="0041198B">
              <w:rPr>
                <w:webHidden/>
              </w:rPr>
              <w:t>15</w:t>
            </w:r>
            <w:r w:rsidR="0041198B">
              <w:rPr>
                <w:webHidden/>
              </w:rPr>
              <w:fldChar w:fldCharType="end"/>
            </w:r>
          </w:hyperlink>
        </w:p>
        <w:p w14:paraId="21662E3A" w14:textId="7B60AA03" w:rsidR="0041198B" w:rsidRDefault="00384F1F">
          <w:pPr>
            <w:pStyle w:val="TOC2"/>
            <w:rPr>
              <w:rFonts w:asciiTheme="minorHAnsi" w:eastAsiaTheme="minorEastAsia" w:hAnsiTheme="minorHAnsi" w:cstheme="minorBidi"/>
              <w:iCs w:val="0"/>
              <w:sz w:val="22"/>
              <w:lang w:eastAsia="en-GB"/>
            </w:rPr>
          </w:pPr>
          <w:hyperlink w:anchor="_Toc69725757" w:history="1">
            <w:r w:rsidR="0041198B" w:rsidRPr="007817F4">
              <w:rPr>
                <w:rStyle w:val="Hyperlink"/>
              </w:rPr>
              <w:t>Entity Properties</w:t>
            </w:r>
            <w:r w:rsidR="0041198B">
              <w:rPr>
                <w:webHidden/>
              </w:rPr>
              <w:tab/>
            </w:r>
            <w:r w:rsidR="0041198B">
              <w:rPr>
                <w:webHidden/>
              </w:rPr>
              <w:fldChar w:fldCharType="begin"/>
            </w:r>
            <w:r w:rsidR="0041198B">
              <w:rPr>
                <w:webHidden/>
              </w:rPr>
              <w:instrText xml:space="preserve"> PAGEREF _Toc69725757 \h </w:instrText>
            </w:r>
            <w:r w:rsidR="0041198B">
              <w:rPr>
                <w:webHidden/>
              </w:rPr>
            </w:r>
            <w:r w:rsidR="0041198B">
              <w:rPr>
                <w:webHidden/>
              </w:rPr>
              <w:fldChar w:fldCharType="separate"/>
            </w:r>
            <w:r w:rsidR="0041198B">
              <w:rPr>
                <w:webHidden/>
              </w:rPr>
              <w:t>15</w:t>
            </w:r>
            <w:r w:rsidR="0041198B">
              <w:rPr>
                <w:webHidden/>
              </w:rPr>
              <w:fldChar w:fldCharType="end"/>
            </w:r>
          </w:hyperlink>
        </w:p>
        <w:p w14:paraId="68082C9A" w14:textId="54408278" w:rsidR="0041198B" w:rsidRDefault="00384F1F">
          <w:pPr>
            <w:pStyle w:val="TOC2"/>
            <w:rPr>
              <w:rFonts w:asciiTheme="minorHAnsi" w:eastAsiaTheme="minorEastAsia" w:hAnsiTheme="minorHAnsi" w:cstheme="minorBidi"/>
              <w:iCs w:val="0"/>
              <w:sz w:val="22"/>
              <w:lang w:eastAsia="en-GB"/>
            </w:rPr>
          </w:pPr>
          <w:hyperlink w:anchor="_Toc69725758" w:history="1">
            <w:r w:rsidR="0041198B" w:rsidRPr="007817F4">
              <w:rPr>
                <w:rStyle w:val="Hyperlink"/>
              </w:rPr>
              <w:t>Creating Extension Fields</w:t>
            </w:r>
            <w:r w:rsidR="0041198B">
              <w:rPr>
                <w:webHidden/>
              </w:rPr>
              <w:tab/>
            </w:r>
            <w:r w:rsidR="0041198B">
              <w:rPr>
                <w:webHidden/>
              </w:rPr>
              <w:fldChar w:fldCharType="begin"/>
            </w:r>
            <w:r w:rsidR="0041198B">
              <w:rPr>
                <w:webHidden/>
              </w:rPr>
              <w:instrText xml:space="preserve"> PAGEREF _Toc69725758 \h </w:instrText>
            </w:r>
            <w:r w:rsidR="0041198B">
              <w:rPr>
                <w:webHidden/>
              </w:rPr>
            </w:r>
            <w:r w:rsidR="0041198B">
              <w:rPr>
                <w:webHidden/>
              </w:rPr>
              <w:fldChar w:fldCharType="separate"/>
            </w:r>
            <w:r w:rsidR="0041198B">
              <w:rPr>
                <w:webHidden/>
              </w:rPr>
              <w:t>16</w:t>
            </w:r>
            <w:r w:rsidR="0041198B">
              <w:rPr>
                <w:webHidden/>
              </w:rPr>
              <w:fldChar w:fldCharType="end"/>
            </w:r>
          </w:hyperlink>
        </w:p>
        <w:p w14:paraId="1CA3FF5E" w14:textId="24E13CF6" w:rsidR="0041198B" w:rsidRDefault="00384F1F">
          <w:pPr>
            <w:pStyle w:val="TOC2"/>
            <w:rPr>
              <w:rFonts w:asciiTheme="minorHAnsi" w:eastAsiaTheme="minorEastAsia" w:hAnsiTheme="minorHAnsi" w:cstheme="minorBidi"/>
              <w:iCs w:val="0"/>
              <w:sz w:val="22"/>
              <w:lang w:eastAsia="en-GB"/>
            </w:rPr>
          </w:pPr>
          <w:hyperlink w:anchor="_Toc69725759" w:history="1">
            <w:r w:rsidR="0041198B" w:rsidRPr="007817F4">
              <w:rPr>
                <w:rStyle w:val="Hyperlink"/>
              </w:rPr>
              <w:t>Assigning and Changing Fields</w:t>
            </w:r>
            <w:r w:rsidR="0041198B">
              <w:rPr>
                <w:webHidden/>
              </w:rPr>
              <w:tab/>
            </w:r>
            <w:r w:rsidR="0041198B">
              <w:rPr>
                <w:webHidden/>
              </w:rPr>
              <w:fldChar w:fldCharType="begin"/>
            </w:r>
            <w:r w:rsidR="0041198B">
              <w:rPr>
                <w:webHidden/>
              </w:rPr>
              <w:instrText xml:space="preserve"> PAGEREF _Toc69725759 \h </w:instrText>
            </w:r>
            <w:r w:rsidR="0041198B">
              <w:rPr>
                <w:webHidden/>
              </w:rPr>
            </w:r>
            <w:r w:rsidR="0041198B">
              <w:rPr>
                <w:webHidden/>
              </w:rPr>
              <w:fldChar w:fldCharType="separate"/>
            </w:r>
            <w:r w:rsidR="0041198B">
              <w:rPr>
                <w:webHidden/>
              </w:rPr>
              <w:t>18</w:t>
            </w:r>
            <w:r w:rsidR="0041198B">
              <w:rPr>
                <w:webHidden/>
              </w:rPr>
              <w:fldChar w:fldCharType="end"/>
            </w:r>
          </w:hyperlink>
        </w:p>
        <w:p w14:paraId="5A887072" w14:textId="1427716B" w:rsidR="0041198B" w:rsidRDefault="00384F1F">
          <w:pPr>
            <w:pStyle w:val="TOC2"/>
            <w:rPr>
              <w:rFonts w:asciiTheme="minorHAnsi" w:eastAsiaTheme="minorEastAsia" w:hAnsiTheme="minorHAnsi" w:cstheme="minorBidi"/>
              <w:iCs w:val="0"/>
              <w:sz w:val="22"/>
              <w:lang w:eastAsia="en-GB"/>
            </w:rPr>
          </w:pPr>
          <w:hyperlink w:anchor="_Toc69725760" w:history="1">
            <w:r w:rsidR="0041198B" w:rsidRPr="007817F4">
              <w:rPr>
                <w:rStyle w:val="Hyperlink"/>
              </w:rPr>
              <w:t>Diagram Stylesheets</w:t>
            </w:r>
            <w:r w:rsidR="0041198B">
              <w:rPr>
                <w:webHidden/>
              </w:rPr>
              <w:tab/>
            </w:r>
            <w:r w:rsidR="0041198B">
              <w:rPr>
                <w:webHidden/>
              </w:rPr>
              <w:fldChar w:fldCharType="begin"/>
            </w:r>
            <w:r w:rsidR="0041198B">
              <w:rPr>
                <w:webHidden/>
              </w:rPr>
              <w:instrText xml:space="preserve"> PAGEREF _Toc69725760 \h </w:instrText>
            </w:r>
            <w:r w:rsidR="0041198B">
              <w:rPr>
                <w:webHidden/>
              </w:rPr>
            </w:r>
            <w:r w:rsidR="0041198B">
              <w:rPr>
                <w:webHidden/>
              </w:rPr>
              <w:fldChar w:fldCharType="separate"/>
            </w:r>
            <w:r w:rsidR="0041198B">
              <w:rPr>
                <w:webHidden/>
              </w:rPr>
              <w:t>18</w:t>
            </w:r>
            <w:r w:rsidR="0041198B">
              <w:rPr>
                <w:webHidden/>
              </w:rPr>
              <w:fldChar w:fldCharType="end"/>
            </w:r>
          </w:hyperlink>
        </w:p>
        <w:p w14:paraId="3F4EA134" w14:textId="2ADE0DF0" w:rsidR="0041198B" w:rsidRDefault="00384F1F">
          <w:pPr>
            <w:pStyle w:val="TOC2"/>
            <w:rPr>
              <w:rFonts w:asciiTheme="minorHAnsi" w:eastAsiaTheme="minorEastAsia" w:hAnsiTheme="minorHAnsi" w:cstheme="minorBidi"/>
              <w:iCs w:val="0"/>
              <w:sz w:val="22"/>
              <w:lang w:eastAsia="en-GB"/>
            </w:rPr>
          </w:pPr>
          <w:hyperlink w:anchor="_Toc69725761" w:history="1">
            <w:r w:rsidR="0041198B" w:rsidRPr="007817F4">
              <w:rPr>
                <w:rStyle w:val="Hyperlink"/>
              </w:rPr>
              <w:t>Creating Model or Package styles in the Model Tree</w:t>
            </w:r>
            <w:r w:rsidR="0041198B">
              <w:rPr>
                <w:webHidden/>
              </w:rPr>
              <w:tab/>
            </w:r>
            <w:r w:rsidR="0041198B">
              <w:rPr>
                <w:webHidden/>
              </w:rPr>
              <w:fldChar w:fldCharType="begin"/>
            </w:r>
            <w:r w:rsidR="0041198B">
              <w:rPr>
                <w:webHidden/>
              </w:rPr>
              <w:instrText xml:space="preserve"> PAGEREF _Toc69725761 \h </w:instrText>
            </w:r>
            <w:r w:rsidR="0041198B">
              <w:rPr>
                <w:webHidden/>
              </w:rPr>
            </w:r>
            <w:r w:rsidR="0041198B">
              <w:rPr>
                <w:webHidden/>
              </w:rPr>
              <w:fldChar w:fldCharType="separate"/>
            </w:r>
            <w:r w:rsidR="0041198B">
              <w:rPr>
                <w:webHidden/>
              </w:rPr>
              <w:t>20</w:t>
            </w:r>
            <w:r w:rsidR="0041198B">
              <w:rPr>
                <w:webHidden/>
              </w:rPr>
              <w:fldChar w:fldCharType="end"/>
            </w:r>
          </w:hyperlink>
        </w:p>
        <w:p w14:paraId="468B0EEC" w14:textId="32202C65" w:rsidR="0041198B" w:rsidRDefault="00384F1F">
          <w:pPr>
            <w:pStyle w:val="TOC2"/>
            <w:rPr>
              <w:rFonts w:asciiTheme="minorHAnsi" w:eastAsiaTheme="minorEastAsia" w:hAnsiTheme="minorHAnsi" w:cstheme="minorBidi"/>
              <w:iCs w:val="0"/>
              <w:sz w:val="22"/>
              <w:lang w:eastAsia="en-GB"/>
            </w:rPr>
          </w:pPr>
          <w:hyperlink w:anchor="_Toc69725762" w:history="1">
            <w:r w:rsidR="0041198B" w:rsidRPr="007817F4">
              <w:rPr>
                <w:rStyle w:val="Hyperlink"/>
              </w:rPr>
              <w:t>Extension References</w:t>
            </w:r>
            <w:r w:rsidR="0041198B">
              <w:rPr>
                <w:webHidden/>
              </w:rPr>
              <w:tab/>
            </w:r>
            <w:r w:rsidR="0041198B">
              <w:rPr>
                <w:webHidden/>
              </w:rPr>
              <w:fldChar w:fldCharType="begin"/>
            </w:r>
            <w:r w:rsidR="0041198B">
              <w:rPr>
                <w:webHidden/>
              </w:rPr>
              <w:instrText xml:space="preserve"> PAGEREF _Toc69725762 \h </w:instrText>
            </w:r>
            <w:r w:rsidR="0041198B">
              <w:rPr>
                <w:webHidden/>
              </w:rPr>
            </w:r>
            <w:r w:rsidR="0041198B">
              <w:rPr>
                <w:webHidden/>
              </w:rPr>
              <w:fldChar w:fldCharType="separate"/>
            </w:r>
            <w:r w:rsidR="0041198B">
              <w:rPr>
                <w:webHidden/>
              </w:rPr>
              <w:t>21</w:t>
            </w:r>
            <w:r w:rsidR="0041198B">
              <w:rPr>
                <w:webHidden/>
              </w:rPr>
              <w:fldChar w:fldCharType="end"/>
            </w:r>
          </w:hyperlink>
        </w:p>
        <w:p w14:paraId="5FC85511" w14:textId="31CC9E58" w:rsidR="0041198B" w:rsidRDefault="00384F1F">
          <w:pPr>
            <w:pStyle w:val="TOC1"/>
            <w:rPr>
              <w:rFonts w:asciiTheme="minorHAnsi" w:eastAsiaTheme="minorEastAsia" w:hAnsiTheme="minorHAnsi" w:cstheme="minorBidi"/>
              <w:b w:val="0"/>
              <w:i w:val="0"/>
              <w:color w:val="auto"/>
              <w:sz w:val="22"/>
              <w:szCs w:val="22"/>
              <w:lang w:eastAsia="en-GB"/>
            </w:rPr>
          </w:pPr>
          <w:hyperlink w:anchor="_Toc69725763" w:history="1">
            <w:r w:rsidR="0041198B" w:rsidRPr="007817F4">
              <w:rPr>
                <w:rStyle w:val="Hyperlink"/>
              </w:rPr>
              <w:t>Queries</w:t>
            </w:r>
            <w:r w:rsidR="0041198B">
              <w:rPr>
                <w:webHidden/>
              </w:rPr>
              <w:tab/>
            </w:r>
            <w:r w:rsidR="0041198B">
              <w:rPr>
                <w:webHidden/>
              </w:rPr>
              <w:fldChar w:fldCharType="begin"/>
            </w:r>
            <w:r w:rsidR="0041198B">
              <w:rPr>
                <w:webHidden/>
              </w:rPr>
              <w:instrText xml:space="preserve"> PAGEREF _Toc69725763 \h </w:instrText>
            </w:r>
            <w:r w:rsidR="0041198B">
              <w:rPr>
                <w:webHidden/>
              </w:rPr>
            </w:r>
            <w:r w:rsidR="0041198B">
              <w:rPr>
                <w:webHidden/>
              </w:rPr>
              <w:fldChar w:fldCharType="separate"/>
            </w:r>
            <w:r w:rsidR="0041198B">
              <w:rPr>
                <w:webHidden/>
              </w:rPr>
              <w:t>23</w:t>
            </w:r>
            <w:r w:rsidR="0041198B">
              <w:rPr>
                <w:webHidden/>
              </w:rPr>
              <w:fldChar w:fldCharType="end"/>
            </w:r>
          </w:hyperlink>
        </w:p>
        <w:p w14:paraId="23744525" w14:textId="6F8ABECB" w:rsidR="0041198B" w:rsidRDefault="00384F1F">
          <w:pPr>
            <w:pStyle w:val="TOC2"/>
            <w:rPr>
              <w:rFonts w:asciiTheme="minorHAnsi" w:eastAsiaTheme="minorEastAsia" w:hAnsiTheme="minorHAnsi" w:cstheme="minorBidi"/>
              <w:iCs w:val="0"/>
              <w:sz w:val="22"/>
              <w:lang w:eastAsia="en-GB"/>
            </w:rPr>
          </w:pPr>
          <w:hyperlink w:anchor="_Toc69725764" w:history="1">
            <w:r w:rsidR="0041198B" w:rsidRPr="007817F4">
              <w:rPr>
                <w:rStyle w:val="Hyperlink"/>
              </w:rPr>
              <w:t>Analysing the Model</w:t>
            </w:r>
            <w:r w:rsidR="0041198B">
              <w:rPr>
                <w:webHidden/>
              </w:rPr>
              <w:tab/>
            </w:r>
            <w:r w:rsidR="0041198B">
              <w:rPr>
                <w:webHidden/>
              </w:rPr>
              <w:fldChar w:fldCharType="begin"/>
            </w:r>
            <w:r w:rsidR="0041198B">
              <w:rPr>
                <w:webHidden/>
              </w:rPr>
              <w:instrText xml:space="preserve"> PAGEREF _Toc69725764 \h </w:instrText>
            </w:r>
            <w:r w:rsidR="0041198B">
              <w:rPr>
                <w:webHidden/>
              </w:rPr>
            </w:r>
            <w:r w:rsidR="0041198B">
              <w:rPr>
                <w:webHidden/>
              </w:rPr>
              <w:fldChar w:fldCharType="separate"/>
            </w:r>
            <w:r w:rsidR="0041198B">
              <w:rPr>
                <w:webHidden/>
              </w:rPr>
              <w:t>23</w:t>
            </w:r>
            <w:r w:rsidR="0041198B">
              <w:rPr>
                <w:webHidden/>
              </w:rPr>
              <w:fldChar w:fldCharType="end"/>
            </w:r>
          </w:hyperlink>
        </w:p>
        <w:p w14:paraId="3E8D595C" w14:textId="3CC51CC8" w:rsidR="0041198B" w:rsidRDefault="00384F1F">
          <w:pPr>
            <w:pStyle w:val="TOC2"/>
            <w:rPr>
              <w:rFonts w:asciiTheme="minorHAnsi" w:eastAsiaTheme="minorEastAsia" w:hAnsiTheme="minorHAnsi" w:cstheme="minorBidi"/>
              <w:iCs w:val="0"/>
              <w:sz w:val="22"/>
              <w:lang w:eastAsia="en-GB"/>
            </w:rPr>
          </w:pPr>
          <w:hyperlink w:anchor="_Toc69725765" w:history="1">
            <w:r w:rsidR="0041198B" w:rsidRPr="007817F4">
              <w:rPr>
                <w:rStyle w:val="Hyperlink"/>
              </w:rPr>
              <w:t>Query Symbology and Function</w:t>
            </w:r>
            <w:r w:rsidR="0041198B">
              <w:rPr>
                <w:webHidden/>
              </w:rPr>
              <w:tab/>
            </w:r>
            <w:r w:rsidR="0041198B">
              <w:rPr>
                <w:webHidden/>
              </w:rPr>
              <w:fldChar w:fldCharType="begin"/>
            </w:r>
            <w:r w:rsidR="0041198B">
              <w:rPr>
                <w:webHidden/>
              </w:rPr>
              <w:instrText xml:space="preserve"> PAGEREF _Toc69725765 \h </w:instrText>
            </w:r>
            <w:r w:rsidR="0041198B">
              <w:rPr>
                <w:webHidden/>
              </w:rPr>
            </w:r>
            <w:r w:rsidR="0041198B">
              <w:rPr>
                <w:webHidden/>
              </w:rPr>
              <w:fldChar w:fldCharType="separate"/>
            </w:r>
            <w:r w:rsidR="0041198B">
              <w:rPr>
                <w:webHidden/>
              </w:rPr>
              <w:t>24</w:t>
            </w:r>
            <w:r w:rsidR="0041198B">
              <w:rPr>
                <w:webHidden/>
              </w:rPr>
              <w:fldChar w:fldCharType="end"/>
            </w:r>
          </w:hyperlink>
        </w:p>
        <w:p w14:paraId="4FA9EBBF" w14:textId="253CABF2" w:rsidR="0041198B" w:rsidRDefault="00384F1F">
          <w:pPr>
            <w:pStyle w:val="TOC2"/>
            <w:rPr>
              <w:rFonts w:asciiTheme="minorHAnsi" w:eastAsiaTheme="minorEastAsia" w:hAnsiTheme="minorHAnsi" w:cstheme="minorBidi"/>
              <w:iCs w:val="0"/>
              <w:sz w:val="22"/>
              <w:lang w:eastAsia="en-GB"/>
            </w:rPr>
          </w:pPr>
          <w:hyperlink w:anchor="_Toc69725766" w:history="1">
            <w:r w:rsidR="0041198B" w:rsidRPr="007817F4">
              <w:rPr>
                <w:rStyle w:val="Hyperlink"/>
              </w:rPr>
              <w:t>Building Queries</w:t>
            </w:r>
            <w:r w:rsidR="0041198B">
              <w:rPr>
                <w:webHidden/>
              </w:rPr>
              <w:tab/>
            </w:r>
            <w:r w:rsidR="0041198B">
              <w:rPr>
                <w:webHidden/>
              </w:rPr>
              <w:fldChar w:fldCharType="begin"/>
            </w:r>
            <w:r w:rsidR="0041198B">
              <w:rPr>
                <w:webHidden/>
              </w:rPr>
              <w:instrText xml:space="preserve"> PAGEREF _Toc69725766 \h </w:instrText>
            </w:r>
            <w:r w:rsidR="0041198B">
              <w:rPr>
                <w:webHidden/>
              </w:rPr>
            </w:r>
            <w:r w:rsidR="0041198B">
              <w:rPr>
                <w:webHidden/>
              </w:rPr>
              <w:fldChar w:fldCharType="separate"/>
            </w:r>
            <w:r w:rsidR="0041198B">
              <w:rPr>
                <w:webHidden/>
              </w:rPr>
              <w:t>25</w:t>
            </w:r>
            <w:r w:rsidR="0041198B">
              <w:rPr>
                <w:webHidden/>
              </w:rPr>
              <w:fldChar w:fldCharType="end"/>
            </w:r>
          </w:hyperlink>
        </w:p>
        <w:p w14:paraId="44C5E99C" w14:textId="41F5CA5C" w:rsidR="0041198B" w:rsidRDefault="00384F1F">
          <w:pPr>
            <w:pStyle w:val="TOC2"/>
            <w:rPr>
              <w:rFonts w:asciiTheme="minorHAnsi" w:eastAsiaTheme="minorEastAsia" w:hAnsiTheme="minorHAnsi" w:cstheme="minorBidi"/>
              <w:iCs w:val="0"/>
              <w:sz w:val="22"/>
              <w:lang w:eastAsia="en-GB"/>
            </w:rPr>
          </w:pPr>
          <w:hyperlink w:anchor="_Toc69725767" w:history="1">
            <w:r w:rsidR="0041198B" w:rsidRPr="007817F4">
              <w:rPr>
                <w:rStyle w:val="Hyperlink"/>
              </w:rPr>
              <w:t>Testing Queries</w:t>
            </w:r>
            <w:r w:rsidR="0041198B">
              <w:rPr>
                <w:webHidden/>
              </w:rPr>
              <w:tab/>
            </w:r>
            <w:r w:rsidR="0041198B">
              <w:rPr>
                <w:webHidden/>
              </w:rPr>
              <w:fldChar w:fldCharType="begin"/>
            </w:r>
            <w:r w:rsidR="0041198B">
              <w:rPr>
                <w:webHidden/>
              </w:rPr>
              <w:instrText xml:space="preserve"> PAGEREF _Toc69725767 \h </w:instrText>
            </w:r>
            <w:r w:rsidR="0041198B">
              <w:rPr>
                <w:webHidden/>
              </w:rPr>
            </w:r>
            <w:r w:rsidR="0041198B">
              <w:rPr>
                <w:webHidden/>
              </w:rPr>
              <w:fldChar w:fldCharType="separate"/>
            </w:r>
            <w:r w:rsidR="0041198B">
              <w:rPr>
                <w:webHidden/>
              </w:rPr>
              <w:t>26</w:t>
            </w:r>
            <w:r w:rsidR="0041198B">
              <w:rPr>
                <w:webHidden/>
              </w:rPr>
              <w:fldChar w:fldCharType="end"/>
            </w:r>
          </w:hyperlink>
        </w:p>
        <w:p w14:paraId="779FDCBC" w14:textId="2F09FD92" w:rsidR="0041198B" w:rsidRDefault="00384F1F">
          <w:pPr>
            <w:pStyle w:val="TOC2"/>
            <w:rPr>
              <w:rFonts w:asciiTheme="minorHAnsi" w:eastAsiaTheme="minorEastAsia" w:hAnsiTheme="minorHAnsi" w:cstheme="minorBidi"/>
              <w:iCs w:val="0"/>
              <w:sz w:val="22"/>
              <w:lang w:eastAsia="en-GB"/>
            </w:rPr>
          </w:pPr>
          <w:hyperlink w:anchor="_Toc69725768" w:history="1">
            <w:r w:rsidR="0041198B" w:rsidRPr="007817F4">
              <w:rPr>
                <w:rStyle w:val="Hyperlink"/>
              </w:rPr>
              <w:t>Finding Evidence</w:t>
            </w:r>
            <w:r w:rsidR="0041198B">
              <w:rPr>
                <w:webHidden/>
              </w:rPr>
              <w:tab/>
            </w:r>
            <w:r w:rsidR="0041198B">
              <w:rPr>
                <w:webHidden/>
              </w:rPr>
              <w:fldChar w:fldCharType="begin"/>
            </w:r>
            <w:r w:rsidR="0041198B">
              <w:rPr>
                <w:webHidden/>
              </w:rPr>
              <w:instrText xml:space="preserve"> PAGEREF _Toc69725768 \h </w:instrText>
            </w:r>
            <w:r w:rsidR="0041198B">
              <w:rPr>
                <w:webHidden/>
              </w:rPr>
            </w:r>
            <w:r w:rsidR="0041198B">
              <w:rPr>
                <w:webHidden/>
              </w:rPr>
              <w:fldChar w:fldCharType="separate"/>
            </w:r>
            <w:r w:rsidR="0041198B">
              <w:rPr>
                <w:webHidden/>
              </w:rPr>
              <w:t>27</w:t>
            </w:r>
            <w:r w:rsidR="0041198B">
              <w:rPr>
                <w:webHidden/>
              </w:rPr>
              <w:fldChar w:fldCharType="end"/>
            </w:r>
          </w:hyperlink>
        </w:p>
        <w:p w14:paraId="4AE41B0C" w14:textId="4C332203" w:rsidR="0041198B" w:rsidRDefault="00384F1F">
          <w:pPr>
            <w:pStyle w:val="TOC2"/>
            <w:rPr>
              <w:rFonts w:asciiTheme="minorHAnsi" w:eastAsiaTheme="minorEastAsia" w:hAnsiTheme="minorHAnsi" w:cstheme="minorBidi"/>
              <w:iCs w:val="0"/>
              <w:sz w:val="22"/>
              <w:lang w:eastAsia="en-GB"/>
            </w:rPr>
          </w:pPr>
          <w:hyperlink w:anchor="_Toc69725769" w:history="1">
            <w:r w:rsidR="0041198B" w:rsidRPr="007817F4">
              <w:rPr>
                <w:rStyle w:val="Hyperlink"/>
              </w:rPr>
              <w:t>Working with Colours</w:t>
            </w:r>
            <w:r w:rsidR="0041198B">
              <w:rPr>
                <w:webHidden/>
              </w:rPr>
              <w:tab/>
            </w:r>
            <w:r w:rsidR="0041198B">
              <w:rPr>
                <w:webHidden/>
              </w:rPr>
              <w:fldChar w:fldCharType="begin"/>
            </w:r>
            <w:r w:rsidR="0041198B">
              <w:rPr>
                <w:webHidden/>
              </w:rPr>
              <w:instrText xml:space="preserve"> PAGEREF _Toc69725769 \h </w:instrText>
            </w:r>
            <w:r w:rsidR="0041198B">
              <w:rPr>
                <w:webHidden/>
              </w:rPr>
            </w:r>
            <w:r w:rsidR="0041198B">
              <w:rPr>
                <w:webHidden/>
              </w:rPr>
              <w:fldChar w:fldCharType="separate"/>
            </w:r>
            <w:r w:rsidR="0041198B">
              <w:rPr>
                <w:webHidden/>
              </w:rPr>
              <w:t>28</w:t>
            </w:r>
            <w:r w:rsidR="0041198B">
              <w:rPr>
                <w:webHidden/>
              </w:rPr>
              <w:fldChar w:fldCharType="end"/>
            </w:r>
          </w:hyperlink>
        </w:p>
        <w:p w14:paraId="2BEE73DA" w14:textId="4368E019" w:rsidR="0041198B" w:rsidRDefault="00384F1F">
          <w:pPr>
            <w:pStyle w:val="TOC1"/>
            <w:rPr>
              <w:rFonts w:asciiTheme="minorHAnsi" w:eastAsiaTheme="minorEastAsia" w:hAnsiTheme="minorHAnsi" w:cstheme="minorBidi"/>
              <w:b w:val="0"/>
              <w:i w:val="0"/>
              <w:color w:val="auto"/>
              <w:sz w:val="22"/>
              <w:szCs w:val="22"/>
              <w:lang w:eastAsia="en-GB"/>
            </w:rPr>
          </w:pPr>
          <w:hyperlink w:anchor="_Toc69725770" w:history="1">
            <w:r w:rsidR="0041198B" w:rsidRPr="007817F4">
              <w:rPr>
                <w:rStyle w:val="Hyperlink"/>
              </w:rPr>
              <w:t>Matrices – Presenting the Analysis</w:t>
            </w:r>
            <w:r w:rsidR="0041198B">
              <w:rPr>
                <w:webHidden/>
              </w:rPr>
              <w:tab/>
            </w:r>
            <w:r w:rsidR="0041198B">
              <w:rPr>
                <w:webHidden/>
              </w:rPr>
              <w:fldChar w:fldCharType="begin"/>
            </w:r>
            <w:r w:rsidR="0041198B">
              <w:rPr>
                <w:webHidden/>
              </w:rPr>
              <w:instrText xml:space="preserve"> PAGEREF _Toc69725770 \h </w:instrText>
            </w:r>
            <w:r w:rsidR="0041198B">
              <w:rPr>
                <w:webHidden/>
              </w:rPr>
            </w:r>
            <w:r w:rsidR="0041198B">
              <w:rPr>
                <w:webHidden/>
              </w:rPr>
              <w:fldChar w:fldCharType="separate"/>
            </w:r>
            <w:r w:rsidR="0041198B">
              <w:rPr>
                <w:webHidden/>
              </w:rPr>
              <w:t>29</w:t>
            </w:r>
            <w:r w:rsidR="0041198B">
              <w:rPr>
                <w:webHidden/>
              </w:rPr>
              <w:fldChar w:fldCharType="end"/>
            </w:r>
          </w:hyperlink>
        </w:p>
        <w:p w14:paraId="75DF3986" w14:textId="7A33D41D" w:rsidR="0041198B" w:rsidRDefault="00384F1F">
          <w:pPr>
            <w:pStyle w:val="TOC2"/>
            <w:rPr>
              <w:rFonts w:asciiTheme="minorHAnsi" w:eastAsiaTheme="minorEastAsia" w:hAnsiTheme="minorHAnsi" w:cstheme="minorBidi"/>
              <w:iCs w:val="0"/>
              <w:sz w:val="22"/>
              <w:lang w:eastAsia="en-GB"/>
            </w:rPr>
          </w:pPr>
          <w:hyperlink w:anchor="_Toc69725771" w:history="1">
            <w:r w:rsidR="0041198B" w:rsidRPr="007817F4">
              <w:rPr>
                <w:rStyle w:val="Hyperlink"/>
              </w:rPr>
              <w:t>Constructing a Matrix</w:t>
            </w:r>
            <w:r w:rsidR="0041198B">
              <w:rPr>
                <w:webHidden/>
              </w:rPr>
              <w:tab/>
            </w:r>
            <w:r w:rsidR="0041198B">
              <w:rPr>
                <w:webHidden/>
              </w:rPr>
              <w:fldChar w:fldCharType="begin"/>
            </w:r>
            <w:r w:rsidR="0041198B">
              <w:rPr>
                <w:webHidden/>
              </w:rPr>
              <w:instrText xml:space="preserve"> PAGEREF _Toc69725771 \h </w:instrText>
            </w:r>
            <w:r w:rsidR="0041198B">
              <w:rPr>
                <w:webHidden/>
              </w:rPr>
            </w:r>
            <w:r w:rsidR="0041198B">
              <w:rPr>
                <w:webHidden/>
              </w:rPr>
              <w:fldChar w:fldCharType="separate"/>
            </w:r>
            <w:r w:rsidR="0041198B">
              <w:rPr>
                <w:webHidden/>
              </w:rPr>
              <w:t>30</w:t>
            </w:r>
            <w:r w:rsidR="0041198B">
              <w:rPr>
                <w:webHidden/>
              </w:rPr>
              <w:fldChar w:fldCharType="end"/>
            </w:r>
          </w:hyperlink>
        </w:p>
        <w:p w14:paraId="0FAEC6E3" w14:textId="014668FF" w:rsidR="0041198B" w:rsidRDefault="00384F1F">
          <w:pPr>
            <w:pStyle w:val="TOC2"/>
            <w:rPr>
              <w:rFonts w:asciiTheme="minorHAnsi" w:eastAsiaTheme="minorEastAsia" w:hAnsiTheme="minorHAnsi" w:cstheme="minorBidi"/>
              <w:iCs w:val="0"/>
              <w:sz w:val="22"/>
              <w:lang w:eastAsia="en-GB"/>
            </w:rPr>
          </w:pPr>
          <w:hyperlink w:anchor="_Toc69725772" w:history="1">
            <w:r w:rsidR="0041198B" w:rsidRPr="007817F4">
              <w:rPr>
                <w:rStyle w:val="Hyperlink"/>
              </w:rPr>
              <w:t>Adding Columns to the Matrix</w:t>
            </w:r>
            <w:r w:rsidR="0041198B">
              <w:rPr>
                <w:webHidden/>
              </w:rPr>
              <w:tab/>
            </w:r>
            <w:r w:rsidR="0041198B">
              <w:rPr>
                <w:webHidden/>
              </w:rPr>
              <w:fldChar w:fldCharType="begin"/>
            </w:r>
            <w:r w:rsidR="0041198B">
              <w:rPr>
                <w:webHidden/>
              </w:rPr>
              <w:instrText xml:space="preserve"> PAGEREF _Toc69725772 \h </w:instrText>
            </w:r>
            <w:r w:rsidR="0041198B">
              <w:rPr>
                <w:webHidden/>
              </w:rPr>
            </w:r>
            <w:r w:rsidR="0041198B">
              <w:rPr>
                <w:webHidden/>
              </w:rPr>
              <w:fldChar w:fldCharType="separate"/>
            </w:r>
            <w:r w:rsidR="0041198B">
              <w:rPr>
                <w:webHidden/>
              </w:rPr>
              <w:t>31</w:t>
            </w:r>
            <w:r w:rsidR="0041198B">
              <w:rPr>
                <w:webHidden/>
              </w:rPr>
              <w:fldChar w:fldCharType="end"/>
            </w:r>
          </w:hyperlink>
        </w:p>
        <w:p w14:paraId="3F10BA06" w14:textId="01881D9F" w:rsidR="0041198B" w:rsidRDefault="00384F1F">
          <w:pPr>
            <w:pStyle w:val="TOC2"/>
            <w:rPr>
              <w:rFonts w:asciiTheme="minorHAnsi" w:eastAsiaTheme="minorEastAsia" w:hAnsiTheme="minorHAnsi" w:cstheme="minorBidi"/>
              <w:iCs w:val="0"/>
              <w:sz w:val="22"/>
              <w:lang w:eastAsia="en-GB"/>
            </w:rPr>
          </w:pPr>
          <w:hyperlink w:anchor="_Toc69725773" w:history="1">
            <w:r w:rsidR="0041198B" w:rsidRPr="007817F4">
              <w:rPr>
                <w:rStyle w:val="Hyperlink"/>
              </w:rPr>
              <w:t>Running the Matrix</w:t>
            </w:r>
            <w:r w:rsidR="0041198B">
              <w:rPr>
                <w:webHidden/>
              </w:rPr>
              <w:tab/>
            </w:r>
            <w:r w:rsidR="0041198B">
              <w:rPr>
                <w:webHidden/>
              </w:rPr>
              <w:fldChar w:fldCharType="begin"/>
            </w:r>
            <w:r w:rsidR="0041198B">
              <w:rPr>
                <w:webHidden/>
              </w:rPr>
              <w:instrText xml:space="preserve"> PAGEREF _Toc69725773 \h </w:instrText>
            </w:r>
            <w:r w:rsidR="0041198B">
              <w:rPr>
                <w:webHidden/>
              </w:rPr>
            </w:r>
            <w:r w:rsidR="0041198B">
              <w:rPr>
                <w:webHidden/>
              </w:rPr>
              <w:fldChar w:fldCharType="separate"/>
            </w:r>
            <w:r w:rsidR="0041198B">
              <w:rPr>
                <w:webHidden/>
              </w:rPr>
              <w:t>33</w:t>
            </w:r>
            <w:r w:rsidR="0041198B">
              <w:rPr>
                <w:webHidden/>
              </w:rPr>
              <w:fldChar w:fldCharType="end"/>
            </w:r>
          </w:hyperlink>
        </w:p>
        <w:p w14:paraId="7FBD3D8F" w14:textId="45C15A68" w:rsidR="0041198B" w:rsidRDefault="00384F1F">
          <w:pPr>
            <w:pStyle w:val="TOC2"/>
            <w:rPr>
              <w:rFonts w:asciiTheme="minorHAnsi" w:eastAsiaTheme="minorEastAsia" w:hAnsiTheme="minorHAnsi" w:cstheme="minorBidi"/>
              <w:iCs w:val="0"/>
              <w:sz w:val="22"/>
              <w:lang w:eastAsia="en-GB"/>
            </w:rPr>
          </w:pPr>
          <w:hyperlink w:anchor="_Toc69725774" w:history="1">
            <w:r w:rsidR="0041198B" w:rsidRPr="007817F4">
              <w:rPr>
                <w:rStyle w:val="Hyperlink"/>
              </w:rPr>
              <w:t>Adding Another Group to the Matrix</w:t>
            </w:r>
            <w:r w:rsidR="0041198B">
              <w:rPr>
                <w:webHidden/>
              </w:rPr>
              <w:tab/>
            </w:r>
            <w:r w:rsidR="0041198B">
              <w:rPr>
                <w:webHidden/>
              </w:rPr>
              <w:fldChar w:fldCharType="begin"/>
            </w:r>
            <w:r w:rsidR="0041198B">
              <w:rPr>
                <w:webHidden/>
              </w:rPr>
              <w:instrText xml:space="preserve"> PAGEREF _Toc69725774 \h </w:instrText>
            </w:r>
            <w:r w:rsidR="0041198B">
              <w:rPr>
                <w:webHidden/>
              </w:rPr>
            </w:r>
            <w:r w:rsidR="0041198B">
              <w:rPr>
                <w:webHidden/>
              </w:rPr>
              <w:fldChar w:fldCharType="separate"/>
            </w:r>
            <w:r w:rsidR="0041198B">
              <w:rPr>
                <w:webHidden/>
              </w:rPr>
              <w:t>34</w:t>
            </w:r>
            <w:r w:rsidR="0041198B">
              <w:rPr>
                <w:webHidden/>
              </w:rPr>
              <w:fldChar w:fldCharType="end"/>
            </w:r>
          </w:hyperlink>
        </w:p>
        <w:p w14:paraId="19EF9ECC" w14:textId="6E8105BE" w:rsidR="0041198B" w:rsidRDefault="00384F1F">
          <w:pPr>
            <w:pStyle w:val="TOC2"/>
            <w:rPr>
              <w:rFonts w:asciiTheme="minorHAnsi" w:eastAsiaTheme="minorEastAsia" w:hAnsiTheme="minorHAnsi" w:cstheme="minorBidi"/>
              <w:iCs w:val="0"/>
              <w:sz w:val="22"/>
              <w:lang w:eastAsia="en-GB"/>
            </w:rPr>
          </w:pPr>
          <w:hyperlink w:anchor="_Toc69725775" w:history="1">
            <w:r w:rsidR="0041198B" w:rsidRPr="007817F4">
              <w:rPr>
                <w:rStyle w:val="Hyperlink"/>
              </w:rPr>
              <w:t>Adding URL Links to the Matrix</w:t>
            </w:r>
            <w:r w:rsidR="0041198B">
              <w:rPr>
                <w:webHidden/>
              </w:rPr>
              <w:tab/>
            </w:r>
            <w:r w:rsidR="0041198B">
              <w:rPr>
                <w:webHidden/>
              </w:rPr>
              <w:fldChar w:fldCharType="begin"/>
            </w:r>
            <w:r w:rsidR="0041198B">
              <w:rPr>
                <w:webHidden/>
              </w:rPr>
              <w:instrText xml:space="preserve"> PAGEREF _Toc69725775 \h </w:instrText>
            </w:r>
            <w:r w:rsidR="0041198B">
              <w:rPr>
                <w:webHidden/>
              </w:rPr>
            </w:r>
            <w:r w:rsidR="0041198B">
              <w:rPr>
                <w:webHidden/>
              </w:rPr>
              <w:fldChar w:fldCharType="separate"/>
            </w:r>
            <w:r w:rsidR="0041198B">
              <w:rPr>
                <w:webHidden/>
              </w:rPr>
              <w:t>35</w:t>
            </w:r>
            <w:r w:rsidR="0041198B">
              <w:rPr>
                <w:webHidden/>
              </w:rPr>
              <w:fldChar w:fldCharType="end"/>
            </w:r>
          </w:hyperlink>
        </w:p>
        <w:p w14:paraId="18ABB7BA" w14:textId="1ED99CFB" w:rsidR="0041198B" w:rsidRDefault="00384F1F">
          <w:pPr>
            <w:pStyle w:val="TOC2"/>
            <w:rPr>
              <w:rFonts w:asciiTheme="minorHAnsi" w:eastAsiaTheme="minorEastAsia" w:hAnsiTheme="minorHAnsi" w:cstheme="minorBidi"/>
              <w:iCs w:val="0"/>
              <w:sz w:val="22"/>
              <w:lang w:eastAsia="en-GB"/>
            </w:rPr>
          </w:pPr>
          <w:hyperlink w:anchor="_Toc69725776" w:history="1">
            <w:r w:rsidR="0041198B" w:rsidRPr="007817F4">
              <w:rPr>
                <w:rStyle w:val="Hyperlink"/>
              </w:rPr>
              <w:t>Adding Lookup Tables to Matrices</w:t>
            </w:r>
            <w:r w:rsidR="0041198B">
              <w:rPr>
                <w:webHidden/>
              </w:rPr>
              <w:tab/>
            </w:r>
            <w:r w:rsidR="0041198B">
              <w:rPr>
                <w:webHidden/>
              </w:rPr>
              <w:fldChar w:fldCharType="begin"/>
            </w:r>
            <w:r w:rsidR="0041198B">
              <w:rPr>
                <w:webHidden/>
              </w:rPr>
              <w:instrText xml:space="preserve"> PAGEREF _Toc69725776 \h </w:instrText>
            </w:r>
            <w:r w:rsidR="0041198B">
              <w:rPr>
                <w:webHidden/>
              </w:rPr>
            </w:r>
            <w:r w:rsidR="0041198B">
              <w:rPr>
                <w:webHidden/>
              </w:rPr>
              <w:fldChar w:fldCharType="separate"/>
            </w:r>
            <w:r w:rsidR="0041198B">
              <w:rPr>
                <w:webHidden/>
              </w:rPr>
              <w:t>38</w:t>
            </w:r>
            <w:r w:rsidR="0041198B">
              <w:rPr>
                <w:webHidden/>
              </w:rPr>
              <w:fldChar w:fldCharType="end"/>
            </w:r>
          </w:hyperlink>
        </w:p>
        <w:p w14:paraId="0EB41637" w14:textId="2780A45E" w:rsidR="0041198B" w:rsidRDefault="00384F1F">
          <w:pPr>
            <w:pStyle w:val="TOC2"/>
            <w:rPr>
              <w:rFonts w:asciiTheme="minorHAnsi" w:eastAsiaTheme="minorEastAsia" w:hAnsiTheme="minorHAnsi" w:cstheme="minorBidi"/>
              <w:iCs w:val="0"/>
              <w:sz w:val="22"/>
              <w:lang w:eastAsia="en-GB"/>
            </w:rPr>
          </w:pPr>
          <w:hyperlink w:anchor="_Toc69725777" w:history="1">
            <w:r w:rsidR="0041198B" w:rsidRPr="007817F4">
              <w:rPr>
                <w:rStyle w:val="Hyperlink"/>
              </w:rPr>
              <w:t>Interacting with a Matrix</w:t>
            </w:r>
            <w:r w:rsidR="0041198B">
              <w:rPr>
                <w:webHidden/>
              </w:rPr>
              <w:tab/>
            </w:r>
            <w:r w:rsidR="0041198B">
              <w:rPr>
                <w:webHidden/>
              </w:rPr>
              <w:fldChar w:fldCharType="begin"/>
            </w:r>
            <w:r w:rsidR="0041198B">
              <w:rPr>
                <w:webHidden/>
              </w:rPr>
              <w:instrText xml:space="preserve"> PAGEREF _Toc69725777 \h </w:instrText>
            </w:r>
            <w:r w:rsidR="0041198B">
              <w:rPr>
                <w:webHidden/>
              </w:rPr>
            </w:r>
            <w:r w:rsidR="0041198B">
              <w:rPr>
                <w:webHidden/>
              </w:rPr>
              <w:fldChar w:fldCharType="separate"/>
            </w:r>
            <w:r w:rsidR="0041198B">
              <w:rPr>
                <w:webHidden/>
              </w:rPr>
              <w:t>40</w:t>
            </w:r>
            <w:r w:rsidR="0041198B">
              <w:rPr>
                <w:webHidden/>
              </w:rPr>
              <w:fldChar w:fldCharType="end"/>
            </w:r>
          </w:hyperlink>
        </w:p>
        <w:p w14:paraId="2DC505F0" w14:textId="16F14CEB" w:rsidR="0041198B" w:rsidRDefault="00384F1F">
          <w:pPr>
            <w:pStyle w:val="TOC1"/>
            <w:rPr>
              <w:rFonts w:asciiTheme="minorHAnsi" w:eastAsiaTheme="minorEastAsia" w:hAnsiTheme="minorHAnsi" w:cstheme="minorBidi"/>
              <w:b w:val="0"/>
              <w:i w:val="0"/>
              <w:color w:val="auto"/>
              <w:sz w:val="22"/>
              <w:szCs w:val="22"/>
              <w:lang w:eastAsia="en-GB"/>
            </w:rPr>
          </w:pPr>
          <w:hyperlink w:anchor="_Toc69725778" w:history="1">
            <w:r w:rsidR="0041198B" w:rsidRPr="007817F4">
              <w:rPr>
                <w:rStyle w:val="Hyperlink"/>
              </w:rPr>
              <w:t>Formulae</w:t>
            </w:r>
            <w:r w:rsidR="0041198B">
              <w:rPr>
                <w:webHidden/>
              </w:rPr>
              <w:tab/>
            </w:r>
            <w:r w:rsidR="0041198B">
              <w:rPr>
                <w:webHidden/>
              </w:rPr>
              <w:fldChar w:fldCharType="begin"/>
            </w:r>
            <w:r w:rsidR="0041198B">
              <w:rPr>
                <w:webHidden/>
              </w:rPr>
              <w:instrText xml:space="preserve"> PAGEREF _Toc69725778 \h </w:instrText>
            </w:r>
            <w:r w:rsidR="0041198B">
              <w:rPr>
                <w:webHidden/>
              </w:rPr>
            </w:r>
            <w:r w:rsidR="0041198B">
              <w:rPr>
                <w:webHidden/>
              </w:rPr>
              <w:fldChar w:fldCharType="separate"/>
            </w:r>
            <w:r w:rsidR="0041198B">
              <w:rPr>
                <w:webHidden/>
              </w:rPr>
              <w:t>41</w:t>
            </w:r>
            <w:r w:rsidR="0041198B">
              <w:rPr>
                <w:webHidden/>
              </w:rPr>
              <w:fldChar w:fldCharType="end"/>
            </w:r>
          </w:hyperlink>
        </w:p>
        <w:p w14:paraId="7A818660" w14:textId="4EC7A1E6" w:rsidR="0041198B" w:rsidRDefault="00384F1F">
          <w:pPr>
            <w:pStyle w:val="TOC2"/>
            <w:rPr>
              <w:rFonts w:asciiTheme="minorHAnsi" w:eastAsiaTheme="minorEastAsia" w:hAnsiTheme="minorHAnsi" w:cstheme="minorBidi"/>
              <w:iCs w:val="0"/>
              <w:sz w:val="22"/>
              <w:lang w:eastAsia="en-GB"/>
            </w:rPr>
          </w:pPr>
          <w:hyperlink w:anchor="_Toc69725779" w:history="1">
            <w:r w:rsidR="0041198B" w:rsidRPr="007817F4">
              <w:rPr>
                <w:rStyle w:val="Hyperlink"/>
              </w:rPr>
              <w:t>Useful Analytical Examples</w:t>
            </w:r>
            <w:r w:rsidR="0041198B">
              <w:rPr>
                <w:webHidden/>
              </w:rPr>
              <w:tab/>
            </w:r>
            <w:r w:rsidR="0041198B">
              <w:rPr>
                <w:webHidden/>
              </w:rPr>
              <w:fldChar w:fldCharType="begin"/>
            </w:r>
            <w:r w:rsidR="0041198B">
              <w:rPr>
                <w:webHidden/>
              </w:rPr>
              <w:instrText xml:space="preserve"> PAGEREF _Toc69725779 \h </w:instrText>
            </w:r>
            <w:r w:rsidR="0041198B">
              <w:rPr>
                <w:webHidden/>
              </w:rPr>
            </w:r>
            <w:r w:rsidR="0041198B">
              <w:rPr>
                <w:webHidden/>
              </w:rPr>
              <w:fldChar w:fldCharType="separate"/>
            </w:r>
            <w:r w:rsidR="0041198B">
              <w:rPr>
                <w:webHidden/>
              </w:rPr>
              <w:t>41</w:t>
            </w:r>
            <w:r w:rsidR="0041198B">
              <w:rPr>
                <w:webHidden/>
              </w:rPr>
              <w:fldChar w:fldCharType="end"/>
            </w:r>
          </w:hyperlink>
        </w:p>
        <w:p w14:paraId="560D07EF" w14:textId="22122D9A" w:rsidR="0041198B" w:rsidRDefault="00384F1F">
          <w:pPr>
            <w:pStyle w:val="TOC2"/>
            <w:rPr>
              <w:rFonts w:asciiTheme="minorHAnsi" w:eastAsiaTheme="minorEastAsia" w:hAnsiTheme="minorHAnsi" w:cstheme="minorBidi"/>
              <w:iCs w:val="0"/>
              <w:sz w:val="22"/>
              <w:lang w:eastAsia="en-GB"/>
            </w:rPr>
          </w:pPr>
          <w:hyperlink w:anchor="_Toc69725780" w:history="1">
            <w:r w:rsidR="0041198B" w:rsidRPr="007817F4">
              <w:rPr>
                <w:rStyle w:val="Hyperlink"/>
              </w:rPr>
              <w:t>Filter Condition</w:t>
            </w:r>
            <w:r w:rsidR="0041198B">
              <w:rPr>
                <w:webHidden/>
              </w:rPr>
              <w:tab/>
            </w:r>
            <w:r w:rsidR="0041198B">
              <w:rPr>
                <w:webHidden/>
              </w:rPr>
              <w:fldChar w:fldCharType="begin"/>
            </w:r>
            <w:r w:rsidR="0041198B">
              <w:rPr>
                <w:webHidden/>
              </w:rPr>
              <w:instrText xml:space="preserve"> PAGEREF _Toc69725780 \h </w:instrText>
            </w:r>
            <w:r w:rsidR="0041198B">
              <w:rPr>
                <w:webHidden/>
              </w:rPr>
            </w:r>
            <w:r w:rsidR="0041198B">
              <w:rPr>
                <w:webHidden/>
              </w:rPr>
              <w:fldChar w:fldCharType="separate"/>
            </w:r>
            <w:r w:rsidR="0041198B">
              <w:rPr>
                <w:webHidden/>
              </w:rPr>
              <w:t>43</w:t>
            </w:r>
            <w:r w:rsidR="0041198B">
              <w:rPr>
                <w:webHidden/>
              </w:rPr>
              <w:fldChar w:fldCharType="end"/>
            </w:r>
          </w:hyperlink>
        </w:p>
        <w:p w14:paraId="4CF64DCA" w14:textId="3F651BB3" w:rsidR="0041198B" w:rsidRDefault="00384F1F">
          <w:pPr>
            <w:pStyle w:val="TOC2"/>
            <w:rPr>
              <w:rFonts w:asciiTheme="minorHAnsi" w:eastAsiaTheme="minorEastAsia" w:hAnsiTheme="minorHAnsi" w:cstheme="minorBidi"/>
              <w:iCs w:val="0"/>
              <w:sz w:val="22"/>
              <w:lang w:eastAsia="en-GB"/>
            </w:rPr>
          </w:pPr>
          <w:hyperlink w:anchor="_Toc69725781" w:history="1">
            <w:r w:rsidR="0041198B" w:rsidRPr="007817F4">
              <w:rPr>
                <w:rStyle w:val="Hyperlink"/>
              </w:rPr>
              <w:t>Formulae in Queries and Matrices</w:t>
            </w:r>
            <w:r w:rsidR="0041198B">
              <w:rPr>
                <w:webHidden/>
              </w:rPr>
              <w:tab/>
            </w:r>
            <w:r w:rsidR="0041198B">
              <w:rPr>
                <w:webHidden/>
              </w:rPr>
              <w:fldChar w:fldCharType="begin"/>
            </w:r>
            <w:r w:rsidR="0041198B">
              <w:rPr>
                <w:webHidden/>
              </w:rPr>
              <w:instrText xml:space="preserve"> PAGEREF _Toc69725781 \h </w:instrText>
            </w:r>
            <w:r w:rsidR="0041198B">
              <w:rPr>
                <w:webHidden/>
              </w:rPr>
            </w:r>
            <w:r w:rsidR="0041198B">
              <w:rPr>
                <w:webHidden/>
              </w:rPr>
              <w:fldChar w:fldCharType="separate"/>
            </w:r>
            <w:r w:rsidR="0041198B">
              <w:rPr>
                <w:webHidden/>
              </w:rPr>
              <w:t>43</w:t>
            </w:r>
            <w:r w:rsidR="0041198B">
              <w:rPr>
                <w:webHidden/>
              </w:rPr>
              <w:fldChar w:fldCharType="end"/>
            </w:r>
          </w:hyperlink>
        </w:p>
        <w:p w14:paraId="201322CA" w14:textId="1195A787" w:rsidR="0041198B" w:rsidRDefault="00384F1F">
          <w:pPr>
            <w:pStyle w:val="TOC1"/>
            <w:rPr>
              <w:rFonts w:asciiTheme="minorHAnsi" w:eastAsiaTheme="minorEastAsia" w:hAnsiTheme="minorHAnsi" w:cstheme="minorBidi"/>
              <w:b w:val="0"/>
              <w:i w:val="0"/>
              <w:color w:val="auto"/>
              <w:sz w:val="22"/>
              <w:szCs w:val="22"/>
              <w:lang w:eastAsia="en-GB"/>
            </w:rPr>
          </w:pPr>
          <w:hyperlink w:anchor="_Toc69725782" w:history="1">
            <w:r w:rsidR="0041198B" w:rsidRPr="007817F4">
              <w:rPr>
                <w:rStyle w:val="Hyperlink"/>
              </w:rPr>
              <w:t>Reports</w:t>
            </w:r>
            <w:r w:rsidR="0041198B">
              <w:rPr>
                <w:webHidden/>
              </w:rPr>
              <w:tab/>
            </w:r>
            <w:r w:rsidR="0041198B">
              <w:rPr>
                <w:webHidden/>
              </w:rPr>
              <w:fldChar w:fldCharType="begin"/>
            </w:r>
            <w:r w:rsidR="0041198B">
              <w:rPr>
                <w:webHidden/>
              </w:rPr>
              <w:instrText xml:space="preserve"> PAGEREF _Toc69725782 \h </w:instrText>
            </w:r>
            <w:r w:rsidR="0041198B">
              <w:rPr>
                <w:webHidden/>
              </w:rPr>
            </w:r>
            <w:r w:rsidR="0041198B">
              <w:rPr>
                <w:webHidden/>
              </w:rPr>
              <w:fldChar w:fldCharType="separate"/>
            </w:r>
            <w:r w:rsidR="0041198B">
              <w:rPr>
                <w:webHidden/>
              </w:rPr>
              <w:t>44</w:t>
            </w:r>
            <w:r w:rsidR="0041198B">
              <w:rPr>
                <w:webHidden/>
              </w:rPr>
              <w:fldChar w:fldCharType="end"/>
            </w:r>
          </w:hyperlink>
        </w:p>
        <w:p w14:paraId="192A6226" w14:textId="0799C2A5" w:rsidR="0041198B" w:rsidRDefault="00384F1F">
          <w:pPr>
            <w:pStyle w:val="TOC2"/>
            <w:rPr>
              <w:rFonts w:asciiTheme="minorHAnsi" w:eastAsiaTheme="minorEastAsia" w:hAnsiTheme="minorHAnsi" w:cstheme="minorBidi"/>
              <w:iCs w:val="0"/>
              <w:sz w:val="22"/>
              <w:lang w:eastAsia="en-GB"/>
            </w:rPr>
          </w:pPr>
          <w:hyperlink w:anchor="_Toc69725783" w:history="1">
            <w:r w:rsidR="0041198B" w:rsidRPr="007817F4">
              <w:rPr>
                <w:rStyle w:val="Hyperlink"/>
              </w:rPr>
              <w:t>Generating Reports</w:t>
            </w:r>
            <w:r w:rsidR="0041198B">
              <w:rPr>
                <w:webHidden/>
              </w:rPr>
              <w:tab/>
            </w:r>
            <w:r w:rsidR="0041198B">
              <w:rPr>
                <w:webHidden/>
              </w:rPr>
              <w:fldChar w:fldCharType="begin"/>
            </w:r>
            <w:r w:rsidR="0041198B">
              <w:rPr>
                <w:webHidden/>
              </w:rPr>
              <w:instrText xml:space="preserve"> PAGEREF _Toc69725783 \h </w:instrText>
            </w:r>
            <w:r w:rsidR="0041198B">
              <w:rPr>
                <w:webHidden/>
              </w:rPr>
            </w:r>
            <w:r w:rsidR="0041198B">
              <w:rPr>
                <w:webHidden/>
              </w:rPr>
              <w:fldChar w:fldCharType="separate"/>
            </w:r>
            <w:r w:rsidR="0041198B">
              <w:rPr>
                <w:webHidden/>
              </w:rPr>
              <w:t>44</w:t>
            </w:r>
            <w:r w:rsidR="0041198B">
              <w:rPr>
                <w:webHidden/>
              </w:rPr>
              <w:fldChar w:fldCharType="end"/>
            </w:r>
          </w:hyperlink>
        </w:p>
        <w:p w14:paraId="0A03F937" w14:textId="2C0CA38B" w:rsidR="0041198B" w:rsidRDefault="00384F1F">
          <w:pPr>
            <w:pStyle w:val="TOC2"/>
            <w:rPr>
              <w:rFonts w:asciiTheme="minorHAnsi" w:eastAsiaTheme="minorEastAsia" w:hAnsiTheme="minorHAnsi" w:cstheme="minorBidi"/>
              <w:iCs w:val="0"/>
              <w:sz w:val="22"/>
              <w:lang w:eastAsia="en-GB"/>
            </w:rPr>
          </w:pPr>
          <w:hyperlink w:anchor="_Toc69725784" w:history="1">
            <w:r w:rsidR="0041198B" w:rsidRPr="007817F4">
              <w:rPr>
                <w:rStyle w:val="Hyperlink"/>
              </w:rPr>
              <w:t>Creating a Report</w:t>
            </w:r>
            <w:r w:rsidR="0041198B">
              <w:rPr>
                <w:webHidden/>
              </w:rPr>
              <w:tab/>
            </w:r>
            <w:r w:rsidR="0041198B">
              <w:rPr>
                <w:webHidden/>
              </w:rPr>
              <w:fldChar w:fldCharType="begin"/>
            </w:r>
            <w:r w:rsidR="0041198B">
              <w:rPr>
                <w:webHidden/>
              </w:rPr>
              <w:instrText xml:space="preserve"> PAGEREF _Toc69725784 \h </w:instrText>
            </w:r>
            <w:r w:rsidR="0041198B">
              <w:rPr>
                <w:webHidden/>
              </w:rPr>
            </w:r>
            <w:r w:rsidR="0041198B">
              <w:rPr>
                <w:webHidden/>
              </w:rPr>
              <w:fldChar w:fldCharType="separate"/>
            </w:r>
            <w:r w:rsidR="0041198B">
              <w:rPr>
                <w:webHidden/>
              </w:rPr>
              <w:t>46</w:t>
            </w:r>
            <w:r w:rsidR="0041198B">
              <w:rPr>
                <w:webHidden/>
              </w:rPr>
              <w:fldChar w:fldCharType="end"/>
            </w:r>
          </w:hyperlink>
        </w:p>
        <w:p w14:paraId="557C694D" w14:textId="22FC9D40" w:rsidR="0041198B" w:rsidRDefault="00384F1F">
          <w:pPr>
            <w:pStyle w:val="TOC2"/>
            <w:rPr>
              <w:rFonts w:asciiTheme="minorHAnsi" w:eastAsiaTheme="minorEastAsia" w:hAnsiTheme="minorHAnsi" w:cstheme="minorBidi"/>
              <w:iCs w:val="0"/>
              <w:sz w:val="22"/>
              <w:lang w:eastAsia="en-GB"/>
            </w:rPr>
          </w:pPr>
          <w:hyperlink w:anchor="_Toc69725785" w:history="1">
            <w:r w:rsidR="0041198B" w:rsidRPr="007817F4">
              <w:rPr>
                <w:rStyle w:val="Hyperlink"/>
              </w:rPr>
              <w:t>Adding Information into a Report</w:t>
            </w:r>
            <w:r w:rsidR="0041198B">
              <w:rPr>
                <w:webHidden/>
              </w:rPr>
              <w:tab/>
            </w:r>
            <w:r w:rsidR="0041198B">
              <w:rPr>
                <w:webHidden/>
              </w:rPr>
              <w:fldChar w:fldCharType="begin"/>
            </w:r>
            <w:r w:rsidR="0041198B">
              <w:rPr>
                <w:webHidden/>
              </w:rPr>
              <w:instrText xml:space="preserve"> PAGEREF _Toc69725785 \h </w:instrText>
            </w:r>
            <w:r w:rsidR="0041198B">
              <w:rPr>
                <w:webHidden/>
              </w:rPr>
            </w:r>
            <w:r w:rsidR="0041198B">
              <w:rPr>
                <w:webHidden/>
              </w:rPr>
              <w:fldChar w:fldCharType="separate"/>
            </w:r>
            <w:r w:rsidR="0041198B">
              <w:rPr>
                <w:webHidden/>
              </w:rPr>
              <w:t>47</w:t>
            </w:r>
            <w:r w:rsidR="0041198B">
              <w:rPr>
                <w:webHidden/>
              </w:rPr>
              <w:fldChar w:fldCharType="end"/>
            </w:r>
          </w:hyperlink>
        </w:p>
        <w:p w14:paraId="20E0A343" w14:textId="3DDABC9F" w:rsidR="0041198B" w:rsidRDefault="00384F1F">
          <w:pPr>
            <w:pStyle w:val="TOC2"/>
            <w:rPr>
              <w:rFonts w:asciiTheme="minorHAnsi" w:eastAsiaTheme="minorEastAsia" w:hAnsiTheme="minorHAnsi" w:cstheme="minorBidi"/>
              <w:iCs w:val="0"/>
              <w:sz w:val="22"/>
              <w:lang w:eastAsia="en-GB"/>
            </w:rPr>
          </w:pPr>
          <w:hyperlink w:anchor="_Toc69725786" w:history="1">
            <w:r w:rsidR="0041198B" w:rsidRPr="007817F4">
              <w:rPr>
                <w:rStyle w:val="Hyperlink"/>
              </w:rPr>
              <w:t>Previewing Reports</w:t>
            </w:r>
            <w:r w:rsidR="0041198B">
              <w:rPr>
                <w:webHidden/>
              </w:rPr>
              <w:tab/>
            </w:r>
            <w:r w:rsidR="0041198B">
              <w:rPr>
                <w:webHidden/>
              </w:rPr>
              <w:fldChar w:fldCharType="begin"/>
            </w:r>
            <w:r w:rsidR="0041198B">
              <w:rPr>
                <w:webHidden/>
              </w:rPr>
              <w:instrText xml:space="preserve"> PAGEREF _Toc69725786 \h </w:instrText>
            </w:r>
            <w:r w:rsidR="0041198B">
              <w:rPr>
                <w:webHidden/>
              </w:rPr>
            </w:r>
            <w:r w:rsidR="0041198B">
              <w:rPr>
                <w:webHidden/>
              </w:rPr>
              <w:fldChar w:fldCharType="separate"/>
            </w:r>
            <w:r w:rsidR="0041198B">
              <w:rPr>
                <w:webHidden/>
              </w:rPr>
              <w:t>50</w:t>
            </w:r>
            <w:r w:rsidR="0041198B">
              <w:rPr>
                <w:webHidden/>
              </w:rPr>
              <w:fldChar w:fldCharType="end"/>
            </w:r>
          </w:hyperlink>
        </w:p>
        <w:p w14:paraId="64E41795" w14:textId="5E429CC2" w:rsidR="0041198B" w:rsidRDefault="00384F1F">
          <w:pPr>
            <w:pStyle w:val="TOC2"/>
            <w:rPr>
              <w:rFonts w:asciiTheme="minorHAnsi" w:eastAsiaTheme="minorEastAsia" w:hAnsiTheme="minorHAnsi" w:cstheme="minorBidi"/>
              <w:iCs w:val="0"/>
              <w:sz w:val="22"/>
              <w:lang w:eastAsia="en-GB"/>
            </w:rPr>
          </w:pPr>
          <w:hyperlink w:anchor="_Toc69725787" w:history="1">
            <w:r w:rsidR="0041198B" w:rsidRPr="007817F4">
              <w:rPr>
                <w:rStyle w:val="Hyperlink"/>
              </w:rPr>
              <w:t>Publishing Reports</w:t>
            </w:r>
            <w:r w:rsidR="0041198B">
              <w:rPr>
                <w:webHidden/>
              </w:rPr>
              <w:tab/>
            </w:r>
            <w:r w:rsidR="0041198B">
              <w:rPr>
                <w:webHidden/>
              </w:rPr>
              <w:fldChar w:fldCharType="begin"/>
            </w:r>
            <w:r w:rsidR="0041198B">
              <w:rPr>
                <w:webHidden/>
              </w:rPr>
              <w:instrText xml:space="preserve"> PAGEREF _Toc69725787 \h </w:instrText>
            </w:r>
            <w:r w:rsidR="0041198B">
              <w:rPr>
                <w:webHidden/>
              </w:rPr>
            </w:r>
            <w:r w:rsidR="0041198B">
              <w:rPr>
                <w:webHidden/>
              </w:rPr>
              <w:fldChar w:fldCharType="separate"/>
            </w:r>
            <w:r w:rsidR="0041198B">
              <w:rPr>
                <w:webHidden/>
              </w:rPr>
              <w:t>50</w:t>
            </w:r>
            <w:r w:rsidR="0041198B">
              <w:rPr>
                <w:webHidden/>
              </w:rPr>
              <w:fldChar w:fldCharType="end"/>
            </w:r>
          </w:hyperlink>
        </w:p>
        <w:p w14:paraId="1D698B98" w14:textId="3EC08D59" w:rsidR="0041198B" w:rsidRDefault="00384F1F">
          <w:pPr>
            <w:pStyle w:val="TOC1"/>
            <w:rPr>
              <w:rFonts w:asciiTheme="minorHAnsi" w:eastAsiaTheme="minorEastAsia" w:hAnsiTheme="minorHAnsi" w:cstheme="minorBidi"/>
              <w:b w:val="0"/>
              <w:i w:val="0"/>
              <w:color w:val="auto"/>
              <w:sz w:val="22"/>
              <w:szCs w:val="22"/>
              <w:lang w:eastAsia="en-GB"/>
            </w:rPr>
          </w:pPr>
          <w:hyperlink w:anchor="_Toc69725788" w:history="1">
            <w:r w:rsidR="0041198B" w:rsidRPr="007817F4">
              <w:rPr>
                <w:rStyle w:val="Hyperlink"/>
              </w:rPr>
              <w:t>Cloning Entities</w:t>
            </w:r>
            <w:r w:rsidR="0041198B">
              <w:rPr>
                <w:webHidden/>
              </w:rPr>
              <w:tab/>
            </w:r>
            <w:r w:rsidR="0041198B">
              <w:rPr>
                <w:webHidden/>
              </w:rPr>
              <w:fldChar w:fldCharType="begin"/>
            </w:r>
            <w:r w:rsidR="0041198B">
              <w:rPr>
                <w:webHidden/>
              </w:rPr>
              <w:instrText xml:space="preserve"> PAGEREF _Toc69725788 \h </w:instrText>
            </w:r>
            <w:r w:rsidR="0041198B">
              <w:rPr>
                <w:webHidden/>
              </w:rPr>
            </w:r>
            <w:r w:rsidR="0041198B">
              <w:rPr>
                <w:webHidden/>
              </w:rPr>
              <w:fldChar w:fldCharType="separate"/>
            </w:r>
            <w:r w:rsidR="0041198B">
              <w:rPr>
                <w:webHidden/>
              </w:rPr>
              <w:t>51</w:t>
            </w:r>
            <w:r w:rsidR="0041198B">
              <w:rPr>
                <w:webHidden/>
              </w:rPr>
              <w:fldChar w:fldCharType="end"/>
            </w:r>
          </w:hyperlink>
        </w:p>
        <w:p w14:paraId="751CFF3C" w14:textId="5E683D47" w:rsidR="0041198B" w:rsidRDefault="00384F1F">
          <w:pPr>
            <w:pStyle w:val="TOC1"/>
            <w:rPr>
              <w:rFonts w:asciiTheme="minorHAnsi" w:eastAsiaTheme="minorEastAsia" w:hAnsiTheme="minorHAnsi" w:cstheme="minorBidi"/>
              <w:b w:val="0"/>
              <w:i w:val="0"/>
              <w:color w:val="auto"/>
              <w:sz w:val="22"/>
              <w:szCs w:val="22"/>
              <w:lang w:eastAsia="en-GB"/>
            </w:rPr>
          </w:pPr>
          <w:hyperlink w:anchor="_Toc69725789" w:history="1">
            <w:r w:rsidR="0041198B" w:rsidRPr="007817F4">
              <w:rPr>
                <w:rStyle w:val="Hyperlink"/>
              </w:rPr>
              <w:t>Importing &amp; Exporting</w:t>
            </w:r>
            <w:r w:rsidR="0041198B">
              <w:rPr>
                <w:webHidden/>
              </w:rPr>
              <w:tab/>
            </w:r>
            <w:r w:rsidR="0041198B">
              <w:rPr>
                <w:webHidden/>
              </w:rPr>
              <w:fldChar w:fldCharType="begin"/>
            </w:r>
            <w:r w:rsidR="0041198B">
              <w:rPr>
                <w:webHidden/>
              </w:rPr>
              <w:instrText xml:space="preserve"> PAGEREF _Toc69725789 \h </w:instrText>
            </w:r>
            <w:r w:rsidR="0041198B">
              <w:rPr>
                <w:webHidden/>
              </w:rPr>
            </w:r>
            <w:r w:rsidR="0041198B">
              <w:rPr>
                <w:webHidden/>
              </w:rPr>
              <w:fldChar w:fldCharType="separate"/>
            </w:r>
            <w:r w:rsidR="0041198B">
              <w:rPr>
                <w:webHidden/>
              </w:rPr>
              <w:t>51</w:t>
            </w:r>
            <w:r w:rsidR="0041198B">
              <w:rPr>
                <w:webHidden/>
              </w:rPr>
              <w:fldChar w:fldCharType="end"/>
            </w:r>
          </w:hyperlink>
        </w:p>
        <w:p w14:paraId="7478A9C3" w14:textId="392CB94B" w:rsidR="0041198B" w:rsidRDefault="00384F1F">
          <w:pPr>
            <w:pStyle w:val="TOC2"/>
            <w:rPr>
              <w:rFonts w:asciiTheme="minorHAnsi" w:eastAsiaTheme="minorEastAsia" w:hAnsiTheme="minorHAnsi" w:cstheme="minorBidi"/>
              <w:iCs w:val="0"/>
              <w:sz w:val="22"/>
              <w:lang w:eastAsia="en-GB"/>
            </w:rPr>
          </w:pPr>
          <w:hyperlink w:anchor="_Toc69725790" w:history="1">
            <w:r w:rsidR="0041198B" w:rsidRPr="007817F4">
              <w:rPr>
                <w:rStyle w:val="Hyperlink"/>
              </w:rPr>
              <w:t>Exporting Selected Data &amp; Extensions</w:t>
            </w:r>
            <w:r w:rsidR="0041198B">
              <w:rPr>
                <w:webHidden/>
              </w:rPr>
              <w:tab/>
            </w:r>
            <w:r w:rsidR="0041198B">
              <w:rPr>
                <w:webHidden/>
              </w:rPr>
              <w:fldChar w:fldCharType="begin"/>
            </w:r>
            <w:r w:rsidR="0041198B">
              <w:rPr>
                <w:webHidden/>
              </w:rPr>
              <w:instrText xml:space="preserve"> PAGEREF _Toc69725790 \h </w:instrText>
            </w:r>
            <w:r w:rsidR="0041198B">
              <w:rPr>
                <w:webHidden/>
              </w:rPr>
            </w:r>
            <w:r w:rsidR="0041198B">
              <w:rPr>
                <w:webHidden/>
              </w:rPr>
              <w:fldChar w:fldCharType="separate"/>
            </w:r>
            <w:r w:rsidR="0041198B">
              <w:rPr>
                <w:webHidden/>
              </w:rPr>
              <w:t>51</w:t>
            </w:r>
            <w:r w:rsidR="0041198B">
              <w:rPr>
                <w:webHidden/>
              </w:rPr>
              <w:fldChar w:fldCharType="end"/>
            </w:r>
          </w:hyperlink>
        </w:p>
        <w:p w14:paraId="54159F8A" w14:textId="3E79B8B6" w:rsidR="0041198B" w:rsidRDefault="00384F1F">
          <w:pPr>
            <w:pStyle w:val="TOC2"/>
            <w:rPr>
              <w:rFonts w:asciiTheme="minorHAnsi" w:eastAsiaTheme="minorEastAsia" w:hAnsiTheme="minorHAnsi" w:cstheme="minorBidi"/>
              <w:iCs w:val="0"/>
              <w:sz w:val="22"/>
              <w:lang w:eastAsia="en-GB"/>
            </w:rPr>
          </w:pPr>
          <w:hyperlink w:anchor="_Toc69725791" w:history="1">
            <w:r w:rsidR="0041198B" w:rsidRPr="007817F4">
              <w:rPr>
                <w:rStyle w:val="Hyperlink"/>
              </w:rPr>
              <w:t>Exporting from a Matrix into Microsoft Excel</w:t>
            </w:r>
            <w:r w:rsidR="0041198B">
              <w:rPr>
                <w:webHidden/>
              </w:rPr>
              <w:tab/>
            </w:r>
            <w:r w:rsidR="0041198B">
              <w:rPr>
                <w:webHidden/>
              </w:rPr>
              <w:fldChar w:fldCharType="begin"/>
            </w:r>
            <w:r w:rsidR="0041198B">
              <w:rPr>
                <w:webHidden/>
              </w:rPr>
              <w:instrText xml:space="preserve"> PAGEREF _Toc69725791 \h </w:instrText>
            </w:r>
            <w:r w:rsidR="0041198B">
              <w:rPr>
                <w:webHidden/>
              </w:rPr>
            </w:r>
            <w:r w:rsidR="0041198B">
              <w:rPr>
                <w:webHidden/>
              </w:rPr>
              <w:fldChar w:fldCharType="separate"/>
            </w:r>
            <w:r w:rsidR="0041198B">
              <w:rPr>
                <w:webHidden/>
              </w:rPr>
              <w:t>52</w:t>
            </w:r>
            <w:r w:rsidR="0041198B">
              <w:rPr>
                <w:webHidden/>
              </w:rPr>
              <w:fldChar w:fldCharType="end"/>
            </w:r>
          </w:hyperlink>
        </w:p>
        <w:p w14:paraId="5C965B28" w14:textId="60C416A6" w:rsidR="0041198B" w:rsidRDefault="00384F1F">
          <w:pPr>
            <w:pStyle w:val="TOC2"/>
            <w:rPr>
              <w:rFonts w:asciiTheme="minorHAnsi" w:eastAsiaTheme="minorEastAsia" w:hAnsiTheme="minorHAnsi" w:cstheme="minorBidi"/>
              <w:iCs w:val="0"/>
              <w:sz w:val="22"/>
              <w:lang w:eastAsia="en-GB"/>
            </w:rPr>
          </w:pPr>
          <w:hyperlink w:anchor="_Toc69725792" w:history="1">
            <w:r w:rsidR="0041198B" w:rsidRPr="007817F4">
              <w:rPr>
                <w:rStyle w:val="Hyperlink"/>
              </w:rPr>
              <w:t>Exporting Diagrams</w:t>
            </w:r>
            <w:r w:rsidR="0041198B">
              <w:rPr>
                <w:webHidden/>
              </w:rPr>
              <w:tab/>
            </w:r>
            <w:r w:rsidR="0041198B">
              <w:rPr>
                <w:webHidden/>
              </w:rPr>
              <w:fldChar w:fldCharType="begin"/>
            </w:r>
            <w:r w:rsidR="0041198B">
              <w:rPr>
                <w:webHidden/>
              </w:rPr>
              <w:instrText xml:space="preserve"> PAGEREF _Toc69725792 \h </w:instrText>
            </w:r>
            <w:r w:rsidR="0041198B">
              <w:rPr>
                <w:webHidden/>
              </w:rPr>
            </w:r>
            <w:r w:rsidR="0041198B">
              <w:rPr>
                <w:webHidden/>
              </w:rPr>
              <w:fldChar w:fldCharType="separate"/>
            </w:r>
            <w:r w:rsidR="0041198B">
              <w:rPr>
                <w:webHidden/>
              </w:rPr>
              <w:t>53</w:t>
            </w:r>
            <w:r w:rsidR="0041198B">
              <w:rPr>
                <w:webHidden/>
              </w:rPr>
              <w:fldChar w:fldCharType="end"/>
            </w:r>
          </w:hyperlink>
        </w:p>
        <w:p w14:paraId="0F33E833" w14:textId="681B7434" w:rsidR="0041198B" w:rsidRDefault="00384F1F">
          <w:pPr>
            <w:pStyle w:val="TOC2"/>
            <w:rPr>
              <w:rFonts w:asciiTheme="minorHAnsi" w:eastAsiaTheme="minorEastAsia" w:hAnsiTheme="minorHAnsi" w:cstheme="minorBidi"/>
              <w:iCs w:val="0"/>
              <w:sz w:val="22"/>
              <w:lang w:eastAsia="en-GB"/>
            </w:rPr>
          </w:pPr>
          <w:hyperlink w:anchor="_Toc69725793" w:history="1">
            <w:r w:rsidR="0041198B" w:rsidRPr="007817F4">
              <w:rPr>
                <w:rStyle w:val="Hyperlink"/>
              </w:rPr>
              <w:t>Importing Selected Data &amp; Extensions</w:t>
            </w:r>
            <w:r w:rsidR="0041198B">
              <w:rPr>
                <w:webHidden/>
              </w:rPr>
              <w:tab/>
            </w:r>
            <w:r w:rsidR="0041198B">
              <w:rPr>
                <w:webHidden/>
              </w:rPr>
              <w:fldChar w:fldCharType="begin"/>
            </w:r>
            <w:r w:rsidR="0041198B">
              <w:rPr>
                <w:webHidden/>
              </w:rPr>
              <w:instrText xml:space="preserve"> PAGEREF _Toc69725793 \h </w:instrText>
            </w:r>
            <w:r w:rsidR="0041198B">
              <w:rPr>
                <w:webHidden/>
              </w:rPr>
            </w:r>
            <w:r w:rsidR="0041198B">
              <w:rPr>
                <w:webHidden/>
              </w:rPr>
              <w:fldChar w:fldCharType="separate"/>
            </w:r>
            <w:r w:rsidR="0041198B">
              <w:rPr>
                <w:webHidden/>
              </w:rPr>
              <w:t>54</w:t>
            </w:r>
            <w:r w:rsidR="0041198B">
              <w:rPr>
                <w:webHidden/>
              </w:rPr>
              <w:fldChar w:fldCharType="end"/>
            </w:r>
          </w:hyperlink>
        </w:p>
        <w:p w14:paraId="555F97C3" w14:textId="33859914" w:rsidR="0041198B" w:rsidRDefault="00384F1F">
          <w:pPr>
            <w:pStyle w:val="TOC2"/>
            <w:rPr>
              <w:rFonts w:asciiTheme="minorHAnsi" w:eastAsiaTheme="minorEastAsia" w:hAnsiTheme="minorHAnsi" w:cstheme="minorBidi"/>
              <w:iCs w:val="0"/>
              <w:sz w:val="22"/>
              <w:lang w:eastAsia="en-GB"/>
            </w:rPr>
          </w:pPr>
          <w:hyperlink w:anchor="_Toc69725794" w:history="1">
            <w:r w:rsidR="0041198B" w:rsidRPr="007817F4">
              <w:rPr>
                <w:rStyle w:val="Hyperlink"/>
              </w:rPr>
              <w:t>Importing Data from an Excel File</w:t>
            </w:r>
            <w:r w:rsidR="0041198B">
              <w:rPr>
                <w:webHidden/>
              </w:rPr>
              <w:tab/>
            </w:r>
            <w:r w:rsidR="0041198B">
              <w:rPr>
                <w:webHidden/>
              </w:rPr>
              <w:fldChar w:fldCharType="begin"/>
            </w:r>
            <w:r w:rsidR="0041198B">
              <w:rPr>
                <w:webHidden/>
              </w:rPr>
              <w:instrText xml:space="preserve"> PAGEREF _Toc69725794 \h </w:instrText>
            </w:r>
            <w:r w:rsidR="0041198B">
              <w:rPr>
                <w:webHidden/>
              </w:rPr>
            </w:r>
            <w:r w:rsidR="0041198B">
              <w:rPr>
                <w:webHidden/>
              </w:rPr>
              <w:fldChar w:fldCharType="separate"/>
            </w:r>
            <w:r w:rsidR="0041198B">
              <w:rPr>
                <w:webHidden/>
              </w:rPr>
              <w:t>54</w:t>
            </w:r>
            <w:r w:rsidR="0041198B">
              <w:rPr>
                <w:webHidden/>
              </w:rPr>
              <w:fldChar w:fldCharType="end"/>
            </w:r>
          </w:hyperlink>
        </w:p>
        <w:p w14:paraId="4F4DE643" w14:textId="2D69F724" w:rsidR="0041198B" w:rsidRDefault="00384F1F">
          <w:pPr>
            <w:pStyle w:val="TOC2"/>
            <w:rPr>
              <w:rFonts w:asciiTheme="minorHAnsi" w:eastAsiaTheme="minorEastAsia" w:hAnsiTheme="minorHAnsi" w:cstheme="minorBidi"/>
              <w:iCs w:val="0"/>
              <w:sz w:val="22"/>
              <w:lang w:eastAsia="en-GB"/>
            </w:rPr>
          </w:pPr>
          <w:hyperlink w:anchor="_Toc69725795" w:history="1">
            <w:r w:rsidR="0041198B" w:rsidRPr="007817F4">
              <w:rPr>
                <w:rStyle w:val="Hyperlink"/>
              </w:rPr>
              <w:t>Caution</w:t>
            </w:r>
            <w:r w:rsidR="0041198B">
              <w:rPr>
                <w:webHidden/>
              </w:rPr>
              <w:tab/>
            </w:r>
            <w:r w:rsidR="0041198B">
              <w:rPr>
                <w:webHidden/>
              </w:rPr>
              <w:fldChar w:fldCharType="begin"/>
            </w:r>
            <w:r w:rsidR="0041198B">
              <w:rPr>
                <w:webHidden/>
              </w:rPr>
              <w:instrText xml:space="preserve"> PAGEREF _Toc69725795 \h </w:instrText>
            </w:r>
            <w:r w:rsidR="0041198B">
              <w:rPr>
                <w:webHidden/>
              </w:rPr>
            </w:r>
            <w:r w:rsidR="0041198B">
              <w:rPr>
                <w:webHidden/>
              </w:rPr>
              <w:fldChar w:fldCharType="separate"/>
            </w:r>
            <w:r w:rsidR="0041198B">
              <w:rPr>
                <w:webHidden/>
              </w:rPr>
              <w:t>54</w:t>
            </w:r>
            <w:r w:rsidR="0041198B">
              <w:rPr>
                <w:webHidden/>
              </w:rPr>
              <w:fldChar w:fldCharType="end"/>
            </w:r>
          </w:hyperlink>
        </w:p>
        <w:p w14:paraId="7A876AAF" w14:textId="10D5527B" w:rsidR="0041198B" w:rsidRDefault="00384F1F">
          <w:pPr>
            <w:pStyle w:val="TOC1"/>
            <w:rPr>
              <w:rFonts w:asciiTheme="minorHAnsi" w:eastAsiaTheme="minorEastAsia" w:hAnsiTheme="minorHAnsi" w:cstheme="minorBidi"/>
              <w:b w:val="0"/>
              <w:i w:val="0"/>
              <w:color w:val="auto"/>
              <w:sz w:val="22"/>
              <w:szCs w:val="22"/>
              <w:lang w:eastAsia="en-GB"/>
            </w:rPr>
          </w:pPr>
          <w:hyperlink w:anchor="_Toc69725796" w:history="1">
            <w:r w:rsidR="0041198B" w:rsidRPr="007817F4">
              <w:rPr>
                <w:rStyle w:val="Hyperlink"/>
              </w:rPr>
              <w:t>Bowtie</w:t>
            </w:r>
            <w:r w:rsidR="0041198B">
              <w:rPr>
                <w:webHidden/>
              </w:rPr>
              <w:tab/>
            </w:r>
            <w:r w:rsidR="0041198B">
              <w:rPr>
                <w:webHidden/>
              </w:rPr>
              <w:fldChar w:fldCharType="begin"/>
            </w:r>
            <w:r w:rsidR="0041198B">
              <w:rPr>
                <w:webHidden/>
              </w:rPr>
              <w:instrText xml:space="preserve"> PAGEREF _Toc69725796 \h </w:instrText>
            </w:r>
            <w:r w:rsidR="0041198B">
              <w:rPr>
                <w:webHidden/>
              </w:rPr>
            </w:r>
            <w:r w:rsidR="0041198B">
              <w:rPr>
                <w:webHidden/>
              </w:rPr>
              <w:fldChar w:fldCharType="separate"/>
            </w:r>
            <w:r w:rsidR="0041198B">
              <w:rPr>
                <w:webHidden/>
              </w:rPr>
              <w:t>55</w:t>
            </w:r>
            <w:r w:rsidR="0041198B">
              <w:rPr>
                <w:webHidden/>
              </w:rPr>
              <w:fldChar w:fldCharType="end"/>
            </w:r>
          </w:hyperlink>
        </w:p>
        <w:p w14:paraId="3814AD51" w14:textId="6109C5E9" w:rsidR="0041198B" w:rsidRDefault="00384F1F">
          <w:pPr>
            <w:pStyle w:val="TOC2"/>
            <w:rPr>
              <w:rFonts w:asciiTheme="minorHAnsi" w:eastAsiaTheme="minorEastAsia" w:hAnsiTheme="minorHAnsi" w:cstheme="minorBidi"/>
              <w:iCs w:val="0"/>
              <w:sz w:val="22"/>
              <w:lang w:eastAsia="en-GB"/>
            </w:rPr>
          </w:pPr>
          <w:hyperlink w:anchor="_Toc69725797" w:history="1">
            <w:r w:rsidR="0041198B" w:rsidRPr="007817F4">
              <w:rPr>
                <w:rStyle w:val="Hyperlink"/>
              </w:rPr>
              <w:t>Bowtie Functionality</w:t>
            </w:r>
            <w:r w:rsidR="0041198B">
              <w:rPr>
                <w:webHidden/>
              </w:rPr>
              <w:tab/>
            </w:r>
            <w:r w:rsidR="0041198B">
              <w:rPr>
                <w:webHidden/>
              </w:rPr>
              <w:fldChar w:fldCharType="begin"/>
            </w:r>
            <w:r w:rsidR="0041198B">
              <w:rPr>
                <w:webHidden/>
              </w:rPr>
              <w:instrText xml:space="preserve"> PAGEREF _Toc69725797 \h </w:instrText>
            </w:r>
            <w:r w:rsidR="0041198B">
              <w:rPr>
                <w:webHidden/>
              </w:rPr>
            </w:r>
            <w:r w:rsidR="0041198B">
              <w:rPr>
                <w:webHidden/>
              </w:rPr>
              <w:fldChar w:fldCharType="separate"/>
            </w:r>
            <w:r w:rsidR="0041198B">
              <w:rPr>
                <w:webHidden/>
              </w:rPr>
              <w:t>55</w:t>
            </w:r>
            <w:r w:rsidR="0041198B">
              <w:rPr>
                <w:webHidden/>
              </w:rPr>
              <w:fldChar w:fldCharType="end"/>
            </w:r>
          </w:hyperlink>
        </w:p>
        <w:p w14:paraId="0C49CC14" w14:textId="790C566A" w:rsidR="0041198B" w:rsidRDefault="00384F1F">
          <w:pPr>
            <w:pStyle w:val="TOC2"/>
            <w:rPr>
              <w:rFonts w:asciiTheme="minorHAnsi" w:eastAsiaTheme="minorEastAsia" w:hAnsiTheme="minorHAnsi" w:cstheme="minorBidi"/>
              <w:iCs w:val="0"/>
              <w:sz w:val="22"/>
              <w:lang w:eastAsia="en-GB"/>
            </w:rPr>
          </w:pPr>
          <w:hyperlink w:anchor="_Toc69725798" w:history="1">
            <w:r w:rsidR="0041198B" w:rsidRPr="007817F4">
              <w:rPr>
                <w:rStyle w:val="Hyperlink"/>
              </w:rPr>
              <w:t>Bowtie Diagrams</w:t>
            </w:r>
            <w:r w:rsidR="0041198B">
              <w:rPr>
                <w:webHidden/>
              </w:rPr>
              <w:tab/>
            </w:r>
            <w:r w:rsidR="0041198B">
              <w:rPr>
                <w:webHidden/>
              </w:rPr>
              <w:fldChar w:fldCharType="begin"/>
            </w:r>
            <w:r w:rsidR="0041198B">
              <w:rPr>
                <w:webHidden/>
              </w:rPr>
              <w:instrText xml:space="preserve"> PAGEREF _Toc69725798 \h </w:instrText>
            </w:r>
            <w:r w:rsidR="0041198B">
              <w:rPr>
                <w:webHidden/>
              </w:rPr>
            </w:r>
            <w:r w:rsidR="0041198B">
              <w:rPr>
                <w:webHidden/>
              </w:rPr>
              <w:fldChar w:fldCharType="separate"/>
            </w:r>
            <w:r w:rsidR="0041198B">
              <w:rPr>
                <w:webHidden/>
              </w:rPr>
              <w:t>56</w:t>
            </w:r>
            <w:r w:rsidR="0041198B">
              <w:rPr>
                <w:webHidden/>
              </w:rPr>
              <w:fldChar w:fldCharType="end"/>
            </w:r>
          </w:hyperlink>
        </w:p>
        <w:p w14:paraId="0626D1F8" w14:textId="027B6170" w:rsidR="0041198B" w:rsidRDefault="00384F1F">
          <w:pPr>
            <w:pStyle w:val="TOC2"/>
            <w:rPr>
              <w:rFonts w:asciiTheme="minorHAnsi" w:eastAsiaTheme="minorEastAsia" w:hAnsiTheme="minorHAnsi" w:cstheme="minorBidi"/>
              <w:iCs w:val="0"/>
              <w:sz w:val="22"/>
              <w:lang w:eastAsia="en-GB"/>
            </w:rPr>
          </w:pPr>
          <w:hyperlink w:anchor="_Toc69725799" w:history="1">
            <w:r w:rsidR="0041198B" w:rsidRPr="007817F4">
              <w:rPr>
                <w:rStyle w:val="Hyperlink"/>
              </w:rPr>
              <w:t>Building the Bowtie</w:t>
            </w:r>
            <w:r w:rsidR="0041198B">
              <w:rPr>
                <w:webHidden/>
              </w:rPr>
              <w:tab/>
            </w:r>
            <w:r w:rsidR="0041198B">
              <w:rPr>
                <w:webHidden/>
              </w:rPr>
              <w:fldChar w:fldCharType="begin"/>
            </w:r>
            <w:r w:rsidR="0041198B">
              <w:rPr>
                <w:webHidden/>
              </w:rPr>
              <w:instrText xml:space="preserve"> PAGEREF _Toc69725799 \h </w:instrText>
            </w:r>
            <w:r w:rsidR="0041198B">
              <w:rPr>
                <w:webHidden/>
              </w:rPr>
            </w:r>
            <w:r w:rsidR="0041198B">
              <w:rPr>
                <w:webHidden/>
              </w:rPr>
              <w:fldChar w:fldCharType="separate"/>
            </w:r>
            <w:r w:rsidR="0041198B">
              <w:rPr>
                <w:webHidden/>
              </w:rPr>
              <w:t>56</w:t>
            </w:r>
            <w:r w:rsidR="0041198B">
              <w:rPr>
                <w:webHidden/>
              </w:rPr>
              <w:fldChar w:fldCharType="end"/>
            </w:r>
          </w:hyperlink>
        </w:p>
        <w:p w14:paraId="1A51BB23" w14:textId="5C672017" w:rsidR="0041198B" w:rsidRDefault="00384F1F">
          <w:pPr>
            <w:pStyle w:val="TOC2"/>
            <w:rPr>
              <w:rFonts w:asciiTheme="minorHAnsi" w:eastAsiaTheme="minorEastAsia" w:hAnsiTheme="minorHAnsi" w:cstheme="minorBidi"/>
              <w:iCs w:val="0"/>
              <w:sz w:val="22"/>
              <w:lang w:eastAsia="en-GB"/>
            </w:rPr>
          </w:pPr>
          <w:hyperlink w:anchor="_Toc69725800" w:history="1">
            <w:r w:rsidR="0041198B" w:rsidRPr="007817F4">
              <w:rPr>
                <w:rStyle w:val="Hyperlink"/>
              </w:rPr>
              <w:t>Linking the Bowtie Entities</w:t>
            </w:r>
            <w:r w:rsidR="0041198B">
              <w:rPr>
                <w:webHidden/>
              </w:rPr>
              <w:tab/>
            </w:r>
            <w:r w:rsidR="0041198B">
              <w:rPr>
                <w:webHidden/>
              </w:rPr>
              <w:fldChar w:fldCharType="begin"/>
            </w:r>
            <w:r w:rsidR="0041198B">
              <w:rPr>
                <w:webHidden/>
              </w:rPr>
              <w:instrText xml:space="preserve"> PAGEREF _Toc69725800 \h </w:instrText>
            </w:r>
            <w:r w:rsidR="0041198B">
              <w:rPr>
                <w:webHidden/>
              </w:rPr>
            </w:r>
            <w:r w:rsidR="0041198B">
              <w:rPr>
                <w:webHidden/>
              </w:rPr>
              <w:fldChar w:fldCharType="separate"/>
            </w:r>
            <w:r w:rsidR="0041198B">
              <w:rPr>
                <w:webHidden/>
              </w:rPr>
              <w:t>56</w:t>
            </w:r>
            <w:r w:rsidR="0041198B">
              <w:rPr>
                <w:webHidden/>
              </w:rPr>
              <w:fldChar w:fldCharType="end"/>
            </w:r>
          </w:hyperlink>
        </w:p>
        <w:p w14:paraId="4C84EF5A" w14:textId="2DD256EE" w:rsidR="0041198B" w:rsidRDefault="00384F1F">
          <w:pPr>
            <w:pStyle w:val="TOC2"/>
            <w:rPr>
              <w:rFonts w:asciiTheme="minorHAnsi" w:eastAsiaTheme="minorEastAsia" w:hAnsiTheme="minorHAnsi" w:cstheme="minorBidi"/>
              <w:iCs w:val="0"/>
              <w:sz w:val="22"/>
              <w:lang w:eastAsia="en-GB"/>
            </w:rPr>
          </w:pPr>
          <w:hyperlink w:anchor="_Toc69725801" w:history="1">
            <w:r w:rsidR="0041198B" w:rsidRPr="007817F4">
              <w:rPr>
                <w:rStyle w:val="Hyperlink"/>
              </w:rPr>
              <w:t>Creating Controls</w:t>
            </w:r>
            <w:r w:rsidR="0041198B">
              <w:rPr>
                <w:webHidden/>
              </w:rPr>
              <w:tab/>
            </w:r>
            <w:r w:rsidR="0041198B">
              <w:rPr>
                <w:webHidden/>
              </w:rPr>
              <w:fldChar w:fldCharType="begin"/>
            </w:r>
            <w:r w:rsidR="0041198B">
              <w:rPr>
                <w:webHidden/>
              </w:rPr>
              <w:instrText xml:space="preserve"> PAGEREF _Toc69725801 \h </w:instrText>
            </w:r>
            <w:r w:rsidR="0041198B">
              <w:rPr>
                <w:webHidden/>
              </w:rPr>
            </w:r>
            <w:r w:rsidR="0041198B">
              <w:rPr>
                <w:webHidden/>
              </w:rPr>
              <w:fldChar w:fldCharType="separate"/>
            </w:r>
            <w:r w:rsidR="0041198B">
              <w:rPr>
                <w:webHidden/>
              </w:rPr>
              <w:t>57</w:t>
            </w:r>
            <w:r w:rsidR="0041198B">
              <w:rPr>
                <w:webHidden/>
              </w:rPr>
              <w:fldChar w:fldCharType="end"/>
            </w:r>
          </w:hyperlink>
        </w:p>
        <w:p w14:paraId="22DF2E08" w14:textId="22AB6BB2" w:rsidR="0041198B" w:rsidRDefault="00384F1F">
          <w:pPr>
            <w:pStyle w:val="TOC2"/>
            <w:rPr>
              <w:rFonts w:asciiTheme="minorHAnsi" w:eastAsiaTheme="minorEastAsia" w:hAnsiTheme="minorHAnsi" w:cstheme="minorBidi"/>
              <w:iCs w:val="0"/>
              <w:sz w:val="22"/>
              <w:lang w:eastAsia="en-GB"/>
            </w:rPr>
          </w:pPr>
          <w:hyperlink w:anchor="_Toc69725802" w:history="1">
            <w:r w:rsidR="0041198B" w:rsidRPr="007817F4">
              <w:rPr>
                <w:rStyle w:val="Hyperlink"/>
              </w:rPr>
              <w:t>Assigning Controls</w:t>
            </w:r>
            <w:r w:rsidR="0041198B">
              <w:rPr>
                <w:webHidden/>
              </w:rPr>
              <w:tab/>
            </w:r>
            <w:r w:rsidR="0041198B">
              <w:rPr>
                <w:webHidden/>
              </w:rPr>
              <w:fldChar w:fldCharType="begin"/>
            </w:r>
            <w:r w:rsidR="0041198B">
              <w:rPr>
                <w:webHidden/>
              </w:rPr>
              <w:instrText xml:space="preserve"> PAGEREF _Toc69725802 \h </w:instrText>
            </w:r>
            <w:r w:rsidR="0041198B">
              <w:rPr>
                <w:webHidden/>
              </w:rPr>
            </w:r>
            <w:r w:rsidR="0041198B">
              <w:rPr>
                <w:webHidden/>
              </w:rPr>
              <w:fldChar w:fldCharType="separate"/>
            </w:r>
            <w:r w:rsidR="0041198B">
              <w:rPr>
                <w:webHidden/>
              </w:rPr>
              <w:t>58</w:t>
            </w:r>
            <w:r w:rsidR="0041198B">
              <w:rPr>
                <w:webHidden/>
              </w:rPr>
              <w:fldChar w:fldCharType="end"/>
            </w:r>
          </w:hyperlink>
        </w:p>
        <w:p w14:paraId="66F5B6AE" w14:textId="1CDEF6AC" w:rsidR="0041198B" w:rsidRDefault="00384F1F">
          <w:pPr>
            <w:pStyle w:val="TOC2"/>
            <w:rPr>
              <w:rFonts w:asciiTheme="minorHAnsi" w:eastAsiaTheme="minorEastAsia" w:hAnsiTheme="minorHAnsi" w:cstheme="minorBidi"/>
              <w:iCs w:val="0"/>
              <w:sz w:val="22"/>
              <w:lang w:eastAsia="en-GB"/>
            </w:rPr>
          </w:pPr>
          <w:hyperlink w:anchor="_Toc69725803" w:history="1">
            <w:r w:rsidR="0041198B" w:rsidRPr="007817F4">
              <w:rPr>
                <w:rStyle w:val="Hyperlink"/>
              </w:rPr>
              <w:t>Assigning Evidence</w:t>
            </w:r>
            <w:r w:rsidR="0041198B">
              <w:rPr>
                <w:webHidden/>
              </w:rPr>
              <w:tab/>
            </w:r>
            <w:r w:rsidR="0041198B">
              <w:rPr>
                <w:webHidden/>
              </w:rPr>
              <w:fldChar w:fldCharType="begin"/>
            </w:r>
            <w:r w:rsidR="0041198B">
              <w:rPr>
                <w:webHidden/>
              </w:rPr>
              <w:instrText xml:space="preserve"> PAGEREF _Toc69725803 \h </w:instrText>
            </w:r>
            <w:r w:rsidR="0041198B">
              <w:rPr>
                <w:webHidden/>
              </w:rPr>
            </w:r>
            <w:r w:rsidR="0041198B">
              <w:rPr>
                <w:webHidden/>
              </w:rPr>
              <w:fldChar w:fldCharType="separate"/>
            </w:r>
            <w:r w:rsidR="0041198B">
              <w:rPr>
                <w:webHidden/>
              </w:rPr>
              <w:t>58</w:t>
            </w:r>
            <w:r w:rsidR="0041198B">
              <w:rPr>
                <w:webHidden/>
              </w:rPr>
              <w:fldChar w:fldCharType="end"/>
            </w:r>
          </w:hyperlink>
        </w:p>
        <w:p w14:paraId="7B6E1FE0" w14:textId="766D36E0" w:rsidR="0041198B" w:rsidRDefault="00384F1F">
          <w:pPr>
            <w:pStyle w:val="TOC2"/>
            <w:rPr>
              <w:rFonts w:asciiTheme="minorHAnsi" w:eastAsiaTheme="minorEastAsia" w:hAnsiTheme="minorHAnsi" w:cstheme="minorBidi"/>
              <w:iCs w:val="0"/>
              <w:sz w:val="22"/>
              <w:lang w:eastAsia="en-GB"/>
            </w:rPr>
          </w:pPr>
          <w:hyperlink w:anchor="_Toc69725804" w:history="1">
            <w:r w:rsidR="0041198B" w:rsidRPr="007817F4">
              <w:rPr>
                <w:rStyle w:val="Hyperlink"/>
              </w:rPr>
              <w:t>Generating the Output</w:t>
            </w:r>
            <w:r w:rsidR="0041198B">
              <w:rPr>
                <w:webHidden/>
              </w:rPr>
              <w:tab/>
            </w:r>
            <w:r w:rsidR="0041198B">
              <w:rPr>
                <w:webHidden/>
              </w:rPr>
              <w:fldChar w:fldCharType="begin"/>
            </w:r>
            <w:r w:rsidR="0041198B">
              <w:rPr>
                <w:webHidden/>
              </w:rPr>
              <w:instrText xml:space="preserve"> PAGEREF _Toc69725804 \h </w:instrText>
            </w:r>
            <w:r w:rsidR="0041198B">
              <w:rPr>
                <w:webHidden/>
              </w:rPr>
            </w:r>
            <w:r w:rsidR="0041198B">
              <w:rPr>
                <w:webHidden/>
              </w:rPr>
              <w:fldChar w:fldCharType="separate"/>
            </w:r>
            <w:r w:rsidR="0041198B">
              <w:rPr>
                <w:webHidden/>
              </w:rPr>
              <w:t>59</w:t>
            </w:r>
            <w:r w:rsidR="0041198B">
              <w:rPr>
                <w:webHidden/>
              </w:rPr>
              <w:fldChar w:fldCharType="end"/>
            </w:r>
          </w:hyperlink>
        </w:p>
        <w:p w14:paraId="4AC9DF71" w14:textId="304F6374" w:rsidR="0041198B" w:rsidRDefault="00384F1F">
          <w:pPr>
            <w:pStyle w:val="TOC2"/>
            <w:rPr>
              <w:rFonts w:asciiTheme="minorHAnsi" w:eastAsiaTheme="minorEastAsia" w:hAnsiTheme="minorHAnsi" w:cstheme="minorBidi"/>
              <w:iCs w:val="0"/>
              <w:sz w:val="22"/>
              <w:lang w:eastAsia="en-GB"/>
            </w:rPr>
          </w:pPr>
          <w:hyperlink w:anchor="_Toc69725805" w:history="1">
            <w:r w:rsidR="0041198B" w:rsidRPr="007817F4">
              <w:rPr>
                <w:rStyle w:val="Hyperlink"/>
              </w:rPr>
              <w:t>Building the Queries</w:t>
            </w:r>
            <w:r w:rsidR="0041198B">
              <w:rPr>
                <w:webHidden/>
              </w:rPr>
              <w:tab/>
            </w:r>
            <w:r w:rsidR="0041198B">
              <w:rPr>
                <w:webHidden/>
              </w:rPr>
              <w:fldChar w:fldCharType="begin"/>
            </w:r>
            <w:r w:rsidR="0041198B">
              <w:rPr>
                <w:webHidden/>
              </w:rPr>
              <w:instrText xml:space="preserve"> PAGEREF _Toc69725805 \h </w:instrText>
            </w:r>
            <w:r w:rsidR="0041198B">
              <w:rPr>
                <w:webHidden/>
              </w:rPr>
            </w:r>
            <w:r w:rsidR="0041198B">
              <w:rPr>
                <w:webHidden/>
              </w:rPr>
              <w:fldChar w:fldCharType="separate"/>
            </w:r>
            <w:r w:rsidR="0041198B">
              <w:rPr>
                <w:webHidden/>
              </w:rPr>
              <w:t>59</w:t>
            </w:r>
            <w:r w:rsidR="0041198B">
              <w:rPr>
                <w:webHidden/>
              </w:rPr>
              <w:fldChar w:fldCharType="end"/>
            </w:r>
          </w:hyperlink>
        </w:p>
        <w:p w14:paraId="3D8DD0B0" w14:textId="2D77388A" w:rsidR="0041198B" w:rsidRDefault="00384F1F">
          <w:pPr>
            <w:pStyle w:val="TOC2"/>
            <w:rPr>
              <w:rFonts w:asciiTheme="minorHAnsi" w:eastAsiaTheme="minorEastAsia" w:hAnsiTheme="minorHAnsi" w:cstheme="minorBidi"/>
              <w:iCs w:val="0"/>
              <w:sz w:val="22"/>
              <w:lang w:eastAsia="en-GB"/>
            </w:rPr>
          </w:pPr>
          <w:hyperlink w:anchor="_Toc69725806" w:history="1">
            <w:r w:rsidR="0041198B" w:rsidRPr="007817F4">
              <w:rPr>
                <w:rStyle w:val="Hyperlink"/>
              </w:rPr>
              <w:t>Building the Matrix</w:t>
            </w:r>
            <w:r w:rsidR="0041198B">
              <w:rPr>
                <w:webHidden/>
              </w:rPr>
              <w:tab/>
            </w:r>
            <w:r w:rsidR="0041198B">
              <w:rPr>
                <w:webHidden/>
              </w:rPr>
              <w:fldChar w:fldCharType="begin"/>
            </w:r>
            <w:r w:rsidR="0041198B">
              <w:rPr>
                <w:webHidden/>
              </w:rPr>
              <w:instrText xml:space="preserve"> PAGEREF _Toc69725806 \h </w:instrText>
            </w:r>
            <w:r w:rsidR="0041198B">
              <w:rPr>
                <w:webHidden/>
              </w:rPr>
            </w:r>
            <w:r w:rsidR="0041198B">
              <w:rPr>
                <w:webHidden/>
              </w:rPr>
              <w:fldChar w:fldCharType="separate"/>
            </w:r>
            <w:r w:rsidR="0041198B">
              <w:rPr>
                <w:webHidden/>
              </w:rPr>
              <w:t>60</w:t>
            </w:r>
            <w:r w:rsidR="0041198B">
              <w:rPr>
                <w:webHidden/>
              </w:rPr>
              <w:fldChar w:fldCharType="end"/>
            </w:r>
          </w:hyperlink>
        </w:p>
        <w:p w14:paraId="048BB33A" w14:textId="3698ADC2" w:rsidR="0041198B" w:rsidRDefault="00384F1F">
          <w:pPr>
            <w:pStyle w:val="TOC2"/>
            <w:rPr>
              <w:rFonts w:asciiTheme="minorHAnsi" w:eastAsiaTheme="minorEastAsia" w:hAnsiTheme="minorHAnsi" w:cstheme="minorBidi"/>
              <w:iCs w:val="0"/>
              <w:sz w:val="22"/>
              <w:lang w:eastAsia="en-GB"/>
            </w:rPr>
          </w:pPr>
          <w:hyperlink w:anchor="_Toc69725807" w:history="1">
            <w:r w:rsidR="0041198B" w:rsidRPr="007817F4">
              <w:rPr>
                <w:rStyle w:val="Hyperlink"/>
              </w:rPr>
              <w:t>Matrix Output</w:t>
            </w:r>
            <w:r w:rsidR="0041198B">
              <w:rPr>
                <w:webHidden/>
              </w:rPr>
              <w:tab/>
            </w:r>
            <w:r w:rsidR="0041198B">
              <w:rPr>
                <w:webHidden/>
              </w:rPr>
              <w:fldChar w:fldCharType="begin"/>
            </w:r>
            <w:r w:rsidR="0041198B">
              <w:rPr>
                <w:webHidden/>
              </w:rPr>
              <w:instrText xml:space="preserve"> PAGEREF _Toc69725807 \h </w:instrText>
            </w:r>
            <w:r w:rsidR="0041198B">
              <w:rPr>
                <w:webHidden/>
              </w:rPr>
            </w:r>
            <w:r w:rsidR="0041198B">
              <w:rPr>
                <w:webHidden/>
              </w:rPr>
              <w:fldChar w:fldCharType="separate"/>
            </w:r>
            <w:r w:rsidR="0041198B">
              <w:rPr>
                <w:webHidden/>
              </w:rPr>
              <w:t>61</w:t>
            </w:r>
            <w:r w:rsidR="0041198B">
              <w:rPr>
                <w:webHidden/>
              </w:rPr>
              <w:fldChar w:fldCharType="end"/>
            </w:r>
          </w:hyperlink>
        </w:p>
        <w:p w14:paraId="7E676FE3" w14:textId="628C1104" w:rsidR="0041198B" w:rsidRDefault="00384F1F">
          <w:pPr>
            <w:pStyle w:val="TOC1"/>
            <w:rPr>
              <w:rFonts w:asciiTheme="minorHAnsi" w:eastAsiaTheme="minorEastAsia" w:hAnsiTheme="minorHAnsi" w:cstheme="minorBidi"/>
              <w:b w:val="0"/>
              <w:i w:val="0"/>
              <w:color w:val="auto"/>
              <w:sz w:val="22"/>
              <w:szCs w:val="22"/>
              <w:lang w:eastAsia="en-GB"/>
            </w:rPr>
          </w:pPr>
          <w:hyperlink w:anchor="_Toc69725808" w:history="1">
            <w:r w:rsidR="0041198B" w:rsidRPr="007817F4">
              <w:rPr>
                <w:rStyle w:val="Hyperlink"/>
                <w:iCs/>
                <w:lang w:val="en-US"/>
              </w:rPr>
              <w:t>Failure Mode &amp; Effects Analysis (FMEA)</w:t>
            </w:r>
            <w:r w:rsidR="0041198B">
              <w:rPr>
                <w:webHidden/>
              </w:rPr>
              <w:tab/>
            </w:r>
            <w:r w:rsidR="0041198B">
              <w:rPr>
                <w:webHidden/>
              </w:rPr>
              <w:fldChar w:fldCharType="begin"/>
            </w:r>
            <w:r w:rsidR="0041198B">
              <w:rPr>
                <w:webHidden/>
              </w:rPr>
              <w:instrText xml:space="preserve"> PAGEREF _Toc69725808 \h </w:instrText>
            </w:r>
            <w:r w:rsidR="0041198B">
              <w:rPr>
                <w:webHidden/>
              </w:rPr>
            </w:r>
            <w:r w:rsidR="0041198B">
              <w:rPr>
                <w:webHidden/>
              </w:rPr>
              <w:fldChar w:fldCharType="separate"/>
            </w:r>
            <w:r w:rsidR="0041198B">
              <w:rPr>
                <w:webHidden/>
              </w:rPr>
              <w:t>61</w:t>
            </w:r>
            <w:r w:rsidR="0041198B">
              <w:rPr>
                <w:webHidden/>
              </w:rPr>
              <w:fldChar w:fldCharType="end"/>
            </w:r>
          </w:hyperlink>
        </w:p>
        <w:p w14:paraId="613C6407" w14:textId="507E3603" w:rsidR="0041198B" w:rsidRDefault="00384F1F">
          <w:pPr>
            <w:pStyle w:val="TOC2"/>
            <w:rPr>
              <w:rFonts w:asciiTheme="minorHAnsi" w:eastAsiaTheme="minorEastAsia" w:hAnsiTheme="minorHAnsi" w:cstheme="minorBidi"/>
              <w:iCs w:val="0"/>
              <w:sz w:val="22"/>
              <w:lang w:eastAsia="en-GB"/>
            </w:rPr>
          </w:pPr>
          <w:hyperlink w:anchor="_Toc69725809" w:history="1">
            <w:r w:rsidR="0041198B" w:rsidRPr="007817F4">
              <w:rPr>
                <w:rStyle w:val="Hyperlink"/>
              </w:rPr>
              <w:t>FMEA Diagram</w:t>
            </w:r>
            <w:r w:rsidR="0041198B">
              <w:rPr>
                <w:webHidden/>
              </w:rPr>
              <w:tab/>
            </w:r>
            <w:r w:rsidR="0041198B">
              <w:rPr>
                <w:webHidden/>
              </w:rPr>
              <w:fldChar w:fldCharType="begin"/>
            </w:r>
            <w:r w:rsidR="0041198B">
              <w:rPr>
                <w:webHidden/>
              </w:rPr>
              <w:instrText xml:space="preserve"> PAGEREF _Toc69725809 \h </w:instrText>
            </w:r>
            <w:r w:rsidR="0041198B">
              <w:rPr>
                <w:webHidden/>
              </w:rPr>
            </w:r>
            <w:r w:rsidR="0041198B">
              <w:rPr>
                <w:webHidden/>
              </w:rPr>
              <w:fldChar w:fldCharType="separate"/>
            </w:r>
            <w:r w:rsidR="0041198B">
              <w:rPr>
                <w:webHidden/>
              </w:rPr>
              <w:t>61</w:t>
            </w:r>
            <w:r w:rsidR="0041198B">
              <w:rPr>
                <w:webHidden/>
              </w:rPr>
              <w:fldChar w:fldCharType="end"/>
            </w:r>
          </w:hyperlink>
        </w:p>
        <w:p w14:paraId="64D65774" w14:textId="3761FE8C" w:rsidR="0041198B" w:rsidRDefault="00384F1F">
          <w:pPr>
            <w:pStyle w:val="TOC2"/>
            <w:rPr>
              <w:rFonts w:asciiTheme="minorHAnsi" w:eastAsiaTheme="minorEastAsia" w:hAnsiTheme="minorHAnsi" w:cstheme="minorBidi"/>
              <w:iCs w:val="0"/>
              <w:sz w:val="22"/>
              <w:lang w:eastAsia="en-GB"/>
            </w:rPr>
          </w:pPr>
          <w:hyperlink w:anchor="_Toc69725810" w:history="1">
            <w:r w:rsidR="0041198B" w:rsidRPr="007817F4">
              <w:rPr>
                <w:rStyle w:val="Hyperlink"/>
              </w:rPr>
              <w:t>Aligning the FMES with DSM Entities</w:t>
            </w:r>
            <w:r w:rsidR="0041198B">
              <w:rPr>
                <w:webHidden/>
              </w:rPr>
              <w:tab/>
            </w:r>
            <w:r w:rsidR="0041198B">
              <w:rPr>
                <w:webHidden/>
              </w:rPr>
              <w:fldChar w:fldCharType="begin"/>
            </w:r>
            <w:r w:rsidR="0041198B">
              <w:rPr>
                <w:webHidden/>
              </w:rPr>
              <w:instrText xml:space="preserve"> PAGEREF _Toc69725810 \h </w:instrText>
            </w:r>
            <w:r w:rsidR="0041198B">
              <w:rPr>
                <w:webHidden/>
              </w:rPr>
            </w:r>
            <w:r w:rsidR="0041198B">
              <w:rPr>
                <w:webHidden/>
              </w:rPr>
              <w:fldChar w:fldCharType="separate"/>
            </w:r>
            <w:r w:rsidR="0041198B">
              <w:rPr>
                <w:webHidden/>
              </w:rPr>
              <w:t>62</w:t>
            </w:r>
            <w:r w:rsidR="0041198B">
              <w:rPr>
                <w:webHidden/>
              </w:rPr>
              <w:fldChar w:fldCharType="end"/>
            </w:r>
          </w:hyperlink>
        </w:p>
        <w:p w14:paraId="0DE5E119" w14:textId="68823B82" w:rsidR="0041198B" w:rsidRDefault="00384F1F">
          <w:pPr>
            <w:pStyle w:val="TOC2"/>
            <w:rPr>
              <w:rFonts w:asciiTheme="minorHAnsi" w:eastAsiaTheme="minorEastAsia" w:hAnsiTheme="minorHAnsi" w:cstheme="minorBidi"/>
              <w:iCs w:val="0"/>
              <w:sz w:val="22"/>
              <w:lang w:eastAsia="en-GB"/>
            </w:rPr>
          </w:pPr>
          <w:hyperlink w:anchor="_Toc69725811" w:history="1">
            <w:r w:rsidR="0041198B" w:rsidRPr="007817F4">
              <w:rPr>
                <w:rStyle w:val="Hyperlink"/>
              </w:rPr>
              <w:t>Building the FMEA Matrix</w:t>
            </w:r>
            <w:r w:rsidR="0041198B">
              <w:rPr>
                <w:webHidden/>
              </w:rPr>
              <w:tab/>
            </w:r>
            <w:r w:rsidR="0041198B">
              <w:rPr>
                <w:webHidden/>
              </w:rPr>
              <w:fldChar w:fldCharType="begin"/>
            </w:r>
            <w:r w:rsidR="0041198B">
              <w:rPr>
                <w:webHidden/>
              </w:rPr>
              <w:instrText xml:space="preserve"> PAGEREF _Toc69725811 \h </w:instrText>
            </w:r>
            <w:r w:rsidR="0041198B">
              <w:rPr>
                <w:webHidden/>
              </w:rPr>
            </w:r>
            <w:r w:rsidR="0041198B">
              <w:rPr>
                <w:webHidden/>
              </w:rPr>
              <w:fldChar w:fldCharType="separate"/>
            </w:r>
            <w:r w:rsidR="0041198B">
              <w:rPr>
                <w:webHidden/>
              </w:rPr>
              <w:t>64</w:t>
            </w:r>
            <w:r w:rsidR="0041198B">
              <w:rPr>
                <w:webHidden/>
              </w:rPr>
              <w:fldChar w:fldCharType="end"/>
            </w:r>
          </w:hyperlink>
        </w:p>
        <w:p w14:paraId="46F93B65" w14:textId="1FE1245D" w:rsidR="0041198B" w:rsidRDefault="00384F1F">
          <w:pPr>
            <w:pStyle w:val="TOC1"/>
            <w:rPr>
              <w:rFonts w:asciiTheme="minorHAnsi" w:eastAsiaTheme="minorEastAsia" w:hAnsiTheme="minorHAnsi" w:cstheme="minorBidi"/>
              <w:b w:val="0"/>
              <w:i w:val="0"/>
              <w:color w:val="auto"/>
              <w:sz w:val="22"/>
              <w:szCs w:val="22"/>
              <w:lang w:eastAsia="en-GB"/>
            </w:rPr>
          </w:pPr>
          <w:hyperlink w:anchor="_Toc69725812" w:history="1">
            <w:r w:rsidR="0041198B" w:rsidRPr="007817F4">
              <w:rPr>
                <w:rStyle w:val="Hyperlink"/>
              </w:rPr>
              <w:t>Hazard and Operability (HAZOP) Analysis</w:t>
            </w:r>
            <w:r w:rsidR="0041198B">
              <w:rPr>
                <w:webHidden/>
              </w:rPr>
              <w:tab/>
            </w:r>
            <w:r w:rsidR="0041198B">
              <w:rPr>
                <w:webHidden/>
              </w:rPr>
              <w:fldChar w:fldCharType="begin"/>
            </w:r>
            <w:r w:rsidR="0041198B">
              <w:rPr>
                <w:webHidden/>
              </w:rPr>
              <w:instrText xml:space="preserve"> PAGEREF _Toc69725812 \h </w:instrText>
            </w:r>
            <w:r w:rsidR="0041198B">
              <w:rPr>
                <w:webHidden/>
              </w:rPr>
            </w:r>
            <w:r w:rsidR="0041198B">
              <w:rPr>
                <w:webHidden/>
              </w:rPr>
              <w:fldChar w:fldCharType="separate"/>
            </w:r>
            <w:r w:rsidR="0041198B">
              <w:rPr>
                <w:webHidden/>
              </w:rPr>
              <w:t>65</w:t>
            </w:r>
            <w:r w:rsidR="0041198B">
              <w:rPr>
                <w:webHidden/>
              </w:rPr>
              <w:fldChar w:fldCharType="end"/>
            </w:r>
          </w:hyperlink>
        </w:p>
        <w:p w14:paraId="62687E30" w14:textId="0F6427AF" w:rsidR="0041198B" w:rsidRDefault="00384F1F">
          <w:pPr>
            <w:pStyle w:val="TOC2"/>
            <w:rPr>
              <w:rFonts w:asciiTheme="minorHAnsi" w:eastAsiaTheme="minorEastAsia" w:hAnsiTheme="minorHAnsi" w:cstheme="minorBidi"/>
              <w:iCs w:val="0"/>
              <w:sz w:val="22"/>
              <w:lang w:eastAsia="en-GB"/>
            </w:rPr>
          </w:pPr>
          <w:hyperlink w:anchor="_Toc69725813" w:history="1">
            <w:r w:rsidR="0041198B" w:rsidRPr="007817F4">
              <w:rPr>
                <w:rStyle w:val="Hyperlink"/>
              </w:rPr>
              <w:t>Building HAZOP Relationships</w:t>
            </w:r>
            <w:r w:rsidR="0041198B">
              <w:rPr>
                <w:webHidden/>
              </w:rPr>
              <w:tab/>
            </w:r>
            <w:r w:rsidR="0041198B">
              <w:rPr>
                <w:webHidden/>
              </w:rPr>
              <w:fldChar w:fldCharType="begin"/>
            </w:r>
            <w:r w:rsidR="0041198B">
              <w:rPr>
                <w:webHidden/>
              </w:rPr>
              <w:instrText xml:space="preserve"> PAGEREF _Toc69725813 \h </w:instrText>
            </w:r>
            <w:r w:rsidR="0041198B">
              <w:rPr>
                <w:webHidden/>
              </w:rPr>
            </w:r>
            <w:r w:rsidR="0041198B">
              <w:rPr>
                <w:webHidden/>
              </w:rPr>
              <w:fldChar w:fldCharType="separate"/>
            </w:r>
            <w:r w:rsidR="0041198B">
              <w:rPr>
                <w:webHidden/>
              </w:rPr>
              <w:t>65</w:t>
            </w:r>
            <w:r w:rsidR="0041198B">
              <w:rPr>
                <w:webHidden/>
              </w:rPr>
              <w:fldChar w:fldCharType="end"/>
            </w:r>
          </w:hyperlink>
        </w:p>
        <w:p w14:paraId="5DBDD1E0" w14:textId="528C7D14" w:rsidR="0041198B" w:rsidRDefault="00384F1F">
          <w:pPr>
            <w:pStyle w:val="TOC1"/>
            <w:rPr>
              <w:rFonts w:asciiTheme="minorHAnsi" w:eastAsiaTheme="minorEastAsia" w:hAnsiTheme="minorHAnsi" w:cstheme="minorBidi"/>
              <w:b w:val="0"/>
              <w:i w:val="0"/>
              <w:color w:val="auto"/>
              <w:sz w:val="22"/>
              <w:szCs w:val="22"/>
              <w:lang w:eastAsia="en-GB"/>
            </w:rPr>
          </w:pPr>
          <w:hyperlink w:anchor="_Toc69725814" w:history="1">
            <w:r w:rsidR="0041198B" w:rsidRPr="007817F4">
              <w:rPr>
                <w:rStyle w:val="Hyperlink"/>
              </w:rPr>
              <w:t>HAZARD Logs</w:t>
            </w:r>
            <w:r w:rsidR="0041198B">
              <w:rPr>
                <w:webHidden/>
              </w:rPr>
              <w:tab/>
            </w:r>
            <w:r w:rsidR="0041198B">
              <w:rPr>
                <w:webHidden/>
              </w:rPr>
              <w:fldChar w:fldCharType="begin"/>
            </w:r>
            <w:r w:rsidR="0041198B">
              <w:rPr>
                <w:webHidden/>
              </w:rPr>
              <w:instrText xml:space="preserve"> PAGEREF _Toc69725814 \h </w:instrText>
            </w:r>
            <w:r w:rsidR="0041198B">
              <w:rPr>
                <w:webHidden/>
              </w:rPr>
            </w:r>
            <w:r w:rsidR="0041198B">
              <w:rPr>
                <w:webHidden/>
              </w:rPr>
              <w:fldChar w:fldCharType="separate"/>
            </w:r>
            <w:r w:rsidR="0041198B">
              <w:rPr>
                <w:webHidden/>
              </w:rPr>
              <w:t>66</w:t>
            </w:r>
            <w:r w:rsidR="0041198B">
              <w:rPr>
                <w:webHidden/>
              </w:rPr>
              <w:fldChar w:fldCharType="end"/>
            </w:r>
          </w:hyperlink>
        </w:p>
        <w:p w14:paraId="5629616E" w14:textId="74A7F80F" w:rsidR="0041198B" w:rsidRDefault="00384F1F">
          <w:pPr>
            <w:pStyle w:val="TOC2"/>
            <w:rPr>
              <w:rFonts w:asciiTheme="minorHAnsi" w:eastAsiaTheme="minorEastAsia" w:hAnsiTheme="minorHAnsi" w:cstheme="minorBidi"/>
              <w:iCs w:val="0"/>
              <w:sz w:val="22"/>
              <w:lang w:eastAsia="en-GB"/>
            </w:rPr>
          </w:pPr>
          <w:hyperlink w:anchor="_Toc69725815" w:history="1">
            <w:r w:rsidR="0041198B" w:rsidRPr="007817F4">
              <w:rPr>
                <w:rStyle w:val="Hyperlink"/>
              </w:rPr>
              <w:t>Using Bowtie</w:t>
            </w:r>
            <w:r w:rsidR="0041198B">
              <w:rPr>
                <w:webHidden/>
              </w:rPr>
              <w:tab/>
            </w:r>
            <w:r w:rsidR="0041198B">
              <w:rPr>
                <w:webHidden/>
              </w:rPr>
              <w:fldChar w:fldCharType="begin"/>
            </w:r>
            <w:r w:rsidR="0041198B">
              <w:rPr>
                <w:webHidden/>
              </w:rPr>
              <w:instrText xml:space="preserve"> PAGEREF _Toc69725815 \h </w:instrText>
            </w:r>
            <w:r w:rsidR="0041198B">
              <w:rPr>
                <w:webHidden/>
              </w:rPr>
            </w:r>
            <w:r w:rsidR="0041198B">
              <w:rPr>
                <w:webHidden/>
              </w:rPr>
              <w:fldChar w:fldCharType="separate"/>
            </w:r>
            <w:r w:rsidR="0041198B">
              <w:rPr>
                <w:webHidden/>
              </w:rPr>
              <w:t>67</w:t>
            </w:r>
            <w:r w:rsidR="0041198B">
              <w:rPr>
                <w:webHidden/>
              </w:rPr>
              <w:fldChar w:fldCharType="end"/>
            </w:r>
          </w:hyperlink>
        </w:p>
        <w:p w14:paraId="0C8B97C0" w14:textId="073D4DB0" w:rsidR="0041198B" w:rsidRDefault="00384F1F">
          <w:pPr>
            <w:pStyle w:val="TOC2"/>
            <w:rPr>
              <w:rFonts w:asciiTheme="minorHAnsi" w:eastAsiaTheme="minorEastAsia" w:hAnsiTheme="minorHAnsi" w:cstheme="minorBidi"/>
              <w:iCs w:val="0"/>
              <w:sz w:val="22"/>
              <w:lang w:eastAsia="en-GB"/>
            </w:rPr>
          </w:pPr>
          <w:hyperlink w:anchor="_Toc69725816" w:history="1">
            <w:r w:rsidR="0041198B" w:rsidRPr="007817F4">
              <w:rPr>
                <w:rStyle w:val="Hyperlink"/>
              </w:rPr>
              <w:t>Hazard Log Queries</w:t>
            </w:r>
            <w:r w:rsidR="0041198B">
              <w:rPr>
                <w:webHidden/>
              </w:rPr>
              <w:tab/>
            </w:r>
            <w:r w:rsidR="0041198B">
              <w:rPr>
                <w:webHidden/>
              </w:rPr>
              <w:fldChar w:fldCharType="begin"/>
            </w:r>
            <w:r w:rsidR="0041198B">
              <w:rPr>
                <w:webHidden/>
              </w:rPr>
              <w:instrText xml:space="preserve"> PAGEREF _Toc69725816 \h </w:instrText>
            </w:r>
            <w:r w:rsidR="0041198B">
              <w:rPr>
                <w:webHidden/>
              </w:rPr>
            </w:r>
            <w:r w:rsidR="0041198B">
              <w:rPr>
                <w:webHidden/>
              </w:rPr>
              <w:fldChar w:fldCharType="separate"/>
            </w:r>
            <w:r w:rsidR="0041198B">
              <w:rPr>
                <w:webHidden/>
              </w:rPr>
              <w:t>67</w:t>
            </w:r>
            <w:r w:rsidR="0041198B">
              <w:rPr>
                <w:webHidden/>
              </w:rPr>
              <w:fldChar w:fldCharType="end"/>
            </w:r>
          </w:hyperlink>
        </w:p>
        <w:p w14:paraId="62494B9B" w14:textId="2CFB1C4A" w:rsidR="0041198B" w:rsidRDefault="00384F1F">
          <w:pPr>
            <w:pStyle w:val="TOC2"/>
            <w:rPr>
              <w:rFonts w:asciiTheme="minorHAnsi" w:eastAsiaTheme="minorEastAsia" w:hAnsiTheme="minorHAnsi" w:cstheme="minorBidi"/>
              <w:iCs w:val="0"/>
              <w:sz w:val="22"/>
              <w:lang w:eastAsia="en-GB"/>
            </w:rPr>
          </w:pPr>
          <w:hyperlink w:anchor="_Toc69725817" w:history="1">
            <w:r w:rsidR="0041198B" w:rsidRPr="007817F4">
              <w:rPr>
                <w:rStyle w:val="Hyperlink"/>
              </w:rPr>
              <w:t>Hazard Log Matrix</w:t>
            </w:r>
            <w:r w:rsidR="0041198B">
              <w:rPr>
                <w:webHidden/>
              </w:rPr>
              <w:tab/>
            </w:r>
            <w:r w:rsidR="0041198B">
              <w:rPr>
                <w:webHidden/>
              </w:rPr>
              <w:fldChar w:fldCharType="begin"/>
            </w:r>
            <w:r w:rsidR="0041198B">
              <w:rPr>
                <w:webHidden/>
              </w:rPr>
              <w:instrText xml:space="preserve"> PAGEREF _Toc69725817 \h </w:instrText>
            </w:r>
            <w:r w:rsidR="0041198B">
              <w:rPr>
                <w:webHidden/>
              </w:rPr>
            </w:r>
            <w:r w:rsidR="0041198B">
              <w:rPr>
                <w:webHidden/>
              </w:rPr>
              <w:fldChar w:fldCharType="separate"/>
            </w:r>
            <w:r w:rsidR="0041198B">
              <w:rPr>
                <w:webHidden/>
              </w:rPr>
              <w:t>68</w:t>
            </w:r>
            <w:r w:rsidR="0041198B">
              <w:rPr>
                <w:webHidden/>
              </w:rPr>
              <w:fldChar w:fldCharType="end"/>
            </w:r>
          </w:hyperlink>
        </w:p>
        <w:p w14:paraId="30E6759E" w14:textId="6E76B21C" w:rsidR="0041198B" w:rsidRDefault="00384F1F">
          <w:pPr>
            <w:pStyle w:val="TOC1"/>
            <w:rPr>
              <w:rFonts w:asciiTheme="minorHAnsi" w:eastAsiaTheme="minorEastAsia" w:hAnsiTheme="minorHAnsi" w:cstheme="minorBidi"/>
              <w:b w:val="0"/>
              <w:i w:val="0"/>
              <w:color w:val="auto"/>
              <w:sz w:val="22"/>
              <w:szCs w:val="22"/>
              <w:lang w:eastAsia="en-GB"/>
            </w:rPr>
          </w:pPr>
          <w:hyperlink w:anchor="_Toc69725818" w:history="1">
            <w:r w:rsidR="0041198B" w:rsidRPr="007817F4">
              <w:rPr>
                <w:rStyle w:val="Hyperlink"/>
              </w:rPr>
              <w:t>Modular Safety Cases</w:t>
            </w:r>
            <w:r w:rsidR="0041198B">
              <w:rPr>
                <w:webHidden/>
              </w:rPr>
              <w:tab/>
            </w:r>
            <w:r w:rsidR="0041198B">
              <w:rPr>
                <w:webHidden/>
              </w:rPr>
              <w:fldChar w:fldCharType="begin"/>
            </w:r>
            <w:r w:rsidR="0041198B">
              <w:rPr>
                <w:webHidden/>
              </w:rPr>
              <w:instrText xml:space="preserve"> PAGEREF _Toc69725818 \h </w:instrText>
            </w:r>
            <w:r w:rsidR="0041198B">
              <w:rPr>
                <w:webHidden/>
              </w:rPr>
            </w:r>
            <w:r w:rsidR="0041198B">
              <w:rPr>
                <w:webHidden/>
              </w:rPr>
              <w:fldChar w:fldCharType="separate"/>
            </w:r>
            <w:r w:rsidR="0041198B">
              <w:rPr>
                <w:webHidden/>
              </w:rPr>
              <w:t>69</w:t>
            </w:r>
            <w:r w:rsidR="0041198B">
              <w:rPr>
                <w:webHidden/>
              </w:rPr>
              <w:fldChar w:fldCharType="end"/>
            </w:r>
          </w:hyperlink>
        </w:p>
        <w:p w14:paraId="143AEEFD" w14:textId="40EC1FD1" w:rsidR="0041198B" w:rsidRDefault="00384F1F">
          <w:pPr>
            <w:pStyle w:val="TOC2"/>
            <w:rPr>
              <w:rFonts w:asciiTheme="minorHAnsi" w:eastAsiaTheme="minorEastAsia" w:hAnsiTheme="minorHAnsi" w:cstheme="minorBidi"/>
              <w:iCs w:val="0"/>
              <w:sz w:val="22"/>
              <w:lang w:eastAsia="en-GB"/>
            </w:rPr>
          </w:pPr>
          <w:hyperlink w:anchor="_Toc69725819" w:history="1">
            <w:r w:rsidR="0041198B" w:rsidRPr="007817F4">
              <w:rPr>
                <w:rStyle w:val="Hyperlink"/>
              </w:rPr>
              <w:t>Creating a Template</w:t>
            </w:r>
            <w:r w:rsidR="0041198B">
              <w:rPr>
                <w:webHidden/>
              </w:rPr>
              <w:tab/>
            </w:r>
            <w:r w:rsidR="0041198B">
              <w:rPr>
                <w:webHidden/>
              </w:rPr>
              <w:fldChar w:fldCharType="begin"/>
            </w:r>
            <w:r w:rsidR="0041198B">
              <w:rPr>
                <w:webHidden/>
              </w:rPr>
              <w:instrText xml:space="preserve"> PAGEREF _Toc69725819 \h </w:instrText>
            </w:r>
            <w:r w:rsidR="0041198B">
              <w:rPr>
                <w:webHidden/>
              </w:rPr>
            </w:r>
            <w:r w:rsidR="0041198B">
              <w:rPr>
                <w:webHidden/>
              </w:rPr>
              <w:fldChar w:fldCharType="separate"/>
            </w:r>
            <w:r w:rsidR="0041198B">
              <w:rPr>
                <w:webHidden/>
              </w:rPr>
              <w:t>69</w:t>
            </w:r>
            <w:r w:rsidR="0041198B">
              <w:rPr>
                <w:webHidden/>
              </w:rPr>
              <w:fldChar w:fldCharType="end"/>
            </w:r>
          </w:hyperlink>
        </w:p>
        <w:p w14:paraId="33EF296A" w14:textId="0FA62395" w:rsidR="0041198B" w:rsidRDefault="00384F1F">
          <w:pPr>
            <w:pStyle w:val="TOC2"/>
            <w:rPr>
              <w:rFonts w:asciiTheme="minorHAnsi" w:eastAsiaTheme="minorEastAsia" w:hAnsiTheme="minorHAnsi" w:cstheme="minorBidi"/>
              <w:iCs w:val="0"/>
              <w:sz w:val="22"/>
              <w:lang w:eastAsia="en-GB"/>
            </w:rPr>
          </w:pPr>
          <w:hyperlink w:anchor="_Toc69725820" w:history="1">
            <w:r w:rsidR="0041198B" w:rsidRPr="007817F4">
              <w:rPr>
                <w:rStyle w:val="Hyperlink"/>
              </w:rPr>
              <w:t>Exporting and Importing sub-system Safety Cases</w:t>
            </w:r>
            <w:r w:rsidR="0041198B">
              <w:rPr>
                <w:webHidden/>
              </w:rPr>
              <w:tab/>
            </w:r>
            <w:r w:rsidR="0041198B">
              <w:rPr>
                <w:webHidden/>
              </w:rPr>
              <w:fldChar w:fldCharType="begin"/>
            </w:r>
            <w:r w:rsidR="0041198B">
              <w:rPr>
                <w:webHidden/>
              </w:rPr>
              <w:instrText xml:space="preserve"> PAGEREF _Toc69725820 \h </w:instrText>
            </w:r>
            <w:r w:rsidR="0041198B">
              <w:rPr>
                <w:webHidden/>
              </w:rPr>
            </w:r>
            <w:r w:rsidR="0041198B">
              <w:rPr>
                <w:webHidden/>
              </w:rPr>
              <w:fldChar w:fldCharType="separate"/>
            </w:r>
            <w:r w:rsidR="0041198B">
              <w:rPr>
                <w:webHidden/>
              </w:rPr>
              <w:t>69</w:t>
            </w:r>
            <w:r w:rsidR="0041198B">
              <w:rPr>
                <w:webHidden/>
              </w:rPr>
              <w:fldChar w:fldCharType="end"/>
            </w:r>
          </w:hyperlink>
        </w:p>
        <w:p w14:paraId="7914A89D" w14:textId="4B1E7666" w:rsidR="0041198B" w:rsidRDefault="00384F1F">
          <w:pPr>
            <w:pStyle w:val="TOC1"/>
            <w:rPr>
              <w:rFonts w:asciiTheme="minorHAnsi" w:eastAsiaTheme="minorEastAsia" w:hAnsiTheme="minorHAnsi" w:cstheme="minorBidi"/>
              <w:b w:val="0"/>
              <w:i w:val="0"/>
              <w:color w:val="auto"/>
              <w:sz w:val="22"/>
              <w:szCs w:val="22"/>
              <w:lang w:eastAsia="en-GB"/>
            </w:rPr>
          </w:pPr>
          <w:hyperlink w:anchor="_Toc69725821" w:history="1">
            <w:r w:rsidR="0041198B" w:rsidRPr="007817F4">
              <w:rPr>
                <w:rStyle w:val="Hyperlink"/>
              </w:rPr>
              <w:t>Annex A</w:t>
            </w:r>
            <w:r w:rsidR="0041198B">
              <w:rPr>
                <w:webHidden/>
              </w:rPr>
              <w:tab/>
            </w:r>
            <w:r w:rsidR="0041198B">
              <w:rPr>
                <w:webHidden/>
              </w:rPr>
              <w:fldChar w:fldCharType="begin"/>
            </w:r>
            <w:r w:rsidR="0041198B">
              <w:rPr>
                <w:webHidden/>
              </w:rPr>
              <w:instrText xml:space="preserve"> PAGEREF _Toc69725821 \h </w:instrText>
            </w:r>
            <w:r w:rsidR="0041198B">
              <w:rPr>
                <w:webHidden/>
              </w:rPr>
            </w:r>
            <w:r w:rsidR="0041198B">
              <w:rPr>
                <w:webHidden/>
              </w:rPr>
              <w:fldChar w:fldCharType="separate"/>
            </w:r>
            <w:r w:rsidR="0041198B">
              <w:rPr>
                <w:webHidden/>
              </w:rPr>
              <w:t>71</w:t>
            </w:r>
            <w:r w:rsidR="0041198B">
              <w:rPr>
                <w:webHidden/>
              </w:rPr>
              <w:fldChar w:fldCharType="end"/>
            </w:r>
          </w:hyperlink>
        </w:p>
        <w:p w14:paraId="28957876" w14:textId="0B957A2E" w:rsidR="0041198B" w:rsidRDefault="00384F1F">
          <w:pPr>
            <w:pStyle w:val="TOC2"/>
            <w:rPr>
              <w:rFonts w:asciiTheme="minorHAnsi" w:eastAsiaTheme="minorEastAsia" w:hAnsiTheme="minorHAnsi" w:cstheme="minorBidi"/>
              <w:iCs w:val="0"/>
              <w:sz w:val="22"/>
              <w:lang w:eastAsia="en-GB"/>
            </w:rPr>
          </w:pPr>
          <w:hyperlink w:anchor="_Toc69725822" w:history="1">
            <w:r w:rsidR="0041198B" w:rsidRPr="007817F4">
              <w:rPr>
                <w:rStyle w:val="Hyperlink"/>
              </w:rPr>
              <w:t>A1 - Further Details on Formulae</w:t>
            </w:r>
            <w:r w:rsidR="0041198B">
              <w:rPr>
                <w:webHidden/>
              </w:rPr>
              <w:tab/>
            </w:r>
            <w:r w:rsidR="0041198B">
              <w:rPr>
                <w:webHidden/>
              </w:rPr>
              <w:fldChar w:fldCharType="begin"/>
            </w:r>
            <w:r w:rsidR="0041198B">
              <w:rPr>
                <w:webHidden/>
              </w:rPr>
              <w:instrText xml:space="preserve"> PAGEREF _Toc69725822 \h </w:instrText>
            </w:r>
            <w:r w:rsidR="0041198B">
              <w:rPr>
                <w:webHidden/>
              </w:rPr>
            </w:r>
            <w:r w:rsidR="0041198B">
              <w:rPr>
                <w:webHidden/>
              </w:rPr>
              <w:fldChar w:fldCharType="separate"/>
            </w:r>
            <w:r w:rsidR="0041198B">
              <w:rPr>
                <w:webHidden/>
              </w:rPr>
              <w:t>71</w:t>
            </w:r>
            <w:r w:rsidR="0041198B">
              <w:rPr>
                <w:webHidden/>
              </w:rPr>
              <w:fldChar w:fldCharType="end"/>
            </w:r>
          </w:hyperlink>
        </w:p>
        <w:p w14:paraId="093B103A" w14:textId="48126EBD" w:rsidR="0041198B" w:rsidRDefault="00384F1F">
          <w:pPr>
            <w:pStyle w:val="TOC2"/>
            <w:rPr>
              <w:rFonts w:asciiTheme="minorHAnsi" w:eastAsiaTheme="minorEastAsia" w:hAnsiTheme="minorHAnsi" w:cstheme="minorBidi"/>
              <w:iCs w:val="0"/>
              <w:sz w:val="22"/>
              <w:lang w:eastAsia="en-GB"/>
            </w:rPr>
          </w:pPr>
          <w:hyperlink w:anchor="_Toc69725823" w:history="1">
            <w:r w:rsidR="0041198B" w:rsidRPr="007817F4">
              <w:rPr>
                <w:rStyle w:val="Hyperlink"/>
              </w:rPr>
              <w:t>A2 - Types of Value</w:t>
            </w:r>
            <w:r w:rsidR="0041198B">
              <w:rPr>
                <w:webHidden/>
              </w:rPr>
              <w:tab/>
            </w:r>
            <w:r w:rsidR="0041198B">
              <w:rPr>
                <w:webHidden/>
              </w:rPr>
              <w:fldChar w:fldCharType="begin"/>
            </w:r>
            <w:r w:rsidR="0041198B">
              <w:rPr>
                <w:webHidden/>
              </w:rPr>
              <w:instrText xml:space="preserve"> PAGEREF _Toc69725823 \h </w:instrText>
            </w:r>
            <w:r w:rsidR="0041198B">
              <w:rPr>
                <w:webHidden/>
              </w:rPr>
            </w:r>
            <w:r w:rsidR="0041198B">
              <w:rPr>
                <w:webHidden/>
              </w:rPr>
              <w:fldChar w:fldCharType="separate"/>
            </w:r>
            <w:r w:rsidR="0041198B">
              <w:rPr>
                <w:webHidden/>
              </w:rPr>
              <w:t>71</w:t>
            </w:r>
            <w:r w:rsidR="0041198B">
              <w:rPr>
                <w:webHidden/>
              </w:rPr>
              <w:fldChar w:fldCharType="end"/>
            </w:r>
          </w:hyperlink>
        </w:p>
        <w:p w14:paraId="39EA2DE1" w14:textId="5D860966" w:rsidR="0041198B" w:rsidRDefault="00384F1F">
          <w:pPr>
            <w:pStyle w:val="TOC2"/>
            <w:rPr>
              <w:rFonts w:asciiTheme="minorHAnsi" w:eastAsiaTheme="minorEastAsia" w:hAnsiTheme="minorHAnsi" w:cstheme="minorBidi"/>
              <w:iCs w:val="0"/>
              <w:sz w:val="22"/>
              <w:lang w:eastAsia="en-GB"/>
            </w:rPr>
          </w:pPr>
          <w:hyperlink w:anchor="_Toc69725824" w:history="1">
            <w:r w:rsidR="0041198B" w:rsidRPr="007817F4">
              <w:rPr>
                <w:rStyle w:val="Hyperlink"/>
              </w:rPr>
              <w:t>A3 - DSM Formula Operators:</w:t>
            </w:r>
            <w:r w:rsidR="0041198B">
              <w:rPr>
                <w:webHidden/>
              </w:rPr>
              <w:tab/>
            </w:r>
            <w:r w:rsidR="0041198B">
              <w:rPr>
                <w:webHidden/>
              </w:rPr>
              <w:fldChar w:fldCharType="begin"/>
            </w:r>
            <w:r w:rsidR="0041198B">
              <w:rPr>
                <w:webHidden/>
              </w:rPr>
              <w:instrText xml:space="preserve"> PAGEREF _Toc69725824 \h </w:instrText>
            </w:r>
            <w:r w:rsidR="0041198B">
              <w:rPr>
                <w:webHidden/>
              </w:rPr>
            </w:r>
            <w:r w:rsidR="0041198B">
              <w:rPr>
                <w:webHidden/>
              </w:rPr>
              <w:fldChar w:fldCharType="separate"/>
            </w:r>
            <w:r w:rsidR="0041198B">
              <w:rPr>
                <w:webHidden/>
              </w:rPr>
              <w:t>71</w:t>
            </w:r>
            <w:r w:rsidR="0041198B">
              <w:rPr>
                <w:webHidden/>
              </w:rPr>
              <w:fldChar w:fldCharType="end"/>
            </w:r>
          </w:hyperlink>
        </w:p>
        <w:p w14:paraId="67EEDC0A" w14:textId="38F4CAFF" w:rsidR="0041198B" w:rsidRDefault="00384F1F">
          <w:pPr>
            <w:pStyle w:val="TOC2"/>
            <w:rPr>
              <w:rFonts w:asciiTheme="minorHAnsi" w:eastAsiaTheme="minorEastAsia" w:hAnsiTheme="minorHAnsi" w:cstheme="minorBidi"/>
              <w:iCs w:val="0"/>
              <w:sz w:val="22"/>
              <w:lang w:eastAsia="en-GB"/>
            </w:rPr>
          </w:pPr>
          <w:hyperlink w:anchor="_Toc69725825" w:history="1">
            <w:r w:rsidR="0041198B" w:rsidRPr="007817F4">
              <w:rPr>
                <w:rStyle w:val="Hyperlink"/>
              </w:rPr>
              <w:t>A4 - Handling No-values</w:t>
            </w:r>
            <w:r w:rsidR="0041198B">
              <w:rPr>
                <w:webHidden/>
              </w:rPr>
              <w:tab/>
            </w:r>
            <w:r w:rsidR="0041198B">
              <w:rPr>
                <w:webHidden/>
              </w:rPr>
              <w:fldChar w:fldCharType="begin"/>
            </w:r>
            <w:r w:rsidR="0041198B">
              <w:rPr>
                <w:webHidden/>
              </w:rPr>
              <w:instrText xml:space="preserve"> PAGEREF _Toc69725825 \h </w:instrText>
            </w:r>
            <w:r w:rsidR="0041198B">
              <w:rPr>
                <w:webHidden/>
              </w:rPr>
            </w:r>
            <w:r w:rsidR="0041198B">
              <w:rPr>
                <w:webHidden/>
              </w:rPr>
              <w:fldChar w:fldCharType="separate"/>
            </w:r>
            <w:r w:rsidR="0041198B">
              <w:rPr>
                <w:webHidden/>
              </w:rPr>
              <w:t>71</w:t>
            </w:r>
            <w:r w:rsidR="0041198B">
              <w:rPr>
                <w:webHidden/>
              </w:rPr>
              <w:fldChar w:fldCharType="end"/>
            </w:r>
          </w:hyperlink>
        </w:p>
        <w:p w14:paraId="517C5A87" w14:textId="41B706AC" w:rsidR="0041198B" w:rsidRDefault="00384F1F">
          <w:pPr>
            <w:pStyle w:val="TOC2"/>
            <w:rPr>
              <w:rFonts w:asciiTheme="minorHAnsi" w:eastAsiaTheme="minorEastAsia" w:hAnsiTheme="minorHAnsi" w:cstheme="minorBidi"/>
              <w:iCs w:val="0"/>
              <w:sz w:val="22"/>
              <w:lang w:eastAsia="en-GB"/>
            </w:rPr>
          </w:pPr>
          <w:hyperlink w:anchor="_Toc69725826" w:history="1">
            <w:r w:rsidR="0041198B" w:rsidRPr="007817F4">
              <w:rPr>
                <w:rStyle w:val="Hyperlink"/>
              </w:rPr>
              <w:t>A5 - Functions</w:t>
            </w:r>
            <w:r w:rsidR="0041198B">
              <w:rPr>
                <w:webHidden/>
              </w:rPr>
              <w:tab/>
            </w:r>
            <w:r w:rsidR="0041198B">
              <w:rPr>
                <w:webHidden/>
              </w:rPr>
              <w:fldChar w:fldCharType="begin"/>
            </w:r>
            <w:r w:rsidR="0041198B">
              <w:rPr>
                <w:webHidden/>
              </w:rPr>
              <w:instrText xml:space="preserve"> PAGEREF _Toc69725826 \h </w:instrText>
            </w:r>
            <w:r w:rsidR="0041198B">
              <w:rPr>
                <w:webHidden/>
              </w:rPr>
            </w:r>
            <w:r w:rsidR="0041198B">
              <w:rPr>
                <w:webHidden/>
              </w:rPr>
              <w:fldChar w:fldCharType="separate"/>
            </w:r>
            <w:r w:rsidR="0041198B">
              <w:rPr>
                <w:webHidden/>
              </w:rPr>
              <w:t>72</w:t>
            </w:r>
            <w:r w:rsidR="0041198B">
              <w:rPr>
                <w:webHidden/>
              </w:rPr>
              <w:fldChar w:fldCharType="end"/>
            </w:r>
          </w:hyperlink>
        </w:p>
        <w:p w14:paraId="2AA9C04A" w14:textId="0A755ECA" w:rsidR="0041198B" w:rsidRDefault="00384F1F">
          <w:pPr>
            <w:pStyle w:val="TOC2"/>
            <w:rPr>
              <w:rFonts w:asciiTheme="minorHAnsi" w:eastAsiaTheme="minorEastAsia" w:hAnsiTheme="minorHAnsi" w:cstheme="minorBidi"/>
              <w:iCs w:val="0"/>
              <w:sz w:val="22"/>
              <w:lang w:eastAsia="en-GB"/>
            </w:rPr>
          </w:pPr>
          <w:hyperlink w:anchor="_Toc69725827" w:history="1">
            <w:r w:rsidR="0041198B" w:rsidRPr="007817F4">
              <w:rPr>
                <w:rStyle w:val="Hyperlink"/>
              </w:rPr>
              <w:t>A6 - Characters</w:t>
            </w:r>
            <w:r w:rsidR="0041198B">
              <w:rPr>
                <w:webHidden/>
              </w:rPr>
              <w:tab/>
            </w:r>
            <w:r w:rsidR="0041198B">
              <w:rPr>
                <w:webHidden/>
              </w:rPr>
              <w:fldChar w:fldCharType="begin"/>
            </w:r>
            <w:r w:rsidR="0041198B">
              <w:rPr>
                <w:webHidden/>
              </w:rPr>
              <w:instrText xml:space="preserve"> PAGEREF _Toc69725827 \h </w:instrText>
            </w:r>
            <w:r w:rsidR="0041198B">
              <w:rPr>
                <w:webHidden/>
              </w:rPr>
            </w:r>
            <w:r w:rsidR="0041198B">
              <w:rPr>
                <w:webHidden/>
              </w:rPr>
              <w:fldChar w:fldCharType="separate"/>
            </w:r>
            <w:r w:rsidR="0041198B">
              <w:rPr>
                <w:webHidden/>
              </w:rPr>
              <w:t>72</w:t>
            </w:r>
            <w:r w:rsidR="0041198B">
              <w:rPr>
                <w:webHidden/>
              </w:rPr>
              <w:fldChar w:fldCharType="end"/>
            </w:r>
          </w:hyperlink>
        </w:p>
        <w:p w14:paraId="4D42A927" w14:textId="6AE9D072" w:rsidR="0041198B" w:rsidRDefault="00384F1F">
          <w:pPr>
            <w:pStyle w:val="TOC2"/>
            <w:rPr>
              <w:rFonts w:asciiTheme="minorHAnsi" w:eastAsiaTheme="minorEastAsia" w:hAnsiTheme="minorHAnsi" w:cstheme="minorBidi"/>
              <w:iCs w:val="0"/>
              <w:sz w:val="22"/>
              <w:lang w:eastAsia="en-GB"/>
            </w:rPr>
          </w:pPr>
          <w:hyperlink w:anchor="_Toc69725828" w:history="1">
            <w:r w:rsidR="0041198B" w:rsidRPr="007817F4">
              <w:rPr>
                <w:rStyle w:val="Hyperlink"/>
              </w:rPr>
              <w:t>A7 - Words</w:t>
            </w:r>
            <w:r w:rsidR="0041198B">
              <w:rPr>
                <w:webHidden/>
              </w:rPr>
              <w:tab/>
            </w:r>
            <w:r w:rsidR="0041198B">
              <w:rPr>
                <w:webHidden/>
              </w:rPr>
              <w:fldChar w:fldCharType="begin"/>
            </w:r>
            <w:r w:rsidR="0041198B">
              <w:rPr>
                <w:webHidden/>
              </w:rPr>
              <w:instrText xml:space="preserve"> PAGEREF _Toc69725828 \h </w:instrText>
            </w:r>
            <w:r w:rsidR="0041198B">
              <w:rPr>
                <w:webHidden/>
              </w:rPr>
            </w:r>
            <w:r w:rsidR="0041198B">
              <w:rPr>
                <w:webHidden/>
              </w:rPr>
              <w:fldChar w:fldCharType="separate"/>
            </w:r>
            <w:r w:rsidR="0041198B">
              <w:rPr>
                <w:webHidden/>
              </w:rPr>
              <w:t>72</w:t>
            </w:r>
            <w:r w:rsidR="0041198B">
              <w:rPr>
                <w:webHidden/>
              </w:rPr>
              <w:fldChar w:fldCharType="end"/>
            </w:r>
          </w:hyperlink>
        </w:p>
        <w:p w14:paraId="116027F2" w14:textId="670C9FBA" w:rsidR="0041198B" w:rsidRDefault="00384F1F">
          <w:pPr>
            <w:pStyle w:val="TOC2"/>
            <w:rPr>
              <w:rFonts w:asciiTheme="minorHAnsi" w:eastAsiaTheme="minorEastAsia" w:hAnsiTheme="minorHAnsi" w:cstheme="minorBidi"/>
              <w:iCs w:val="0"/>
              <w:sz w:val="22"/>
              <w:lang w:eastAsia="en-GB"/>
            </w:rPr>
          </w:pPr>
          <w:hyperlink w:anchor="_Toc69725829" w:history="1">
            <w:r w:rsidR="0041198B" w:rsidRPr="007817F4">
              <w:rPr>
                <w:rStyle w:val="Hyperlink"/>
              </w:rPr>
              <w:t>A8 - Strip</w:t>
            </w:r>
            <w:r w:rsidR="0041198B">
              <w:rPr>
                <w:webHidden/>
              </w:rPr>
              <w:tab/>
            </w:r>
            <w:r w:rsidR="0041198B">
              <w:rPr>
                <w:webHidden/>
              </w:rPr>
              <w:fldChar w:fldCharType="begin"/>
            </w:r>
            <w:r w:rsidR="0041198B">
              <w:rPr>
                <w:webHidden/>
              </w:rPr>
              <w:instrText xml:space="preserve"> PAGEREF _Toc69725829 \h </w:instrText>
            </w:r>
            <w:r w:rsidR="0041198B">
              <w:rPr>
                <w:webHidden/>
              </w:rPr>
            </w:r>
            <w:r w:rsidR="0041198B">
              <w:rPr>
                <w:webHidden/>
              </w:rPr>
              <w:fldChar w:fldCharType="separate"/>
            </w:r>
            <w:r w:rsidR="0041198B">
              <w:rPr>
                <w:webHidden/>
              </w:rPr>
              <w:t>72</w:t>
            </w:r>
            <w:r w:rsidR="0041198B">
              <w:rPr>
                <w:webHidden/>
              </w:rPr>
              <w:fldChar w:fldCharType="end"/>
            </w:r>
          </w:hyperlink>
        </w:p>
        <w:p w14:paraId="30E91C2C" w14:textId="079CB9F8" w:rsidR="0041198B" w:rsidRDefault="00384F1F">
          <w:pPr>
            <w:pStyle w:val="TOC2"/>
            <w:rPr>
              <w:rFonts w:asciiTheme="minorHAnsi" w:eastAsiaTheme="minorEastAsia" w:hAnsiTheme="minorHAnsi" w:cstheme="minorBidi"/>
              <w:iCs w:val="0"/>
              <w:sz w:val="22"/>
              <w:lang w:eastAsia="en-GB"/>
            </w:rPr>
          </w:pPr>
          <w:hyperlink w:anchor="_Toc69725830" w:history="1">
            <w:r w:rsidR="0041198B" w:rsidRPr="007817F4">
              <w:rPr>
                <w:rStyle w:val="Hyperlink"/>
              </w:rPr>
              <w:t>A9 - Find</w:t>
            </w:r>
            <w:r w:rsidR="0041198B">
              <w:rPr>
                <w:webHidden/>
              </w:rPr>
              <w:tab/>
            </w:r>
            <w:r w:rsidR="0041198B">
              <w:rPr>
                <w:webHidden/>
              </w:rPr>
              <w:fldChar w:fldCharType="begin"/>
            </w:r>
            <w:r w:rsidR="0041198B">
              <w:rPr>
                <w:webHidden/>
              </w:rPr>
              <w:instrText xml:space="preserve"> PAGEREF _Toc69725830 \h </w:instrText>
            </w:r>
            <w:r w:rsidR="0041198B">
              <w:rPr>
                <w:webHidden/>
              </w:rPr>
            </w:r>
            <w:r w:rsidR="0041198B">
              <w:rPr>
                <w:webHidden/>
              </w:rPr>
              <w:fldChar w:fldCharType="separate"/>
            </w:r>
            <w:r w:rsidR="0041198B">
              <w:rPr>
                <w:webHidden/>
              </w:rPr>
              <w:t>72</w:t>
            </w:r>
            <w:r w:rsidR="0041198B">
              <w:rPr>
                <w:webHidden/>
              </w:rPr>
              <w:fldChar w:fldCharType="end"/>
            </w:r>
          </w:hyperlink>
        </w:p>
        <w:p w14:paraId="79EA92BB" w14:textId="77466B7A" w:rsidR="0041198B" w:rsidRDefault="00384F1F">
          <w:pPr>
            <w:pStyle w:val="TOC2"/>
            <w:rPr>
              <w:rFonts w:asciiTheme="minorHAnsi" w:eastAsiaTheme="minorEastAsia" w:hAnsiTheme="minorHAnsi" w:cstheme="minorBidi"/>
              <w:iCs w:val="0"/>
              <w:sz w:val="22"/>
              <w:lang w:eastAsia="en-GB"/>
            </w:rPr>
          </w:pPr>
          <w:hyperlink w:anchor="_Toc69725831" w:history="1">
            <w:r w:rsidR="0041198B" w:rsidRPr="007817F4">
              <w:rPr>
                <w:rStyle w:val="Hyperlink"/>
              </w:rPr>
              <w:t>A10 - Mid</w:t>
            </w:r>
            <w:r w:rsidR="0041198B">
              <w:rPr>
                <w:webHidden/>
              </w:rPr>
              <w:tab/>
            </w:r>
            <w:r w:rsidR="0041198B">
              <w:rPr>
                <w:webHidden/>
              </w:rPr>
              <w:fldChar w:fldCharType="begin"/>
            </w:r>
            <w:r w:rsidR="0041198B">
              <w:rPr>
                <w:webHidden/>
              </w:rPr>
              <w:instrText xml:space="preserve"> PAGEREF _Toc69725831 \h </w:instrText>
            </w:r>
            <w:r w:rsidR="0041198B">
              <w:rPr>
                <w:webHidden/>
              </w:rPr>
            </w:r>
            <w:r w:rsidR="0041198B">
              <w:rPr>
                <w:webHidden/>
              </w:rPr>
              <w:fldChar w:fldCharType="separate"/>
            </w:r>
            <w:r w:rsidR="0041198B">
              <w:rPr>
                <w:webHidden/>
              </w:rPr>
              <w:t>72</w:t>
            </w:r>
            <w:r w:rsidR="0041198B">
              <w:rPr>
                <w:webHidden/>
              </w:rPr>
              <w:fldChar w:fldCharType="end"/>
            </w:r>
          </w:hyperlink>
        </w:p>
        <w:p w14:paraId="370C0C77" w14:textId="2D400A32" w:rsidR="0041198B" w:rsidRDefault="00384F1F">
          <w:pPr>
            <w:pStyle w:val="TOC2"/>
            <w:rPr>
              <w:rFonts w:asciiTheme="minorHAnsi" w:eastAsiaTheme="minorEastAsia" w:hAnsiTheme="minorHAnsi" w:cstheme="minorBidi"/>
              <w:iCs w:val="0"/>
              <w:sz w:val="22"/>
              <w:lang w:eastAsia="en-GB"/>
            </w:rPr>
          </w:pPr>
          <w:hyperlink w:anchor="_Toc69725832" w:history="1">
            <w:r w:rsidR="0041198B" w:rsidRPr="007817F4">
              <w:rPr>
                <w:rStyle w:val="Hyperlink"/>
              </w:rPr>
              <w:t>A11 - Left</w:t>
            </w:r>
            <w:r w:rsidR="0041198B">
              <w:rPr>
                <w:webHidden/>
              </w:rPr>
              <w:tab/>
            </w:r>
            <w:r w:rsidR="0041198B">
              <w:rPr>
                <w:webHidden/>
              </w:rPr>
              <w:fldChar w:fldCharType="begin"/>
            </w:r>
            <w:r w:rsidR="0041198B">
              <w:rPr>
                <w:webHidden/>
              </w:rPr>
              <w:instrText xml:space="preserve"> PAGEREF _Toc69725832 \h </w:instrText>
            </w:r>
            <w:r w:rsidR="0041198B">
              <w:rPr>
                <w:webHidden/>
              </w:rPr>
            </w:r>
            <w:r w:rsidR="0041198B">
              <w:rPr>
                <w:webHidden/>
              </w:rPr>
              <w:fldChar w:fldCharType="separate"/>
            </w:r>
            <w:r w:rsidR="0041198B">
              <w:rPr>
                <w:webHidden/>
              </w:rPr>
              <w:t>72</w:t>
            </w:r>
            <w:r w:rsidR="0041198B">
              <w:rPr>
                <w:webHidden/>
              </w:rPr>
              <w:fldChar w:fldCharType="end"/>
            </w:r>
          </w:hyperlink>
        </w:p>
        <w:p w14:paraId="644706DF" w14:textId="6FBEF4A9" w:rsidR="0041198B" w:rsidRDefault="00384F1F">
          <w:pPr>
            <w:pStyle w:val="TOC2"/>
            <w:rPr>
              <w:rFonts w:asciiTheme="minorHAnsi" w:eastAsiaTheme="minorEastAsia" w:hAnsiTheme="minorHAnsi" w:cstheme="minorBidi"/>
              <w:iCs w:val="0"/>
              <w:sz w:val="22"/>
              <w:lang w:eastAsia="en-GB"/>
            </w:rPr>
          </w:pPr>
          <w:hyperlink w:anchor="_Toc69725833" w:history="1">
            <w:r w:rsidR="0041198B" w:rsidRPr="007817F4">
              <w:rPr>
                <w:rStyle w:val="Hyperlink"/>
              </w:rPr>
              <w:t>A12 - Right</w:t>
            </w:r>
            <w:r w:rsidR="0041198B">
              <w:rPr>
                <w:webHidden/>
              </w:rPr>
              <w:tab/>
            </w:r>
            <w:r w:rsidR="0041198B">
              <w:rPr>
                <w:webHidden/>
              </w:rPr>
              <w:fldChar w:fldCharType="begin"/>
            </w:r>
            <w:r w:rsidR="0041198B">
              <w:rPr>
                <w:webHidden/>
              </w:rPr>
              <w:instrText xml:space="preserve"> PAGEREF _Toc69725833 \h </w:instrText>
            </w:r>
            <w:r w:rsidR="0041198B">
              <w:rPr>
                <w:webHidden/>
              </w:rPr>
            </w:r>
            <w:r w:rsidR="0041198B">
              <w:rPr>
                <w:webHidden/>
              </w:rPr>
              <w:fldChar w:fldCharType="separate"/>
            </w:r>
            <w:r w:rsidR="0041198B">
              <w:rPr>
                <w:webHidden/>
              </w:rPr>
              <w:t>73</w:t>
            </w:r>
            <w:r w:rsidR="0041198B">
              <w:rPr>
                <w:webHidden/>
              </w:rPr>
              <w:fldChar w:fldCharType="end"/>
            </w:r>
          </w:hyperlink>
        </w:p>
        <w:p w14:paraId="13DF8A75" w14:textId="2BB95C3A" w:rsidR="0041198B" w:rsidRDefault="00384F1F">
          <w:pPr>
            <w:pStyle w:val="TOC2"/>
            <w:rPr>
              <w:rFonts w:asciiTheme="minorHAnsi" w:eastAsiaTheme="minorEastAsia" w:hAnsiTheme="minorHAnsi" w:cstheme="minorBidi"/>
              <w:iCs w:val="0"/>
              <w:sz w:val="22"/>
              <w:lang w:eastAsia="en-GB"/>
            </w:rPr>
          </w:pPr>
          <w:hyperlink w:anchor="_Toc69725834" w:history="1">
            <w:r w:rsidR="0041198B" w:rsidRPr="007817F4">
              <w:rPr>
                <w:rStyle w:val="Hyperlink"/>
              </w:rPr>
              <w:t>A13 - LeftWords, MidWords, RightWords</w:t>
            </w:r>
            <w:r w:rsidR="0041198B">
              <w:rPr>
                <w:webHidden/>
              </w:rPr>
              <w:tab/>
            </w:r>
            <w:r w:rsidR="0041198B">
              <w:rPr>
                <w:webHidden/>
              </w:rPr>
              <w:fldChar w:fldCharType="begin"/>
            </w:r>
            <w:r w:rsidR="0041198B">
              <w:rPr>
                <w:webHidden/>
              </w:rPr>
              <w:instrText xml:space="preserve"> PAGEREF _Toc69725834 \h </w:instrText>
            </w:r>
            <w:r w:rsidR="0041198B">
              <w:rPr>
                <w:webHidden/>
              </w:rPr>
            </w:r>
            <w:r w:rsidR="0041198B">
              <w:rPr>
                <w:webHidden/>
              </w:rPr>
              <w:fldChar w:fldCharType="separate"/>
            </w:r>
            <w:r w:rsidR="0041198B">
              <w:rPr>
                <w:webHidden/>
              </w:rPr>
              <w:t>73</w:t>
            </w:r>
            <w:r w:rsidR="0041198B">
              <w:rPr>
                <w:webHidden/>
              </w:rPr>
              <w:fldChar w:fldCharType="end"/>
            </w:r>
          </w:hyperlink>
        </w:p>
        <w:p w14:paraId="01CF5E22" w14:textId="5BC8D7E2" w:rsidR="0041198B" w:rsidRDefault="00384F1F">
          <w:pPr>
            <w:pStyle w:val="TOC2"/>
            <w:rPr>
              <w:rFonts w:asciiTheme="minorHAnsi" w:eastAsiaTheme="minorEastAsia" w:hAnsiTheme="minorHAnsi" w:cstheme="minorBidi"/>
              <w:iCs w:val="0"/>
              <w:sz w:val="22"/>
              <w:lang w:eastAsia="en-GB"/>
            </w:rPr>
          </w:pPr>
          <w:hyperlink w:anchor="_Toc69725835" w:history="1">
            <w:r w:rsidR="0041198B" w:rsidRPr="007817F4">
              <w:rPr>
                <w:rStyle w:val="Hyperlink"/>
              </w:rPr>
              <w:t>A14 - If</w:t>
            </w:r>
            <w:r w:rsidR="0041198B">
              <w:rPr>
                <w:webHidden/>
              </w:rPr>
              <w:tab/>
            </w:r>
            <w:r w:rsidR="0041198B">
              <w:rPr>
                <w:webHidden/>
              </w:rPr>
              <w:fldChar w:fldCharType="begin"/>
            </w:r>
            <w:r w:rsidR="0041198B">
              <w:rPr>
                <w:webHidden/>
              </w:rPr>
              <w:instrText xml:space="preserve"> PAGEREF _Toc69725835 \h </w:instrText>
            </w:r>
            <w:r w:rsidR="0041198B">
              <w:rPr>
                <w:webHidden/>
              </w:rPr>
            </w:r>
            <w:r w:rsidR="0041198B">
              <w:rPr>
                <w:webHidden/>
              </w:rPr>
              <w:fldChar w:fldCharType="separate"/>
            </w:r>
            <w:r w:rsidR="0041198B">
              <w:rPr>
                <w:webHidden/>
              </w:rPr>
              <w:t>73</w:t>
            </w:r>
            <w:r w:rsidR="0041198B">
              <w:rPr>
                <w:webHidden/>
              </w:rPr>
              <w:fldChar w:fldCharType="end"/>
            </w:r>
          </w:hyperlink>
        </w:p>
        <w:p w14:paraId="0B5AF79A" w14:textId="388D6485" w:rsidR="0041198B" w:rsidRDefault="00384F1F">
          <w:pPr>
            <w:pStyle w:val="TOC2"/>
            <w:rPr>
              <w:rFonts w:asciiTheme="minorHAnsi" w:eastAsiaTheme="minorEastAsia" w:hAnsiTheme="minorHAnsi" w:cstheme="minorBidi"/>
              <w:iCs w:val="0"/>
              <w:sz w:val="22"/>
              <w:lang w:eastAsia="en-GB"/>
            </w:rPr>
          </w:pPr>
          <w:hyperlink w:anchor="_Toc69725836" w:history="1">
            <w:r w:rsidR="0041198B" w:rsidRPr="007817F4">
              <w:rPr>
                <w:rStyle w:val="Hyperlink"/>
              </w:rPr>
              <w:t>A15 - Round</w:t>
            </w:r>
            <w:r w:rsidR="0041198B">
              <w:rPr>
                <w:webHidden/>
              </w:rPr>
              <w:tab/>
            </w:r>
            <w:r w:rsidR="0041198B">
              <w:rPr>
                <w:webHidden/>
              </w:rPr>
              <w:fldChar w:fldCharType="begin"/>
            </w:r>
            <w:r w:rsidR="0041198B">
              <w:rPr>
                <w:webHidden/>
              </w:rPr>
              <w:instrText xml:space="preserve"> PAGEREF _Toc69725836 \h </w:instrText>
            </w:r>
            <w:r w:rsidR="0041198B">
              <w:rPr>
                <w:webHidden/>
              </w:rPr>
            </w:r>
            <w:r w:rsidR="0041198B">
              <w:rPr>
                <w:webHidden/>
              </w:rPr>
              <w:fldChar w:fldCharType="separate"/>
            </w:r>
            <w:r w:rsidR="0041198B">
              <w:rPr>
                <w:webHidden/>
              </w:rPr>
              <w:t>73</w:t>
            </w:r>
            <w:r w:rsidR="0041198B">
              <w:rPr>
                <w:webHidden/>
              </w:rPr>
              <w:fldChar w:fldCharType="end"/>
            </w:r>
          </w:hyperlink>
        </w:p>
        <w:p w14:paraId="3BD979BB" w14:textId="1F967AA0" w:rsidR="0041198B" w:rsidRDefault="00384F1F">
          <w:pPr>
            <w:pStyle w:val="TOC2"/>
            <w:rPr>
              <w:rFonts w:asciiTheme="minorHAnsi" w:eastAsiaTheme="minorEastAsia" w:hAnsiTheme="minorHAnsi" w:cstheme="minorBidi"/>
              <w:iCs w:val="0"/>
              <w:sz w:val="22"/>
              <w:lang w:eastAsia="en-GB"/>
            </w:rPr>
          </w:pPr>
          <w:hyperlink w:anchor="_Toc69725837" w:history="1">
            <w:r w:rsidR="0041198B" w:rsidRPr="007817F4">
              <w:rPr>
                <w:rStyle w:val="Hyperlink"/>
              </w:rPr>
              <w:t>A16 - Upper, Lower</w:t>
            </w:r>
            <w:r w:rsidR="0041198B">
              <w:rPr>
                <w:webHidden/>
              </w:rPr>
              <w:tab/>
            </w:r>
            <w:r w:rsidR="0041198B">
              <w:rPr>
                <w:webHidden/>
              </w:rPr>
              <w:fldChar w:fldCharType="begin"/>
            </w:r>
            <w:r w:rsidR="0041198B">
              <w:rPr>
                <w:webHidden/>
              </w:rPr>
              <w:instrText xml:space="preserve"> PAGEREF _Toc69725837 \h </w:instrText>
            </w:r>
            <w:r w:rsidR="0041198B">
              <w:rPr>
                <w:webHidden/>
              </w:rPr>
            </w:r>
            <w:r w:rsidR="0041198B">
              <w:rPr>
                <w:webHidden/>
              </w:rPr>
              <w:fldChar w:fldCharType="separate"/>
            </w:r>
            <w:r w:rsidR="0041198B">
              <w:rPr>
                <w:webHidden/>
              </w:rPr>
              <w:t>73</w:t>
            </w:r>
            <w:r w:rsidR="0041198B">
              <w:rPr>
                <w:webHidden/>
              </w:rPr>
              <w:fldChar w:fldCharType="end"/>
            </w:r>
          </w:hyperlink>
        </w:p>
        <w:p w14:paraId="211FE0E7" w14:textId="2979EA6F" w:rsidR="0041198B" w:rsidRDefault="00384F1F">
          <w:pPr>
            <w:pStyle w:val="TOC2"/>
            <w:rPr>
              <w:rFonts w:asciiTheme="minorHAnsi" w:eastAsiaTheme="minorEastAsia" w:hAnsiTheme="minorHAnsi" w:cstheme="minorBidi"/>
              <w:iCs w:val="0"/>
              <w:sz w:val="22"/>
              <w:lang w:eastAsia="en-GB"/>
            </w:rPr>
          </w:pPr>
          <w:hyperlink w:anchor="_Toc69725838" w:history="1">
            <w:r w:rsidR="0041198B" w:rsidRPr="007817F4">
              <w:rPr>
                <w:rStyle w:val="Hyperlink"/>
              </w:rPr>
              <w:t>A17 - Day, Month, Year</w:t>
            </w:r>
            <w:r w:rsidR="0041198B">
              <w:rPr>
                <w:webHidden/>
              </w:rPr>
              <w:tab/>
            </w:r>
            <w:r w:rsidR="0041198B">
              <w:rPr>
                <w:webHidden/>
              </w:rPr>
              <w:fldChar w:fldCharType="begin"/>
            </w:r>
            <w:r w:rsidR="0041198B">
              <w:rPr>
                <w:webHidden/>
              </w:rPr>
              <w:instrText xml:space="preserve"> PAGEREF _Toc69725838 \h </w:instrText>
            </w:r>
            <w:r w:rsidR="0041198B">
              <w:rPr>
                <w:webHidden/>
              </w:rPr>
            </w:r>
            <w:r w:rsidR="0041198B">
              <w:rPr>
                <w:webHidden/>
              </w:rPr>
              <w:fldChar w:fldCharType="separate"/>
            </w:r>
            <w:r w:rsidR="0041198B">
              <w:rPr>
                <w:webHidden/>
              </w:rPr>
              <w:t>74</w:t>
            </w:r>
            <w:r w:rsidR="0041198B">
              <w:rPr>
                <w:webHidden/>
              </w:rPr>
              <w:fldChar w:fldCharType="end"/>
            </w:r>
          </w:hyperlink>
        </w:p>
        <w:p w14:paraId="5F03D0A3" w14:textId="02C1F47C" w:rsidR="0041198B" w:rsidRDefault="00384F1F">
          <w:pPr>
            <w:pStyle w:val="TOC2"/>
            <w:rPr>
              <w:rFonts w:asciiTheme="minorHAnsi" w:eastAsiaTheme="minorEastAsia" w:hAnsiTheme="minorHAnsi" w:cstheme="minorBidi"/>
              <w:iCs w:val="0"/>
              <w:sz w:val="22"/>
              <w:lang w:eastAsia="en-GB"/>
            </w:rPr>
          </w:pPr>
          <w:hyperlink w:anchor="_Toc69725839" w:history="1">
            <w:r w:rsidR="0041198B" w:rsidRPr="007817F4">
              <w:rPr>
                <w:rStyle w:val="Hyperlink"/>
              </w:rPr>
              <w:t>A18 - Weekday</w:t>
            </w:r>
            <w:r w:rsidR="0041198B">
              <w:rPr>
                <w:webHidden/>
              </w:rPr>
              <w:tab/>
            </w:r>
            <w:r w:rsidR="0041198B">
              <w:rPr>
                <w:webHidden/>
              </w:rPr>
              <w:fldChar w:fldCharType="begin"/>
            </w:r>
            <w:r w:rsidR="0041198B">
              <w:rPr>
                <w:webHidden/>
              </w:rPr>
              <w:instrText xml:space="preserve"> PAGEREF _Toc69725839 \h </w:instrText>
            </w:r>
            <w:r w:rsidR="0041198B">
              <w:rPr>
                <w:webHidden/>
              </w:rPr>
            </w:r>
            <w:r w:rsidR="0041198B">
              <w:rPr>
                <w:webHidden/>
              </w:rPr>
              <w:fldChar w:fldCharType="separate"/>
            </w:r>
            <w:r w:rsidR="0041198B">
              <w:rPr>
                <w:webHidden/>
              </w:rPr>
              <w:t>74</w:t>
            </w:r>
            <w:r w:rsidR="0041198B">
              <w:rPr>
                <w:webHidden/>
              </w:rPr>
              <w:fldChar w:fldCharType="end"/>
            </w:r>
          </w:hyperlink>
        </w:p>
        <w:p w14:paraId="3067EB70" w14:textId="4A2D20FA" w:rsidR="0041198B" w:rsidRDefault="00384F1F">
          <w:pPr>
            <w:pStyle w:val="TOC2"/>
            <w:rPr>
              <w:rFonts w:asciiTheme="minorHAnsi" w:eastAsiaTheme="minorEastAsia" w:hAnsiTheme="minorHAnsi" w:cstheme="minorBidi"/>
              <w:iCs w:val="0"/>
              <w:sz w:val="22"/>
              <w:lang w:eastAsia="en-GB"/>
            </w:rPr>
          </w:pPr>
          <w:hyperlink w:anchor="_Toc69725840" w:history="1">
            <w:r w:rsidR="0041198B" w:rsidRPr="007817F4">
              <w:rPr>
                <w:rStyle w:val="Hyperlink"/>
              </w:rPr>
              <w:t>A19 - DayName, MonthName</w:t>
            </w:r>
            <w:r w:rsidR="0041198B">
              <w:rPr>
                <w:webHidden/>
              </w:rPr>
              <w:tab/>
            </w:r>
            <w:r w:rsidR="0041198B">
              <w:rPr>
                <w:webHidden/>
              </w:rPr>
              <w:fldChar w:fldCharType="begin"/>
            </w:r>
            <w:r w:rsidR="0041198B">
              <w:rPr>
                <w:webHidden/>
              </w:rPr>
              <w:instrText xml:space="preserve"> PAGEREF _Toc69725840 \h </w:instrText>
            </w:r>
            <w:r w:rsidR="0041198B">
              <w:rPr>
                <w:webHidden/>
              </w:rPr>
            </w:r>
            <w:r w:rsidR="0041198B">
              <w:rPr>
                <w:webHidden/>
              </w:rPr>
              <w:fldChar w:fldCharType="separate"/>
            </w:r>
            <w:r w:rsidR="0041198B">
              <w:rPr>
                <w:webHidden/>
              </w:rPr>
              <w:t>74</w:t>
            </w:r>
            <w:r w:rsidR="0041198B">
              <w:rPr>
                <w:webHidden/>
              </w:rPr>
              <w:fldChar w:fldCharType="end"/>
            </w:r>
          </w:hyperlink>
        </w:p>
        <w:p w14:paraId="1DBFE295" w14:textId="0F5B057C" w:rsidR="0041198B" w:rsidRDefault="00384F1F">
          <w:pPr>
            <w:pStyle w:val="TOC2"/>
            <w:rPr>
              <w:rFonts w:asciiTheme="minorHAnsi" w:eastAsiaTheme="minorEastAsia" w:hAnsiTheme="minorHAnsi" w:cstheme="minorBidi"/>
              <w:iCs w:val="0"/>
              <w:sz w:val="22"/>
              <w:lang w:eastAsia="en-GB"/>
            </w:rPr>
          </w:pPr>
          <w:hyperlink w:anchor="_Toc69725841" w:history="1">
            <w:r w:rsidR="0041198B" w:rsidRPr="007817F4">
              <w:rPr>
                <w:rStyle w:val="Hyperlink"/>
              </w:rPr>
              <w:t>A20 - Today</w:t>
            </w:r>
            <w:r w:rsidR="0041198B">
              <w:rPr>
                <w:webHidden/>
              </w:rPr>
              <w:tab/>
            </w:r>
            <w:r w:rsidR="0041198B">
              <w:rPr>
                <w:webHidden/>
              </w:rPr>
              <w:fldChar w:fldCharType="begin"/>
            </w:r>
            <w:r w:rsidR="0041198B">
              <w:rPr>
                <w:webHidden/>
              </w:rPr>
              <w:instrText xml:space="preserve"> PAGEREF _Toc69725841 \h </w:instrText>
            </w:r>
            <w:r w:rsidR="0041198B">
              <w:rPr>
                <w:webHidden/>
              </w:rPr>
            </w:r>
            <w:r w:rsidR="0041198B">
              <w:rPr>
                <w:webHidden/>
              </w:rPr>
              <w:fldChar w:fldCharType="separate"/>
            </w:r>
            <w:r w:rsidR="0041198B">
              <w:rPr>
                <w:webHidden/>
              </w:rPr>
              <w:t>74</w:t>
            </w:r>
            <w:r w:rsidR="0041198B">
              <w:rPr>
                <w:webHidden/>
              </w:rPr>
              <w:fldChar w:fldCharType="end"/>
            </w:r>
          </w:hyperlink>
        </w:p>
        <w:p w14:paraId="65643F20" w14:textId="5B811B4F" w:rsidR="0041198B" w:rsidRDefault="00384F1F">
          <w:pPr>
            <w:pStyle w:val="TOC2"/>
            <w:rPr>
              <w:rFonts w:asciiTheme="minorHAnsi" w:eastAsiaTheme="minorEastAsia" w:hAnsiTheme="minorHAnsi" w:cstheme="minorBidi"/>
              <w:iCs w:val="0"/>
              <w:sz w:val="22"/>
              <w:lang w:eastAsia="en-GB"/>
            </w:rPr>
          </w:pPr>
          <w:hyperlink w:anchor="_Toc69725842" w:history="1">
            <w:r w:rsidR="0041198B" w:rsidRPr="007817F4">
              <w:rPr>
                <w:rStyle w:val="Hyperlink"/>
              </w:rPr>
              <w:t>A21 - Lookup</w:t>
            </w:r>
            <w:r w:rsidR="0041198B">
              <w:rPr>
                <w:webHidden/>
              </w:rPr>
              <w:tab/>
            </w:r>
            <w:r w:rsidR="0041198B">
              <w:rPr>
                <w:webHidden/>
              </w:rPr>
              <w:fldChar w:fldCharType="begin"/>
            </w:r>
            <w:r w:rsidR="0041198B">
              <w:rPr>
                <w:webHidden/>
              </w:rPr>
              <w:instrText xml:space="preserve"> PAGEREF _Toc69725842 \h </w:instrText>
            </w:r>
            <w:r w:rsidR="0041198B">
              <w:rPr>
                <w:webHidden/>
              </w:rPr>
            </w:r>
            <w:r w:rsidR="0041198B">
              <w:rPr>
                <w:webHidden/>
              </w:rPr>
              <w:fldChar w:fldCharType="separate"/>
            </w:r>
            <w:r w:rsidR="0041198B">
              <w:rPr>
                <w:webHidden/>
              </w:rPr>
              <w:t>74</w:t>
            </w:r>
            <w:r w:rsidR="0041198B">
              <w:rPr>
                <w:webHidden/>
              </w:rPr>
              <w:fldChar w:fldCharType="end"/>
            </w:r>
          </w:hyperlink>
        </w:p>
        <w:p w14:paraId="0BCFAFFD" w14:textId="51D69606" w:rsidR="00D75007" w:rsidRPr="0084559A" w:rsidRDefault="00E630F5" w:rsidP="0084559A">
          <w:pPr>
            <w:tabs>
              <w:tab w:val="right" w:leader="dot" w:pos="9072"/>
            </w:tabs>
            <w:rPr>
              <w:sz w:val="28"/>
            </w:rPr>
          </w:pPr>
          <w:r w:rsidRPr="00C14D52">
            <w:rPr>
              <w:b/>
              <w:bCs/>
              <w:noProof/>
              <w:szCs w:val="24"/>
            </w:rPr>
            <w:fldChar w:fldCharType="end"/>
          </w:r>
        </w:p>
      </w:sdtContent>
    </w:sdt>
    <w:p w14:paraId="3FE17939" w14:textId="77777777" w:rsidR="00E72B7F" w:rsidRDefault="00E72B7F">
      <w:pPr>
        <w:pStyle w:val="TableofFigures"/>
        <w:tabs>
          <w:tab w:val="right" w:leader="dot" w:pos="10456"/>
        </w:tabs>
        <w:rPr>
          <w:i w:val="0"/>
          <w:iCs/>
          <w:sz w:val="16"/>
          <w:szCs w:val="16"/>
        </w:rPr>
      </w:pPr>
    </w:p>
    <w:p w14:paraId="37434E6A" w14:textId="1E63D528" w:rsidR="006A1CB5" w:rsidRDefault="006A1CB5">
      <w:pPr>
        <w:rPr>
          <w:rFonts w:asciiTheme="minorHAnsi" w:hAnsiTheme="minorHAnsi" w:cstheme="minorHAnsi"/>
          <w:b/>
          <w:bCs/>
          <w:i/>
          <w:iCs/>
          <w:smallCaps/>
          <w:sz w:val="16"/>
          <w:szCs w:val="16"/>
        </w:rPr>
      </w:pPr>
      <w:r>
        <w:rPr>
          <w:b/>
          <w:bCs/>
          <w:iCs/>
          <w:sz w:val="16"/>
          <w:szCs w:val="16"/>
        </w:rPr>
        <w:br w:type="page"/>
      </w:r>
    </w:p>
    <w:p w14:paraId="76F52A4F" w14:textId="77777777" w:rsidR="00BA259C" w:rsidRDefault="00BA259C">
      <w:pPr>
        <w:pStyle w:val="TableofFigures"/>
        <w:tabs>
          <w:tab w:val="right" w:leader="dot" w:pos="10456"/>
        </w:tabs>
        <w:rPr>
          <w:b/>
          <w:bCs/>
          <w:iCs/>
          <w:sz w:val="16"/>
          <w:szCs w:val="16"/>
        </w:rPr>
      </w:pPr>
    </w:p>
    <w:p w14:paraId="2E549201" w14:textId="65A648CA" w:rsidR="00D75007" w:rsidRPr="00BA259C" w:rsidRDefault="00E72B7F">
      <w:pPr>
        <w:pStyle w:val="TableofFigures"/>
        <w:tabs>
          <w:tab w:val="right" w:leader="dot" w:pos="10456"/>
        </w:tabs>
        <w:rPr>
          <w:rFonts w:ascii="Roboto" w:hAnsi="Roboto"/>
          <w:b/>
          <w:bCs/>
          <w:i w:val="0"/>
          <w:iCs/>
          <w:sz w:val="24"/>
          <w:szCs w:val="24"/>
        </w:rPr>
      </w:pPr>
      <w:r w:rsidRPr="00BA259C">
        <w:rPr>
          <w:rFonts w:ascii="Roboto" w:hAnsi="Roboto"/>
          <w:b/>
          <w:bCs/>
          <w:iCs/>
          <w:sz w:val="24"/>
          <w:szCs w:val="24"/>
        </w:rPr>
        <w:t>Table of Figures</w:t>
      </w:r>
    </w:p>
    <w:p w14:paraId="1062FC82" w14:textId="375464EA" w:rsidR="0041198B" w:rsidRDefault="00BA259C">
      <w:pPr>
        <w:pStyle w:val="TableofFigures"/>
        <w:tabs>
          <w:tab w:val="right" w:leader="dot" w:pos="9051"/>
        </w:tabs>
        <w:rPr>
          <w:rFonts w:eastAsiaTheme="minorEastAsia" w:cstheme="minorBidi"/>
          <w:i w:val="0"/>
          <w:smallCaps w:val="0"/>
          <w:noProof/>
          <w:sz w:val="22"/>
          <w:szCs w:val="22"/>
          <w:lang w:eastAsia="en-GB"/>
        </w:rPr>
      </w:pPr>
      <w:r>
        <w:rPr>
          <w:i w:val="0"/>
          <w:iCs/>
          <w:sz w:val="16"/>
          <w:szCs w:val="16"/>
        </w:rPr>
        <w:fldChar w:fldCharType="begin"/>
      </w:r>
      <w:r>
        <w:rPr>
          <w:i w:val="0"/>
          <w:iCs/>
          <w:sz w:val="16"/>
          <w:szCs w:val="16"/>
        </w:rPr>
        <w:instrText xml:space="preserve"> TOC \h \z \c "Figure" </w:instrText>
      </w:r>
      <w:r>
        <w:rPr>
          <w:i w:val="0"/>
          <w:iCs/>
          <w:sz w:val="16"/>
          <w:szCs w:val="16"/>
        </w:rPr>
        <w:fldChar w:fldCharType="separate"/>
      </w:r>
      <w:hyperlink w:anchor="_Toc69725843" w:history="1">
        <w:r w:rsidR="0041198B" w:rsidRPr="007849DA">
          <w:rPr>
            <w:rStyle w:val="Hyperlink"/>
            <w:noProof/>
          </w:rPr>
          <w:t>Figure 1:    The DSM Desktop</w:t>
        </w:r>
        <w:r w:rsidR="0041198B">
          <w:rPr>
            <w:noProof/>
            <w:webHidden/>
          </w:rPr>
          <w:tab/>
        </w:r>
        <w:r w:rsidR="0041198B">
          <w:rPr>
            <w:noProof/>
            <w:webHidden/>
          </w:rPr>
          <w:fldChar w:fldCharType="begin"/>
        </w:r>
        <w:r w:rsidR="0041198B">
          <w:rPr>
            <w:noProof/>
            <w:webHidden/>
          </w:rPr>
          <w:instrText xml:space="preserve"> PAGEREF _Toc69725843 \h </w:instrText>
        </w:r>
        <w:r w:rsidR="0041198B">
          <w:rPr>
            <w:noProof/>
            <w:webHidden/>
          </w:rPr>
        </w:r>
        <w:r w:rsidR="0041198B">
          <w:rPr>
            <w:noProof/>
            <w:webHidden/>
          </w:rPr>
          <w:fldChar w:fldCharType="separate"/>
        </w:r>
        <w:r w:rsidR="0041198B">
          <w:rPr>
            <w:noProof/>
            <w:webHidden/>
          </w:rPr>
          <w:t>7</w:t>
        </w:r>
        <w:r w:rsidR="0041198B">
          <w:rPr>
            <w:noProof/>
            <w:webHidden/>
          </w:rPr>
          <w:fldChar w:fldCharType="end"/>
        </w:r>
      </w:hyperlink>
    </w:p>
    <w:p w14:paraId="407DBAB4" w14:textId="46FBAAD8"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44" w:history="1">
        <w:r w:rsidR="0041198B" w:rsidRPr="007849DA">
          <w:rPr>
            <w:rStyle w:val="Hyperlink"/>
            <w:noProof/>
          </w:rPr>
          <w:t>Figure 2:    Model Tree</w:t>
        </w:r>
        <w:r w:rsidR="0041198B">
          <w:rPr>
            <w:noProof/>
            <w:webHidden/>
          </w:rPr>
          <w:tab/>
        </w:r>
        <w:r w:rsidR="0041198B">
          <w:rPr>
            <w:noProof/>
            <w:webHidden/>
          </w:rPr>
          <w:fldChar w:fldCharType="begin"/>
        </w:r>
        <w:r w:rsidR="0041198B">
          <w:rPr>
            <w:noProof/>
            <w:webHidden/>
          </w:rPr>
          <w:instrText xml:space="preserve"> PAGEREF _Toc69725844 \h </w:instrText>
        </w:r>
        <w:r w:rsidR="0041198B">
          <w:rPr>
            <w:noProof/>
            <w:webHidden/>
          </w:rPr>
        </w:r>
        <w:r w:rsidR="0041198B">
          <w:rPr>
            <w:noProof/>
            <w:webHidden/>
          </w:rPr>
          <w:fldChar w:fldCharType="separate"/>
        </w:r>
        <w:r w:rsidR="0041198B">
          <w:rPr>
            <w:noProof/>
            <w:webHidden/>
          </w:rPr>
          <w:t>9</w:t>
        </w:r>
        <w:r w:rsidR="0041198B">
          <w:rPr>
            <w:noProof/>
            <w:webHidden/>
          </w:rPr>
          <w:fldChar w:fldCharType="end"/>
        </w:r>
      </w:hyperlink>
    </w:p>
    <w:p w14:paraId="32705D10" w14:textId="4C6C7571"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45" w:history="1">
        <w:r w:rsidR="0041198B" w:rsidRPr="007849DA">
          <w:rPr>
            <w:rStyle w:val="Hyperlink"/>
            <w:noProof/>
          </w:rPr>
          <w:t>Figure 3:  Alignment Tools</w:t>
        </w:r>
        <w:r w:rsidR="0041198B">
          <w:rPr>
            <w:noProof/>
            <w:webHidden/>
          </w:rPr>
          <w:tab/>
        </w:r>
        <w:r w:rsidR="0041198B">
          <w:rPr>
            <w:noProof/>
            <w:webHidden/>
          </w:rPr>
          <w:fldChar w:fldCharType="begin"/>
        </w:r>
        <w:r w:rsidR="0041198B">
          <w:rPr>
            <w:noProof/>
            <w:webHidden/>
          </w:rPr>
          <w:instrText xml:space="preserve"> PAGEREF _Toc69725845 \h </w:instrText>
        </w:r>
        <w:r w:rsidR="0041198B">
          <w:rPr>
            <w:noProof/>
            <w:webHidden/>
          </w:rPr>
        </w:r>
        <w:r w:rsidR="0041198B">
          <w:rPr>
            <w:noProof/>
            <w:webHidden/>
          </w:rPr>
          <w:fldChar w:fldCharType="separate"/>
        </w:r>
        <w:r w:rsidR="0041198B">
          <w:rPr>
            <w:noProof/>
            <w:webHidden/>
          </w:rPr>
          <w:t>10</w:t>
        </w:r>
        <w:r w:rsidR="0041198B">
          <w:rPr>
            <w:noProof/>
            <w:webHidden/>
          </w:rPr>
          <w:fldChar w:fldCharType="end"/>
        </w:r>
      </w:hyperlink>
    </w:p>
    <w:p w14:paraId="1BAF0834" w14:textId="458DBC41"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46" w:history="1">
        <w:r w:rsidR="0041198B" w:rsidRPr="007849DA">
          <w:rPr>
            <w:rStyle w:val="Hyperlink"/>
            <w:noProof/>
          </w:rPr>
          <w:t>Figure 4: GSN Multiplicity Extensions (for Structural Abstraction)</w:t>
        </w:r>
        <w:r w:rsidR="0041198B">
          <w:rPr>
            <w:noProof/>
            <w:webHidden/>
          </w:rPr>
          <w:tab/>
        </w:r>
        <w:r w:rsidR="0041198B">
          <w:rPr>
            <w:noProof/>
            <w:webHidden/>
          </w:rPr>
          <w:fldChar w:fldCharType="begin"/>
        </w:r>
        <w:r w:rsidR="0041198B">
          <w:rPr>
            <w:noProof/>
            <w:webHidden/>
          </w:rPr>
          <w:instrText xml:space="preserve"> PAGEREF _Toc69725846 \h </w:instrText>
        </w:r>
        <w:r w:rsidR="0041198B">
          <w:rPr>
            <w:noProof/>
            <w:webHidden/>
          </w:rPr>
        </w:r>
        <w:r w:rsidR="0041198B">
          <w:rPr>
            <w:noProof/>
            <w:webHidden/>
          </w:rPr>
          <w:fldChar w:fldCharType="separate"/>
        </w:r>
        <w:r w:rsidR="0041198B">
          <w:rPr>
            <w:noProof/>
            <w:webHidden/>
          </w:rPr>
          <w:t>11</w:t>
        </w:r>
        <w:r w:rsidR="0041198B">
          <w:rPr>
            <w:noProof/>
            <w:webHidden/>
          </w:rPr>
          <w:fldChar w:fldCharType="end"/>
        </w:r>
      </w:hyperlink>
    </w:p>
    <w:p w14:paraId="24DA811E" w14:textId="5C76A100"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47" w:history="1">
        <w:r w:rsidR="0041198B" w:rsidRPr="007849DA">
          <w:rPr>
            <w:rStyle w:val="Hyperlink"/>
            <w:noProof/>
          </w:rPr>
          <w:t>Figure 5: GSN Option Element</w:t>
        </w:r>
        <w:r w:rsidR="0041198B">
          <w:rPr>
            <w:noProof/>
            <w:webHidden/>
          </w:rPr>
          <w:tab/>
        </w:r>
        <w:r w:rsidR="0041198B">
          <w:rPr>
            <w:noProof/>
            <w:webHidden/>
          </w:rPr>
          <w:fldChar w:fldCharType="begin"/>
        </w:r>
        <w:r w:rsidR="0041198B">
          <w:rPr>
            <w:noProof/>
            <w:webHidden/>
          </w:rPr>
          <w:instrText xml:space="preserve"> PAGEREF _Toc69725847 \h </w:instrText>
        </w:r>
        <w:r w:rsidR="0041198B">
          <w:rPr>
            <w:noProof/>
            <w:webHidden/>
          </w:rPr>
        </w:r>
        <w:r w:rsidR="0041198B">
          <w:rPr>
            <w:noProof/>
            <w:webHidden/>
          </w:rPr>
          <w:fldChar w:fldCharType="separate"/>
        </w:r>
        <w:r w:rsidR="0041198B">
          <w:rPr>
            <w:noProof/>
            <w:webHidden/>
          </w:rPr>
          <w:t>11</w:t>
        </w:r>
        <w:r w:rsidR="0041198B">
          <w:rPr>
            <w:noProof/>
            <w:webHidden/>
          </w:rPr>
          <w:fldChar w:fldCharType="end"/>
        </w:r>
      </w:hyperlink>
    </w:p>
    <w:p w14:paraId="6D9827A6" w14:textId="60CB8997"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48" w:history="1">
        <w:r w:rsidR="0041198B" w:rsidRPr="007849DA">
          <w:rPr>
            <w:rStyle w:val="Hyperlink"/>
            <w:noProof/>
          </w:rPr>
          <w:t>Figure 6: GSN Extensions for Element Abstraction</w:t>
        </w:r>
        <w:r w:rsidR="0041198B">
          <w:rPr>
            <w:noProof/>
            <w:webHidden/>
          </w:rPr>
          <w:tab/>
        </w:r>
        <w:r w:rsidR="0041198B">
          <w:rPr>
            <w:noProof/>
            <w:webHidden/>
          </w:rPr>
          <w:fldChar w:fldCharType="begin"/>
        </w:r>
        <w:r w:rsidR="0041198B">
          <w:rPr>
            <w:noProof/>
            <w:webHidden/>
          </w:rPr>
          <w:instrText xml:space="preserve"> PAGEREF _Toc69725848 \h </w:instrText>
        </w:r>
        <w:r w:rsidR="0041198B">
          <w:rPr>
            <w:noProof/>
            <w:webHidden/>
          </w:rPr>
        </w:r>
        <w:r w:rsidR="0041198B">
          <w:rPr>
            <w:noProof/>
            <w:webHidden/>
          </w:rPr>
          <w:fldChar w:fldCharType="separate"/>
        </w:r>
        <w:r w:rsidR="0041198B">
          <w:rPr>
            <w:noProof/>
            <w:webHidden/>
          </w:rPr>
          <w:t>12</w:t>
        </w:r>
        <w:r w:rsidR="0041198B">
          <w:rPr>
            <w:noProof/>
            <w:webHidden/>
          </w:rPr>
          <w:fldChar w:fldCharType="end"/>
        </w:r>
      </w:hyperlink>
    </w:p>
    <w:p w14:paraId="0135FDA6" w14:textId="48840EDC"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49" w:history="1">
        <w:r w:rsidR="0041198B" w:rsidRPr="007849DA">
          <w:rPr>
            <w:rStyle w:val="Hyperlink"/>
            <w:noProof/>
          </w:rPr>
          <w:t>Figure 7:    Working with GSN</w:t>
        </w:r>
        <w:r w:rsidR="0041198B">
          <w:rPr>
            <w:noProof/>
            <w:webHidden/>
          </w:rPr>
          <w:tab/>
        </w:r>
        <w:r w:rsidR="0041198B">
          <w:rPr>
            <w:noProof/>
            <w:webHidden/>
          </w:rPr>
          <w:fldChar w:fldCharType="begin"/>
        </w:r>
        <w:r w:rsidR="0041198B">
          <w:rPr>
            <w:noProof/>
            <w:webHidden/>
          </w:rPr>
          <w:instrText xml:space="preserve"> PAGEREF _Toc69725849 \h </w:instrText>
        </w:r>
        <w:r w:rsidR="0041198B">
          <w:rPr>
            <w:noProof/>
            <w:webHidden/>
          </w:rPr>
        </w:r>
        <w:r w:rsidR="0041198B">
          <w:rPr>
            <w:noProof/>
            <w:webHidden/>
          </w:rPr>
          <w:fldChar w:fldCharType="separate"/>
        </w:r>
        <w:r w:rsidR="0041198B">
          <w:rPr>
            <w:noProof/>
            <w:webHidden/>
          </w:rPr>
          <w:t>12</w:t>
        </w:r>
        <w:r w:rsidR="0041198B">
          <w:rPr>
            <w:noProof/>
            <w:webHidden/>
          </w:rPr>
          <w:fldChar w:fldCharType="end"/>
        </w:r>
      </w:hyperlink>
    </w:p>
    <w:p w14:paraId="0F5083FA" w14:textId="0A92A428"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50" w:history="1">
        <w:r w:rsidR="0041198B" w:rsidRPr="007849DA">
          <w:rPr>
            <w:rStyle w:val="Hyperlink"/>
            <w:noProof/>
          </w:rPr>
          <w:t>Figure 8:    Working with GSN</w:t>
        </w:r>
        <w:r w:rsidR="0041198B">
          <w:rPr>
            <w:noProof/>
            <w:webHidden/>
          </w:rPr>
          <w:tab/>
        </w:r>
        <w:r w:rsidR="0041198B">
          <w:rPr>
            <w:noProof/>
            <w:webHidden/>
          </w:rPr>
          <w:fldChar w:fldCharType="begin"/>
        </w:r>
        <w:r w:rsidR="0041198B">
          <w:rPr>
            <w:noProof/>
            <w:webHidden/>
          </w:rPr>
          <w:instrText xml:space="preserve"> PAGEREF _Toc69725850 \h </w:instrText>
        </w:r>
        <w:r w:rsidR="0041198B">
          <w:rPr>
            <w:noProof/>
            <w:webHidden/>
          </w:rPr>
        </w:r>
        <w:r w:rsidR="0041198B">
          <w:rPr>
            <w:noProof/>
            <w:webHidden/>
          </w:rPr>
          <w:fldChar w:fldCharType="separate"/>
        </w:r>
        <w:r w:rsidR="0041198B">
          <w:rPr>
            <w:noProof/>
            <w:webHidden/>
          </w:rPr>
          <w:t>13</w:t>
        </w:r>
        <w:r w:rsidR="0041198B">
          <w:rPr>
            <w:noProof/>
            <w:webHidden/>
          </w:rPr>
          <w:fldChar w:fldCharType="end"/>
        </w:r>
      </w:hyperlink>
    </w:p>
    <w:p w14:paraId="1EE3C9EB" w14:textId="283917B6"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51" w:history="1">
        <w:r w:rsidR="0041198B" w:rsidRPr="007849DA">
          <w:rPr>
            <w:rStyle w:val="Hyperlink"/>
            <w:noProof/>
          </w:rPr>
          <w:t>Figure 9:  Adding Hyper Links</w:t>
        </w:r>
        <w:r w:rsidR="0041198B">
          <w:rPr>
            <w:noProof/>
            <w:webHidden/>
          </w:rPr>
          <w:tab/>
        </w:r>
        <w:r w:rsidR="0041198B">
          <w:rPr>
            <w:noProof/>
            <w:webHidden/>
          </w:rPr>
          <w:fldChar w:fldCharType="begin"/>
        </w:r>
        <w:r w:rsidR="0041198B">
          <w:rPr>
            <w:noProof/>
            <w:webHidden/>
          </w:rPr>
          <w:instrText xml:space="preserve"> PAGEREF _Toc69725851 \h </w:instrText>
        </w:r>
        <w:r w:rsidR="0041198B">
          <w:rPr>
            <w:noProof/>
            <w:webHidden/>
          </w:rPr>
        </w:r>
        <w:r w:rsidR="0041198B">
          <w:rPr>
            <w:noProof/>
            <w:webHidden/>
          </w:rPr>
          <w:fldChar w:fldCharType="separate"/>
        </w:r>
        <w:r w:rsidR="0041198B">
          <w:rPr>
            <w:noProof/>
            <w:webHidden/>
          </w:rPr>
          <w:t>14</w:t>
        </w:r>
        <w:r w:rsidR="0041198B">
          <w:rPr>
            <w:noProof/>
            <w:webHidden/>
          </w:rPr>
          <w:fldChar w:fldCharType="end"/>
        </w:r>
      </w:hyperlink>
    </w:p>
    <w:p w14:paraId="23C5EEEA" w14:textId="4E83AD3C"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52" w:history="1">
        <w:r w:rsidR="0041198B" w:rsidRPr="007849DA">
          <w:rPr>
            <w:rStyle w:val="Hyperlink"/>
            <w:noProof/>
          </w:rPr>
          <w:t>Figure 10:    Arrows &amp; Relationships</w:t>
        </w:r>
        <w:r w:rsidR="0041198B">
          <w:rPr>
            <w:noProof/>
            <w:webHidden/>
          </w:rPr>
          <w:tab/>
        </w:r>
        <w:r w:rsidR="0041198B">
          <w:rPr>
            <w:noProof/>
            <w:webHidden/>
          </w:rPr>
          <w:fldChar w:fldCharType="begin"/>
        </w:r>
        <w:r w:rsidR="0041198B">
          <w:rPr>
            <w:noProof/>
            <w:webHidden/>
          </w:rPr>
          <w:instrText xml:space="preserve"> PAGEREF _Toc69725852 \h </w:instrText>
        </w:r>
        <w:r w:rsidR="0041198B">
          <w:rPr>
            <w:noProof/>
            <w:webHidden/>
          </w:rPr>
        </w:r>
        <w:r w:rsidR="0041198B">
          <w:rPr>
            <w:noProof/>
            <w:webHidden/>
          </w:rPr>
          <w:fldChar w:fldCharType="separate"/>
        </w:r>
        <w:r w:rsidR="0041198B">
          <w:rPr>
            <w:noProof/>
            <w:webHidden/>
          </w:rPr>
          <w:t>14</w:t>
        </w:r>
        <w:r w:rsidR="0041198B">
          <w:rPr>
            <w:noProof/>
            <w:webHidden/>
          </w:rPr>
          <w:fldChar w:fldCharType="end"/>
        </w:r>
      </w:hyperlink>
    </w:p>
    <w:p w14:paraId="7B6B3B1E" w14:textId="5C1AC403"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53" w:history="1">
        <w:r w:rsidR="0041198B" w:rsidRPr="007849DA">
          <w:rPr>
            <w:rStyle w:val="Hyperlink"/>
            <w:noProof/>
          </w:rPr>
          <w:t>Figure 11:    Splitting the Screen</w:t>
        </w:r>
        <w:r w:rsidR="0041198B">
          <w:rPr>
            <w:noProof/>
            <w:webHidden/>
          </w:rPr>
          <w:tab/>
        </w:r>
        <w:r w:rsidR="0041198B">
          <w:rPr>
            <w:noProof/>
            <w:webHidden/>
          </w:rPr>
          <w:fldChar w:fldCharType="begin"/>
        </w:r>
        <w:r w:rsidR="0041198B">
          <w:rPr>
            <w:noProof/>
            <w:webHidden/>
          </w:rPr>
          <w:instrText xml:space="preserve"> PAGEREF _Toc69725853 \h </w:instrText>
        </w:r>
        <w:r w:rsidR="0041198B">
          <w:rPr>
            <w:noProof/>
            <w:webHidden/>
          </w:rPr>
        </w:r>
        <w:r w:rsidR="0041198B">
          <w:rPr>
            <w:noProof/>
            <w:webHidden/>
          </w:rPr>
          <w:fldChar w:fldCharType="separate"/>
        </w:r>
        <w:r w:rsidR="0041198B">
          <w:rPr>
            <w:noProof/>
            <w:webHidden/>
          </w:rPr>
          <w:t>15</w:t>
        </w:r>
        <w:r w:rsidR="0041198B">
          <w:rPr>
            <w:noProof/>
            <w:webHidden/>
          </w:rPr>
          <w:fldChar w:fldCharType="end"/>
        </w:r>
      </w:hyperlink>
    </w:p>
    <w:p w14:paraId="5BC7E79E" w14:textId="2981C64D"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54" w:history="1">
        <w:r w:rsidR="0041198B" w:rsidRPr="007849DA">
          <w:rPr>
            <w:rStyle w:val="Hyperlink"/>
            <w:noProof/>
          </w:rPr>
          <w:t>Figure 12:    Working with Entities</w:t>
        </w:r>
        <w:r w:rsidR="0041198B">
          <w:rPr>
            <w:noProof/>
            <w:webHidden/>
          </w:rPr>
          <w:tab/>
        </w:r>
        <w:r w:rsidR="0041198B">
          <w:rPr>
            <w:noProof/>
            <w:webHidden/>
          </w:rPr>
          <w:fldChar w:fldCharType="begin"/>
        </w:r>
        <w:r w:rsidR="0041198B">
          <w:rPr>
            <w:noProof/>
            <w:webHidden/>
          </w:rPr>
          <w:instrText xml:space="preserve"> PAGEREF _Toc69725854 \h </w:instrText>
        </w:r>
        <w:r w:rsidR="0041198B">
          <w:rPr>
            <w:noProof/>
            <w:webHidden/>
          </w:rPr>
        </w:r>
        <w:r w:rsidR="0041198B">
          <w:rPr>
            <w:noProof/>
            <w:webHidden/>
          </w:rPr>
          <w:fldChar w:fldCharType="separate"/>
        </w:r>
        <w:r w:rsidR="0041198B">
          <w:rPr>
            <w:noProof/>
            <w:webHidden/>
          </w:rPr>
          <w:t>16</w:t>
        </w:r>
        <w:r w:rsidR="0041198B">
          <w:rPr>
            <w:noProof/>
            <w:webHidden/>
          </w:rPr>
          <w:fldChar w:fldCharType="end"/>
        </w:r>
      </w:hyperlink>
    </w:p>
    <w:p w14:paraId="1F0D886B" w14:textId="5C9F16FC"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55" w:history="1">
        <w:r w:rsidR="0041198B" w:rsidRPr="007849DA">
          <w:rPr>
            <w:rStyle w:val="Hyperlink"/>
            <w:noProof/>
          </w:rPr>
          <w:t>Figure 13:    Editing Fields</w:t>
        </w:r>
        <w:r w:rsidR="0041198B">
          <w:rPr>
            <w:noProof/>
            <w:webHidden/>
          </w:rPr>
          <w:tab/>
        </w:r>
        <w:r w:rsidR="0041198B">
          <w:rPr>
            <w:noProof/>
            <w:webHidden/>
          </w:rPr>
          <w:fldChar w:fldCharType="begin"/>
        </w:r>
        <w:r w:rsidR="0041198B">
          <w:rPr>
            <w:noProof/>
            <w:webHidden/>
          </w:rPr>
          <w:instrText xml:space="preserve"> PAGEREF _Toc69725855 \h </w:instrText>
        </w:r>
        <w:r w:rsidR="0041198B">
          <w:rPr>
            <w:noProof/>
            <w:webHidden/>
          </w:rPr>
        </w:r>
        <w:r w:rsidR="0041198B">
          <w:rPr>
            <w:noProof/>
            <w:webHidden/>
          </w:rPr>
          <w:fldChar w:fldCharType="separate"/>
        </w:r>
        <w:r w:rsidR="0041198B">
          <w:rPr>
            <w:noProof/>
            <w:webHidden/>
          </w:rPr>
          <w:t>17</w:t>
        </w:r>
        <w:r w:rsidR="0041198B">
          <w:rPr>
            <w:noProof/>
            <w:webHidden/>
          </w:rPr>
          <w:fldChar w:fldCharType="end"/>
        </w:r>
      </w:hyperlink>
    </w:p>
    <w:p w14:paraId="6537398D" w14:textId="65790B7D"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56" w:history="1">
        <w:r w:rsidR="0041198B" w:rsidRPr="007849DA">
          <w:rPr>
            <w:rStyle w:val="Hyperlink"/>
            <w:noProof/>
          </w:rPr>
          <w:t>Figure 14:    Adding Extension Fields</w:t>
        </w:r>
        <w:r w:rsidR="0041198B">
          <w:rPr>
            <w:noProof/>
            <w:webHidden/>
          </w:rPr>
          <w:tab/>
        </w:r>
        <w:r w:rsidR="0041198B">
          <w:rPr>
            <w:noProof/>
            <w:webHidden/>
          </w:rPr>
          <w:fldChar w:fldCharType="begin"/>
        </w:r>
        <w:r w:rsidR="0041198B">
          <w:rPr>
            <w:noProof/>
            <w:webHidden/>
          </w:rPr>
          <w:instrText xml:space="preserve"> PAGEREF _Toc69725856 \h </w:instrText>
        </w:r>
        <w:r w:rsidR="0041198B">
          <w:rPr>
            <w:noProof/>
            <w:webHidden/>
          </w:rPr>
        </w:r>
        <w:r w:rsidR="0041198B">
          <w:rPr>
            <w:noProof/>
            <w:webHidden/>
          </w:rPr>
          <w:fldChar w:fldCharType="separate"/>
        </w:r>
        <w:r w:rsidR="0041198B">
          <w:rPr>
            <w:noProof/>
            <w:webHidden/>
          </w:rPr>
          <w:t>18</w:t>
        </w:r>
        <w:r w:rsidR="0041198B">
          <w:rPr>
            <w:noProof/>
            <w:webHidden/>
          </w:rPr>
          <w:fldChar w:fldCharType="end"/>
        </w:r>
      </w:hyperlink>
    </w:p>
    <w:p w14:paraId="12A7B768" w14:textId="6EFA74EA"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57" w:history="1">
        <w:r w:rsidR="0041198B" w:rsidRPr="007849DA">
          <w:rPr>
            <w:rStyle w:val="Hyperlink"/>
            <w:noProof/>
          </w:rPr>
          <w:t>Figure 15 - Selecting the Entity to show Data Fields</w:t>
        </w:r>
        <w:r w:rsidR="0041198B">
          <w:rPr>
            <w:noProof/>
            <w:webHidden/>
          </w:rPr>
          <w:tab/>
        </w:r>
        <w:r w:rsidR="0041198B">
          <w:rPr>
            <w:noProof/>
            <w:webHidden/>
          </w:rPr>
          <w:fldChar w:fldCharType="begin"/>
        </w:r>
        <w:r w:rsidR="0041198B">
          <w:rPr>
            <w:noProof/>
            <w:webHidden/>
          </w:rPr>
          <w:instrText xml:space="preserve"> PAGEREF _Toc69725857 \h </w:instrText>
        </w:r>
        <w:r w:rsidR="0041198B">
          <w:rPr>
            <w:noProof/>
            <w:webHidden/>
          </w:rPr>
        </w:r>
        <w:r w:rsidR="0041198B">
          <w:rPr>
            <w:noProof/>
            <w:webHidden/>
          </w:rPr>
          <w:fldChar w:fldCharType="separate"/>
        </w:r>
        <w:r w:rsidR="0041198B">
          <w:rPr>
            <w:noProof/>
            <w:webHidden/>
          </w:rPr>
          <w:t>19</w:t>
        </w:r>
        <w:r w:rsidR="0041198B">
          <w:rPr>
            <w:noProof/>
            <w:webHidden/>
          </w:rPr>
          <w:fldChar w:fldCharType="end"/>
        </w:r>
      </w:hyperlink>
    </w:p>
    <w:p w14:paraId="4733DACF" w14:textId="089C8DBC"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58" w:history="1">
        <w:r w:rsidR="0041198B" w:rsidRPr="007849DA">
          <w:rPr>
            <w:rStyle w:val="Hyperlink"/>
            <w:noProof/>
          </w:rPr>
          <w:t>Figure 16:  Adding the fields from Entities</w:t>
        </w:r>
        <w:r w:rsidR="0041198B">
          <w:rPr>
            <w:noProof/>
            <w:webHidden/>
          </w:rPr>
          <w:tab/>
        </w:r>
        <w:r w:rsidR="0041198B">
          <w:rPr>
            <w:noProof/>
            <w:webHidden/>
          </w:rPr>
          <w:fldChar w:fldCharType="begin"/>
        </w:r>
        <w:r w:rsidR="0041198B">
          <w:rPr>
            <w:noProof/>
            <w:webHidden/>
          </w:rPr>
          <w:instrText xml:space="preserve"> PAGEREF _Toc69725858 \h </w:instrText>
        </w:r>
        <w:r w:rsidR="0041198B">
          <w:rPr>
            <w:noProof/>
            <w:webHidden/>
          </w:rPr>
        </w:r>
        <w:r w:rsidR="0041198B">
          <w:rPr>
            <w:noProof/>
            <w:webHidden/>
          </w:rPr>
          <w:fldChar w:fldCharType="separate"/>
        </w:r>
        <w:r w:rsidR="0041198B">
          <w:rPr>
            <w:noProof/>
            <w:webHidden/>
          </w:rPr>
          <w:t>19</w:t>
        </w:r>
        <w:r w:rsidR="0041198B">
          <w:rPr>
            <w:noProof/>
            <w:webHidden/>
          </w:rPr>
          <w:fldChar w:fldCharType="end"/>
        </w:r>
      </w:hyperlink>
    </w:p>
    <w:p w14:paraId="2B5E22B9" w14:textId="597252A9"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59" w:history="1">
        <w:r w:rsidR="0041198B" w:rsidRPr="007849DA">
          <w:rPr>
            <w:rStyle w:val="Hyperlink"/>
            <w:noProof/>
          </w:rPr>
          <w:t>Figure 17:  Fields added to the Diagram</w:t>
        </w:r>
        <w:r w:rsidR="0041198B">
          <w:rPr>
            <w:noProof/>
            <w:webHidden/>
          </w:rPr>
          <w:tab/>
        </w:r>
        <w:r w:rsidR="0041198B">
          <w:rPr>
            <w:noProof/>
            <w:webHidden/>
          </w:rPr>
          <w:fldChar w:fldCharType="begin"/>
        </w:r>
        <w:r w:rsidR="0041198B">
          <w:rPr>
            <w:noProof/>
            <w:webHidden/>
          </w:rPr>
          <w:instrText xml:space="preserve"> PAGEREF _Toc69725859 \h </w:instrText>
        </w:r>
        <w:r w:rsidR="0041198B">
          <w:rPr>
            <w:noProof/>
            <w:webHidden/>
          </w:rPr>
        </w:r>
        <w:r w:rsidR="0041198B">
          <w:rPr>
            <w:noProof/>
            <w:webHidden/>
          </w:rPr>
          <w:fldChar w:fldCharType="separate"/>
        </w:r>
        <w:r w:rsidR="0041198B">
          <w:rPr>
            <w:noProof/>
            <w:webHidden/>
          </w:rPr>
          <w:t>20</w:t>
        </w:r>
        <w:r w:rsidR="0041198B">
          <w:rPr>
            <w:noProof/>
            <w:webHidden/>
          </w:rPr>
          <w:fldChar w:fldCharType="end"/>
        </w:r>
      </w:hyperlink>
    </w:p>
    <w:p w14:paraId="5566DFC8" w14:textId="1D15ACAC"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60" w:history="1">
        <w:r w:rsidR="0041198B" w:rsidRPr="007849DA">
          <w:rPr>
            <w:rStyle w:val="Hyperlink"/>
            <w:noProof/>
          </w:rPr>
          <w:t>Figure 18:  Changing all diagrams using the Model Tree</w:t>
        </w:r>
        <w:r w:rsidR="0041198B">
          <w:rPr>
            <w:noProof/>
            <w:webHidden/>
          </w:rPr>
          <w:tab/>
        </w:r>
        <w:r w:rsidR="0041198B">
          <w:rPr>
            <w:noProof/>
            <w:webHidden/>
          </w:rPr>
          <w:fldChar w:fldCharType="begin"/>
        </w:r>
        <w:r w:rsidR="0041198B">
          <w:rPr>
            <w:noProof/>
            <w:webHidden/>
          </w:rPr>
          <w:instrText xml:space="preserve"> PAGEREF _Toc69725860 \h </w:instrText>
        </w:r>
        <w:r w:rsidR="0041198B">
          <w:rPr>
            <w:noProof/>
            <w:webHidden/>
          </w:rPr>
        </w:r>
        <w:r w:rsidR="0041198B">
          <w:rPr>
            <w:noProof/>
            <w:webHidden/>
          </w:rPr>
          <w:fldChar w:fldCharType="separate"/>
        </w:r>
        <w:r w:rsidR="0041198B">
          <w:rPr>
            <w:noProof/>
            <w:webHidden/>
          </w:rPr>
          <w:t>20</w:t>
        </w:r>
        <w:r w:rsidR="0041198B">
          <w:rPr>
            <w:noProof/>
            <w:webHidden/>
          </w:rPr>
          <w:fldChar w:fldCharType="end"/>
        </w:r>
      </w:hyperlink>
    </w:p>
    <w:p w14:paraId="66A3EDEB" w14:textId="48E3FF96"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61" w:history="1">
        <w:r w:rsidR="0041198B" w:rsidRPr="007849DA">
          <w:rPr>
            <w:rStyle w:val="Hyperlink"/>
            <w:noProof/>
          </w:rPr>
          <w:t>Figure 19:    Extension References</w:t>
        </w:r>
        <w:r w:rsidR="0041198B">
          <w:rPr>
            <w:noProof/>
            <w:webHidden/>
          </w:rPr>
          <w:tab/>
        </w:r>
        <w:r w:rsidR="0041198B">
          <w:rPr>
            <w:noProof/>
            <w:webHidden/>
          </w:rPr>
          <w:fldChar w:fldCharType="begin"/>
        </w:r>
        <w:r w:rsidR="0041198B">
          <w:rPr>
            <w:noProof/>
            <w:webHidden/>
          </w:rPr>
          <w:instrText xml:space="preserve"> PAGEREF _Toc69725861 \h </w:instrText>
        </w:r>
        <w:r w:rsidR="0041198B">
          <w:rPr>
            <w:noProof/>
            <w:webHidden/>
          </w:rPr>
        </w:r>
        <w:r w:rsidR="0041198B">
          <w:rPr>
            <w:noProof/>
            <w:webHidden/>
          </w:rPr>
          <w:fldChar w:fldCharType="separate"/>
        </w:r>
        <w:r w:rsidR="0041198B">
          <w:rPr>
            <w:noProof/>
            <w:webHidden/>
          </w:rPr>
          <w:t>21</w:t>
        </w:r>
        <w:r w:rsidR="0041198B">
          <w:rPr>
            <w:noProof/>
            <w:webHidden/>
          </w:rPr>
          <w:fldChar w:fldCharType="end"/>
        </w:r>
      </w:hyperlink>
    </w:p>
    <w:p w14:paraId="39EB50A6" w14:textId="17103DB0"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62" w:history="1">
        <w:r w:rsidR="0041198B" w:rsidRPr="007849DA">
          <w:rPr>
            <w:rStyle w:val="Hyperlink"/>
            <w:noProof/>
          </w:rPr>
          <w:t>Figure 20:    Adding Entity Types to a Reference Field</w:t>
        </w:r>
        <w:r w:rsidR="0041198B">
          <w:rPr>
            <w:noProof/>
            <w:webHidden/>
          </w:rPr>
          <w:tab/>
        </w:r>
        <w:r w:rsidR="0041198B">
          <w:rPr>
            <w:noProof/>
            <w:webHidden/>
          </w:rPr>
          <w:fldChar w:fldCharType="begin"/>
        </w:r>
        <w:r w:rsidR="0041198B">
          <w:rPr>
            <w:noProof/>
            <w:webHidden/>
          </w:rPr>
          <w:instrText xml:space="preserve"> PAGEREF _Toc69725862 \h </w:instrText>
        </w:r>
        <w:r w:rsidR="0041198B">
          <w:rPr>
            <w:noProof/>
            <w:webHidden/>
          </w:rPr>
        </w:r>
        <w:r w:rsidR="0041198B">
          <w:rPr>
            <w:noProof/>
            <w:webHidden/>
          </w:rPr>
          <w:fldChar w:fldCharType="separate"/>
        </w:r>
        <w:r w:rsidR="0041198B">
          <w:rPr>
            <w:noProof/>
            <w:webHidden/>
          </w:rPr>
          <w:t>22</w:t>
        </w:r>
        <w:r w:rsidR="0041198B">
          <w:rPr>
            <w:noProof/>
            <w:webHidden/>
          </w:rPr>
          <w:fldChar w:fldCharType="end"/>
        </w:r>
      </w:hyperlink>
    </w:p>
    <w:p w14:paraId="1381C8F3" w14:textId="4EFF3F42"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63" w:history="1">
        <w:r w:rsidR="0041198B" w:rsidRPr="007849DA">
          <w:rPr>
            <w:rStyle w:val="Hyperlink"/>
            <w:noProof/>
          </w:rPr>
          <w:t>Figure 21:    Reference Type with second line</w:t>
        </w:r>
        <w:r w:rsidR="0041198B">
          <w:rPr>
            <w:noProof/>
            <w:webHidden/>
          </w:rPr>
          <w:tab/>
        </w:r>
        <w:r w:rsidR="0041198B">
          <w:rPr>
            <w:noProof/>
            <w:webHidden/>
          </w:rPr>
          <w:fldChar w:fldCharType="begin"/>
        </w:r>
        <w:r w:rsidR="0041198B">
          <w:rPr>
            <w:noProof/>
            <w:webHidden/>
          </w:rPr>
          <w:instrText xml:space="preserve"> PAGEREF _Toc69725863 \h </w:instrText>
        </w:r>
        <w:r w:rsidR="0041198B">
          <w:rPr>
            <w:noProof/>
            <w:webHidden/>
          </w:rPr>
        </w:r>
        <w:r w:rsidR="0041198B">
          <w:rPr>
            <w:noProof/>
            <w:webHidden/>
          </w:rPr>
          <w:fldChar w:fldCharType="separate"/>
        </w:r>
        <w:r w:rsidR="0041198B">
          <w:rPr>
            <w:noProof/>
            <w:webHidden/>
          </w:rPr>
          <w:t>22</w:t>
        </w:r>
        <w:r w:rsidR="0041198B">
          <w:rPr>
            <w:noProof/>
            <w:webHidden/>
          </w:rPr>
          <w:fldChar w:fldCharType="end"/>
        </w:r>
      </w:hyperlink>
    </w:p>
    <w:p w14:paraId="7506C12E" w14:textId="0CF81E81"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64" w:history="1">
        <w:r w:rsidR="0041198B" w:rsidRPr="007849DA">
          <w:rPr>
            <w:rStyle w:val="Hyperlink"/>
            <w:noProof/>
          </w:rPr>
          <w:t>Figure 22:    Editing References</w:t>
        </w:r>
        <w:r w:rsidR="0041198B">
          <w:rPr>
            <w:noProof/>
            <w:webHidden/>
          </w:rPr>
          <w:tab/>
        </w:r>
        <w:r w:rsidR="0041198B">
          <w:rPr>
            <w:noProof/>
            <w:webHidden/>
          </w:rPr>
          <w:fldChar w:fldCharType="begin"/>
        </w:r>
        <w:r w:rsidR="0041198B">
          <w:rPr>
            <w:noProof/>
            <w:webHidden/>
          </w:rPr>
          <w:instrText xml:space="preserve"> PAGEREF _Toc69725864 \h </w:instrText>
        </w:r>
        <w:r w:rsidR="0041198B">
          <w:rPr>
            <w:noProof/>
            <w:webHidden/>
          </w:rPr>
        </w:r>
        <w:r w:rsidR="0041198B">
          <w:rPr>
            <w:noProof/>
            <w:webHidden/>
          </w:rPr>
          <w:fldChar w:fldCharType="separate"/>
        </w:r>
        <w:r w:rsidR="0041198B">
          <w:rPr>
            <w:noProof/>
            <w:webHidden/>
          </w:rPr>
          <w:t>23</w:t>
        </w:r>
        <w:r w:rsidR="0041198B">
          <w:rPr>
            <w:noProof/>
            <w:webHidden/>
          </w:rPr>
          <w:fldChar w:fldCharType="end"/>
        </w:r>
      </w:hyperlink>
    </w:p>
    <w:p w14:paraId="1F2DF6AD" w14:textId="719D4638"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65" w:history="1">
        <w:r w:rsidR="0041198B" w:rsidRPr="007849DA">
          <w:rPr>
            <w:rStyle w:val="Hyperlink"/>
            <w:noProof/>
          </w:rPr>
          <w:t>Figure 23:   An example of a Query</w:t>
        </w:r>
        <w:r w:rsidR="0041198B">
          <w:rPr>
            <w:noProof/>
            <w:webHidden/>
          </w:rPr>
          <w:tab/>
        </w:r>
        <w:r w:rsidR="0041198B">
          <w:rPr>
            <w:noProof/>
            <w:webHidden/>
          </w:rPr>
          <w:fldChar w:fldCharType="begin"/>
        </w:r>
        <w:r w:rsidR="0041198B">
          <w:rPr>
            <w:noProof/>
            <w:webHidden/>
          </w:rPr>
          <w:instrText xml:space="preserve"> PAGEREF _Toc69725865 \h </w:instrText>
        </w:r>
        <w:r w:rsidR="0041198B">
          <w:rPr>
            <w:noProof/>
            <w:webHidden/>
          </w:rPr>
        </w:r>
        <w:r w:rsidR="0041198B">
          <w:rPr>
            <w:noProof/>
            <w:webHidden/>
          </w:rPr>
          <w:fldChar w:fldCharType="separate"/>
        </w:r>
        <w:r w:rsidR="0041198B">
          <w:rPr>
            <w:noProof/>
            <w:webHidden/>
          </w:rPr>
          <w:t>24</w:t>
        </w:r>
        <w:r w:rsidR="0041198B">
          <w:rPr>
            <w:noProof/>
            <w:webHidden/>
          </w:rPr>
          <w:fldChar w:fldCharType="end"/>
        </w:r>
      </w:hyperlink>
    </w:p>
    <w:p w14:paraId="415D1327" w14:textId="01075C13"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66" w:history="1">
        <w:r w:rsidR="0041198B" w:rsidRPr="007849DA">
          <w:rPr>
            <w:rStyle w:val="Hyperlink"/>
            <w:noProof/>
          </w:rPr>
          <w:t>Figure 24:    Query Alignment with a GSN Diagram</w:t>
        </w:r>
        <w:r w:rsidR="0041198B">
          <w:rPr>
            <w:noProof/>
            <w:webHidden/>
          </w:rPr>
          <w:tab/>
        </w:r>
        <w:r w:rsidR="0041198B">
          <w:rPr>
            <w:noProof/>
            <w:webHidden/>
          </w:rPr>
          <w:fldChar w:fldCharType="begin"/>
        </w:r>
        <w:r w:rsidR="0041198B">
          <w:rPr>
            <w:noProof/>
            <w:webHidden/>
          </w:rPr>
          <w:instrText xml:space="preserve"> PAGEREF _Toc69725866 \h </w:instrText>
        </w:r>
        <w:r w:rsidR="0041198B">
          <w:rPr>
            <w:noProof/>
            <w:webHidden/>
          </w:rPr>
        </w:r>
        <w:r w:rsidR="0041198B">
          <w:rPr>
            <w:noProof/>
            <w:webHidden/>
          </w:rPr>
          <w:fldChar w:fldCharType="separate"/>
        </w:r>
        <w:r w:rsidR="0041198B">
          <w:rPr>
            <w:noProof/>
            <w:webHidden/>
          </w:rPr>
          <w:t>25</w:t>
        </w:r>
        <w:r w:rsidR="0041198B">
          <w:rPr>
            <w:noProof/>
            <w:webHidden/>
          </w:rPr>
          <w:fldChar w:fldCharType="end"/>
        </w:r>
      </w:hyperlink>
    </w:p>
    <w:p w14:paraId="2AB4A3E0" w14:textId="78EF72AE"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67" w:history="1">
        <w:r w:rsidR="0041198B" w:rsidRPr="007849DA">
          <w:rPr>
            <w:rStyle w:val="Hyperlink"/>
            <w:noProof/>
          </w:rPr>
          <w:t>Figure 25:    Building Queries</w:t>
        </w:r>
        <w:r w:rsidR="0041198B">
          <w:rPr>
            <w:noProof/>
            <w:webHidden/>
          </w:rPr>
          <w:tab/>
        </w:r>
        <w:r w:rsidR="0041198B">
          <w:rPr>
            <w:noProof/>
            <w:webHidden/>
          </w:rPr>
          <w:fldChar w:fldCharType="begin"/>
        </w:r>
        <w:r w:rsidR="0041198B">
          <w:rPr>
            <w:noProof/>
            <w:webHidden/>
          </w:rPr>
          <w:instrText xml:space="preserve"> PAGEREF _Toc69725867 \h </w:instrText>
        </w:r>
        <w:r w:rsidR="0041198B">
          <w:rPr>
            <w:noProof/>
            <w:webHidden/>
          </w:rPr>
        </w:r>
        <w:r w:rsidR="0041198B">
          <w:rPr>
            <w:noProof/>
            <w:webHidden/>
          </w:rPr>
          <w:fldChar w:fldCharType="separate"/>
        </w:r>
        <w:r w:rsidR="0041198B">
          <w:rPr>
            <w:noProof/>
            <w:webHidden/>
          </w:rPr>
          <w:t>26</w:t>
        </w:r>
        <w:r w:rsidR="0041198B">
          <w:rPr>
            <w:noProof/>
            <w:webHidden/>
          </w:rPr>
          <w:fldChar w:fldCharType="end"/>
        </w:r>
      </w:hyperlink>
    </w:p>
    <w:p w14:paraId="6EFF80A5" w14:textId="2A45B0EA"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68" w:history="1">
        <w:r w:rsidR="0041198B" w:rsidRPr="007849DA">
          <w:rPr>
            <w:rStyle w:val="Hyperlink"/>
            <w:noProof/>
          </w:rPr>
          <w:t>Figure 26:    Testing Queries</w:t>
        </w:r>
        <w:r w:rsidR="0041198B">
          <w:rPr>
            <w:noProof/>
            <w:webHidden/>
          </w:rPr>
          <w:tab/>
        </w:r>
        <w:r w:rsidR="0041198B">
          <w:rPr>
            <w:noProof/>
            <w:webHidden/>
          </w:rPr>
          <w:fldChar w:fldCharType="begin"/>
        </w:r>
        <w:r w:rsidR="0041198B">
          <w:rPr>
            <w:noProof/>
            <w:webHidden/>
          </w:rPr>
          <w:instrText xml:space="preserve"> PAGEREF _Toc69725868 \h </w:instrText>
        </w:r>
        <w:r w:rsidR="0041198B">
          <w:rPr>
            <w:noProof/>
            <w:webHidden/>
          </w:rPr>
        </w:r>
        <w:r w:rsidR="0041198B">
          <w:rPr>
            <w:noProof/>
            <w:webHidden/>
          </w:rPr>
          <w:fldChar w:fldCharType="separate"/>
        </w:r>
        <w:r w:rsidR="0041198B">
          <w:rPr>
            <w:noProof/>
            <w:webHidden/>
          </w:rPr>
          <w:t>27</w:t>
        </w:r>
        <w:r w:rsidR="0041198B">
          <w:rPr>
            <w:noProof/>
            <w:webHidden/>
          </w:rPr>
          <w:fldChar w:fldCharType="end"/>
        </w:r>
      </w:hyperlink>
    </w:p>
    <w:p w14:paraId="5AF72397" w14:textId="221EB112"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69" w:history="1">
        <w:r w:rsidR="0041198B" w:rsidRPr="007849DA">
          <w:rPr>
            <w:rStyle w:val="Hyperlink"/>
            <w:noProof/>
          </w:rPr>
          <w:t>Figure 27:    Finding Evidence</w:t>
        </w:r>
        <w:r w:rsidR="0041198B">
          <w:rPr>
            <w:noProof/>
            <w:webHidden/>
          </w:rPr>
          <w:tab/>
        </w:r>
        <w:r w:rsidR="0041198B">
          <w:rPr>
            <w:noProof/>
            <w:webHidden/>
          </w:rPr>
          <w:fldChar w:fldCharType="begin"/>
        </w:r>
        <w:r w:rsidR="0041198B">
          <w:rPr>
            <w:noProof/>
            <w:webHidden/>
          </w:rPr>
          <w:instrText xml:space="preserve"> PAGEREF _Toc69725869 \h </w:instrText>
        </w:r>
        <w:r w:rsidR="0041198B">
          <w:rPr>
            <w:noProof/>
            <w:webHidden/>
          </w:rPr>
        </w:r>
        <w:r w:rsidR="0041198B">
          <w:rPr>
            <w:noProof/>
            <w:webHidden/>
          </w:rPr>
          <w:fldChar w:fldCharType="separate"/>
        </w:r>
        <w:r w:rsidR="0041198B">
          <w:rPr>
            <w:noProof/>
            <w:webHidden/>
          </w:rPr>
          <w:t>27</w:t>
        </w:r>
        <w:r w:rsidR="0041198B">
          <w:rPr>
            <w:noProof/>
            <w:webHidden/>
          </w:rPr>
          <w:fldChar w:fldCharType="end"/>
        </w:r>
      </w:hyperlink>
    </w:p>
    <w:p w14:paraId="561D3630" w14:textId="63B719AE"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70" w:history="1">
        <w:r w:rsidR="0041198B" w:rsidRPr="007849DA">
          <w:rPr>
            <w:rStyle w:val="Hyperlink"/>
            <w:noProof/>
          </w:rPr>
          <w:t>Figure 28:    Building the Highlight Query</w:t>
        </w:r>
        <w:r w:rsidR="0041198B">
          <w:rPr>
            <w:noProof/>
            <w:webHidden/>
          </w:rPr>
          <w:tab/>
        </w:r>
        <w:r w:rsidR="0041198B">
          <w:rPr>
            <w:noProof/>
            <w:webHidden/>
          </w:rPr>
          <w:fldChar w:fldCharType="begin"/>
        </w:r>
        <w:r w:rsidR="0041198B">
          <w:rPr>
            <w:noProof/>
            <w:webHidden/>
          </w:rPr>
          <w:instrText xml:space="preserve"> PAGEREF _Toc69725870 \h </w:instrText>
        </w:r>
        <w:r w:rsidR="0041198B">
          <w:rPr>
            <w:noProof/>
            <w:webHidden/>
          </w:rPr>
        </w:r>
        <w:r w:rsidR="0041198B">
          <w:rPr>
            <w:noProof/>
            <w:webHidden/>
          </w:rPr>
          <w:fldChar w:fldCharType="separate"/>
        </w:r>
        <w:r w:rsidR="0041198B">
          <w:rPr>
            <w:noProof/>
            <w:webHidden/>
          </w:rPr>
          <w:t>28</w:t>
        </w:r>
        <w:r w:rsidR="0041198B">
          <w:rPr>
            <w:noProof/>
            <w:webHidden/>
          </w:rPr>
          <w:fldChar w:fldCharType="end"/>
        </w:r>
      </w:hyperlink>
    </w:p>
    <w:p w14:paraId="39B4C394" w14:textId="4254E087"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71" w:history="1">
        <w:r w:rsidR="0041198B" w:rsidRPr="007849DA">
          <w:rPr>
            <w:rStyle w:val="Hyperlink"/>
            <w:noProof/>
          </w:rPr>
          <w:t>Figure 29:    Using the Diagram Appearance window</w:t>
        </w:r>
        <w:r w:rsidR="0041198B">
          <w:rPr>
            <w:noProof/>
            <w:webHidden/>
          </w:rPr>
          <w:tab/>
        </w:r>
        <w:r w:rsidR="0041198B">
          <w:rPr>
            <w:noProof/>
            <w:webHidden/>
          </w:rPr>
          <w:fldChar w:fldCharType="begin"/>
        </w:r>
        <w:r w:rsidR="0041198B">
          <w:rPr>
            <w:noProof/>
            <w:webHidden/>
          </w:rPr>
          <w:instrText xml:space="preserve"> PAGEREF _Toc69725871 \h </w:instrText>
        </w:r>
        <w:r w:rsidR="0041198B">
          <w:rPr>
            <w:noProof/>
            <w:webHidden/>
          </w:rPr>
        </w:r>
        <w:r w:rsidR="0041198B">
          <w:rPr>
            <w:noProof/>
            <w:webHidden/>
          </w:rPr>
          <w:fldChar w:fldCharType="separate"/>
        </w:r>
        <w:r w:rsidR="0041198B">
          <w:rPr>
            <w:noProof/>
            <w:webHidden/>
          </w:rPr>
          <w:t>28</w:t>
        </w:r>
        <w:r w:rsidR="0041198B">
          <w:rPr>
            <w:noProof/>
            <w:webHidden/>
          </w:rPr>
          <w:fldChar w:fldCharType="end"/>
        </w:r>
      </w:hyperlink>
    </w:p>
    <w:p w14:paraId="66BFCD12" w14:textId="014432A4"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72" w:history="1">
        <w:r w:rsidR="0041198B" w:rsidRPr="007849DA">
          <w:rPr>
            <w:rStyle w:val="Hyperlink"/>
            <w:noProof/>
          </w:rPr>
          <w:t>Figure 30:    Using the Colour Pallet</w:t>
        </w:r>
        <w:r w:rsidR="0041198B">
          <w:rPr>
            <w:noProof/>
            <w:webHidden/>
          </w:rPr>
          <w:tab/>
        </w:r>
        <w:r w:rsidR="0041198B">
          <w:rPr>
            <w:noProof/>
            <w:webHidden/>
          </w:rPr>
          <w:fldChar w:fldCharType="begin"/>
        </w:r>
        <w:r w:rsidR="0041198B">
          <w:rPr>
            <w:noProof/>
            <w:webHidden/>
          </w:rPr>
          <w:instrText xml:space="preserve"> PAGEREF _Toc69725872 \h </w:instrText>
        </w:r>
        <w:r w:rsidR="0041198B">
          <w:rPr>
            <w:noProof/>
            <w:webHidden/>
          </w:rPr>
        </w:r>
        <w:r w:rsidR="0041198B">
          <w:rPr>
            <w:noProof/>
            <w:webHidden/>
          </w:rPr>
          <w:fldChar w:fldCharType="separate"/>
        </w:r>
        <w:r w:rsidR="0041198B">
          <w:rPr>
            <w:noProof/>
            <w:webHidden/>
          </w:rPr>
          <w:t>29</w:t>
        </w:r>
        <w:r w:rsidR="0041198B">
          <w:rPr>
            <w:noProof/>
            <w:webHidden/>
          </w:rPr>
          <w:fldChar w:fldCharType="end"/>
        </w:r>
      </w:hyperlink>
    </w:p>
    <w:p w14:paraId="672B103E" w14:textId="68ED9AB0"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73" w:history="1">
        <w:r w:rsidR="0041198B" w:rsidRPr="007849DA">
          <w:rPr>
            <w:rStyle w:val="Hyperlink"/>
            <w:noProof/>
          </w:rPr>
          <w:t>Figure 31:    Hazard Log Extract Matrix &amp; Design Window Example</w:t>
        </w:r>
        <w:r w:rsidR="0041198B">
          <w:rPr>
            <w:noProof/>
            <w:webHidden/>
          </w:rPr>
          <w:tab/>
        </w:r>
        <w:r w:rsidR="0041198B">
          <w:rPr>
            <w:noProof/>
            <w:webHidden/>
          </w:rPr>
          <w:fldChar w:fldCharType="begin"/>
        </w:r>
        <w:r w:rsidR="0041198B">
          <w:rPr>
            <w:noProof/>
            <w:webHidden/>
          </w:rPr>
          <w:instrText xml:space="preserve"> PAGEREF _Toc69725873 \h </w:instrText>
        </w:r>
        <w:r w:rsidR="0041198B">
          <w:rPr>
            <w:noProof/>
            <w:webHidden/>
          </w:rPr>
        </w:r>
        <w:r w:rsidR="0041198B">
          <w:rPr>
            <w:noProof/>
            <w:webHidden/>
          </w:rPr>
          <w:fldChar w:fldCharType="separate"/>
        </w:r>
        <w:r w:rsidR="0041198B">
          <w:rPr>
            <w:noProof/>
            <w:webHidden/>
          </w:rPr>
          <w:t>29</w:t>
        </w:r>
        <w:r w:rsidR="0041198B">
          <w:rPr>
            <w:noProof/>
            <w:webHidden/>
          </w:rPr>
          <w:fldChar w:fldCharType="end"/>
        </w:r>
      </w:hyperlink>
    </w:p>
    <w:p w14:paraId="7A1AF928" w14:textId="0E7CE64E"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74" w:history="1">
        <w:r w:rsidR="0041198B" w:rsidRPr="007849DA">
          <w:rPr>
            <w:rStyle w:val="Hyperlink"/>
            <w:noProof/>
          </w:rPr>
          <w:t>Figure 32:    Hazard Query</w:t>
        </w:r>
        <w:r w:rsidR="0041198B">
          <w:rPr>
            <w:noProof/>
            <w:webHidden/>
          </w:rPr>
          <w:tab/>
        </w:r>
        <w:r w:rsidR="0041198B">
          <w:rPr>
            <w:noProof/>
            <w:webHidden/>
          </w:rPr>
          <w:fldChar w:fldCharType="begin"/>
        </w:r>
        <w:r w:rsidR="0041198B">
          <w:rPr>
            <w:noProof/>
            <w:webHidden/>
          </w:rPr>
          <w:instrText xml:space="preserve"> PAGEREF _Toc69725874 \h </w:instrText>
        </w:r>
        <w:r w:rsidR="0041198B">
          <w:rPr>
            <w:noProof/>
            <w:webHidden/>
          </w:rPr>
        </w:r>
        <w:r w:rsidR="0041198B">
          <w:rPr>
            <w:noProof/>
            <w:webHidden/>
          </w:rPr>
          <w:fldChar w:fldCharType="separate"/>
        </w:r>
        <w:r w:rsidR="0041198B">
          <w:rPr>
            <w:noProof/>
            <w:webHidden/>
          </w:rPr>
          <w:t>30</w:t>
        </w:r>
        <w:r w:rsidR="0041198B">
          <w:rPr>
            <w:noProof/>
            <w:webHidden/>
          </w:rPr>
          <w:fldChar w:fldCharType="end"/>
        </w:r>
      </w:hyperlink>
    </w:p>
    <w:p w14:paraId="77D55D2D" w14:textId="6BC29B1B"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75" w:history="1">
        <w:r w:rsidR="0041198B" w:rsidRPr="007849DA">
          <w:rPr>
            <w:rStyle w:val="Hyperlink"/>
            <w:noProof/>
          </w:rPr>
          <w:t>Figure 33:    Adding the query to the matrix design window</w:t>
        </w:r>
        <w:r w:rsidR="0041198B">
          <w:rPr>
            <w:noProof/>
            <w:webHidden/>
          </w:rPr>
          <w:tab/>
        </w:r>
        <w:r w:rsidR="0041198B">
          <w:rPr>
            <w:noProof/>
            <w:webHidden/>
          </w:rPr>
          <w:fldChar w:fldCharType="begin"/>
        </w:r>
        <w:r w:rsidR="0041198B">
          <w:rPr>
            <w:noProof/>
            <w:webHidden/>
          </w:rPr>
          <w:instrText xml:space="preserve"> PAGEREF _Toc69725875 \h </w:instrText>
        </w:r>
        <w:r w:rsidR="0041198B">
          <w:rPr>
            <w:noProof/>
            <w:webHidden/>
          </w:rPr>
        </w:r>
        <w:r w:rsidR="0041198B">
          <w:rPr>
            <w:noProof/>
            <w:webHidden/>
          </w:rPr>
          <w:fldChar w:fldCharType="separate"/>
        </w:r>
        <w:r w:rsidR="0041198B">
          <w:rPr>
            <w:noProof/>
            <w:webHidden/>
          </w:rPr>
          <w:t>31</w:t>
        </w:r>
        <w:r w:rsidR="0041198B">
          <w:rPr>
            <w:noProof/>
            <w:webHidden/>
          </w:rPr>
          <w:fldChar w:fldCharType="end"/>
        </w:r>
      </w:hyperlink>
    </w:p>
    <w:p w14:paraId="4F648C0C" w14:textId="342C36C0"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76" w:history="1">
        <w:r w:rsidR="0041198B" w:rsidRPr="007849DA">
          <w:rPr>
            <w:rStyle w:val="Hyperlink"/>
            <w:noProof/>
          </w:rPr>
          <w:t>Figure 34:    Adding Columns to the Matrix</w:t>
        </w:r>
        <w:r w:rsidR="0041198B">
          <w:rPr>
            <w:noProof/>
            <w:webHidden/>
          </w:rPr>
          <w:tab/>
        </w:r>
        <w:r w:rsidR="0041198B">
          <w:rPr>
            <w:noProof/>
            <w:webHidden/>
          </w:rPr>
          <w:fldChar w:fldCharType="begin"/>
        </w:r>
        <w:r w:rsidR="0041198B">
          <w:rPr>
            <w:noProof/>
            <w:webHidden/>
          </w:rPr>
          <w:instrText xml:space="preserve"> PAGEREF _Toc69725876 \h </w:instrText>
        </w:r>
        <w:r w:rsidR="0041198B">
          <w:rPr>
            <w:noProof/>
            <w:webHidden/>
          </w:rPr>
        </w:r>
        <w:r w:rsidR="0041198B">
          <w:rPr>
            <w:noProof/>
            <w:webHidden/>
          </w:rPr>
          <w:fldChar w:fldCharType="separate"/>
        </w:r>
        <w:r w:rsidR="0041198B">
          <w:rPr>
            <w:noProof/>
            <w:webHidden/>
          </w:rPr>
          <w:t>32</w:t>
        </w:r>
        <w:r w:rsidR="0041198B">
          <w:rPr>
            <w:noProof/>
            <w:webHidden/>
          </w:rPr>
          <w:fldChar w:fldCharType="end"/>
        </w:r>
      </w:hyperlink>
    </w:p>
    <w:p w14:paraId="5F5D7635" w14:textId="78BD06B6"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77" w:history="1">
        <w:r w:rsidR="0041198B" w:rsidRPr="007849DA">
          <w:rPr>
            <w:rStyle w:val="Hyperlink"/>
            <w:noProof/>
          </w:rPr>
          <w:t>Figure 35:    Adding additional columns to the Matrix</w:t>
        </w:r>
        <w:r w:rsidR="0041198B">
          <w:rPr>
            <w:noProof/>
            <w:webHidden/>
          </w:rPr>
          <w:tab/>
        </w:r>
        <w:r w:rsidR="0041198B">
          <w:rPr>
            <w:noProof/>
            <w:webHidden/>
          </w:rPr>
          <w:fldChar w:fldCharType="begin"/>
        </w:r>
        <w:r w:rsidR="0041198B">
          <w:rPr>
            <w:noProof/>
            <w:webHidden/>
          </w:rPr>
          <w:instrText xml:space="preserve"> PAGEREF _Toc69725877 \h </w:instrText>
        </w:r>
        <w:r w:rsidR="0041198B">
          <w:rPr>
            <w:noProof/>
            <w:webHidden/>
          </w:rPr>
        </w:r>
        <w:r w:rsidR="0041198B">
          <w:rPr>
            <w:noProof/>
            <w:webHidden/>
          </w:rPr>
          <w:fldChar w:fldCharType="separate"/>
        </w:r>
        <w:r w:rsidR="0041198B">
          <w:rPr>
            <w:noProof/>
            <w:webHidden/>
          </w:rPr>
          <w:t>33</w:t>
        </w:r>
        <w:r w:rsidR="0041198B">
          <w:rPr>
            <w:noProof/>
            <w:webHidden/>
          </w:rPr>
          <w:fldChar w:fldCharType="end"/>
        </w:r>
      </w:hyperlink>
    </w:p>
    <w:p w14:paraId="1F8CC4E5" w14:textId="090BA85C"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78" w:history="1">
        <w:r w:rsidR="0041198B" w:rsidRPr="007849DA">
          <w:rPr>
            <w:rStyle w:val="Hyperlink"/>
            <w:noProof/>
          </w:rPr>
          <w:t>Figure 36:    Running the Matrix</w:t>
        </w:r>
        <w:r w:rsidR="0041198B">
          <w:rPr>
            <w:noProof/>
            <w:webHidden/>
          </w:rPr>
          <w:tab/>
        </w:r>
        <w:r w:rsidR="0041198B">
          <w:rPr>
            <w:noProof/>
            <w:webHidden/>
          </w:rPr>
          <w:fldChar w:fldCharType="begin"/>
        </w:r>
        <w:r w:rsidR="0041198B">
          <w:rPr>
            <w:noProof/>
            <w:webHidden/>
          </w:rPr>
          <w:instrText xml:space="preserve"> PAGEREF _Toc69725878 \h </w:instrText>
        </w:r>
        <w:r w:rsidR="0041198B">
          <w:rPr>
            <w:noProof/>
            <w:webHidden/>
          </w:rPr>
        </w:r>
        <w:r w:rsidR="0041198B">
          <w:rPr>
            <w:noProof/>
            <w:webHidden/>
          </w:rPr>
          <w:fldChar w:fldCharType="separate"/>
        </w:r>
        <w:r w:rsidR="0041198B">
          <w:rPr>
            <w:noProof/>
            <w:webHidden/>
          </w:rPr>
          <w:t>33</w:t>
        </w:r>
        <w:r w:rsidR="0041198B">
          <w:rPr>
            <w:noProof/>
            <w:webHidden/>
          </w:rPr>
          <w:fldChar w:fldCharType="end"/>
        </w:r>
      </w:hyperlink>
    </w:p>
    <w:p w14:paraId="766A3F68" w14:textId="255492A5"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79" w:history="1">
        <w:r w:rsidR="0041198B" w:rsidRPr="007849DA">
          <w:rPr>
            <w:rStyle w:val="Hyperlink"/>
            <w:noProof/>
          </w:rPr>
          <w:t>Figure 37:    Populating the Matrix</w:t>
        </w:r>
        <w:r w:rsidR="0041198B">
          <w:rPr>
            <w:noProof/>
            <w:webHidden/>
          </w:rPr>
          <w:tab/>
        </w:r>
        <w:r w:rsidR="0041198B">
          <w:rPr>
            <w:noProof/>
            <w:webHidden/>
          </w:rPr>
          <w:fldChar w:fldCharType="begin"/>
        </w:r>
        <w:r w:rsidR="0041198B">
          <w:rPr>
            <w:noProof/>
            <w:webHidden/>
          </w:rPr>
          <w:instrText xml:space="preserve"> PAGEREF _Toc69725879 \h </w:instrText>
        </w:r>
        <w:r w:rsidR="0041198B">
          <w:rPr>
            <w:noProof/>
            <w:webHidden/>
          </w:rPr>
        </w:r>
        <w:r w:rsidR="0041198B">
          <w:rPr>
            <w:noProof/>
            <w:webHidden/>
          </w:rPr>
          <w:fldChar w:fldCharType="separate"/>
        </w:r>
        <w:r w:rsidR="0041198B">
          <w:rPr>
            <w:noProof/>
            <w:webHidden/>
          </w:rPr>
          <w:t>34</w:t>
        </w:r>
        <w:r w:rsidR="0041198B">
          <w:rPr>
            <w:noProof/>
            <w:webHidden/>
          </w:rPr>
          <w:fldChar w:fldCharType="end"/>
        </w:r>
      </w:hyperlink>
    </w:p>
    <w:p w14:paraId="650F7E27" w14:textId="605820D4"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80" w:history="1">
        <w:r w:rsidR="0041198B" w:rsidRPr="007849DA">
          <w:rPr>
            <w:rStyle w:val="Hyperlink"/>
            <w:noProof/>
          </w:rPr>
          <w:t>Figure 38:    Adding another column</w:t>
        </w:r>
        <w:r w:rsidR="0041198B">
          <w:rPr>
            <w:noProof/>
            <w:webHidden/>
          </w:rPr>
          <w:tab/>
        </w:r>
        <w:r w:rsidR="0041198B">
          <w:rPr>
            <w:noProof/>
            <w:webHidden/>
          </w:rPr>
          <w:fldChar w:fldCharType="begin"/>
        </w:r>
        <w:r w:rsidR="0041198B">
          <w:rPr>
            <w:noProof/>
            <w:webHidden/>
          </w:rPr>
          <w:instrText xml:space="preserve"> PAGEREF _Toc69725880 \h </w:instrText>
        </w:r>
        <w:r w:rsidR="0041198B">
          <w:rPr>
            <w:noProof/>
            <w:webHidden/>
          </w:rPr>
        </w:r>
        <w:r w:rsidR="0041198B">
          <w:rPr>
            <w:noProof/>
            <w:webHidden/>
          </w:rPr>
          <w:fldChar w:fldCharType="separate"/>
        </w:r>
        <w:r w:rsidR="0041198B">
          <w:rPr>
            <w:noProof/>
            <w:webHidden/>
          </w:rPr>
          <w:t>34</w:t>
        </w:r>
        <w:r w:rsidR="0041198B">
          <w:rPr>
            <w:noProof/>
            <w:webHidden/>
          </w:rPr>
          <w:fldChar w:fldCharType="end"/>
        </w:r>
      </w:hyperlink>
    </w:p>
    <w:p w14:paraId="1E67844C" w14:textId="2C4005C7"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81" w:history="1">
        <w:r w:rsidR="0041198B" w:rsidRPr="007849DA">
          <w:rPr>
            <w:rStyle w:val="Hyperlink"/>
            <w:noProof/>
          </w:rPr>
          <w:t>Figure 39:    Adding additional Groups to a Matrix</w:t>
        </w:r>
        <w:r w:rsidR="0041198B">
          <w:rPr>
            <w:noProof/>
            <w:webHidden/>
          </w:rPr>
          <w:tab/>
        </w:r>
        <w:r w:rsidR="0041198B">
          <w:rPr>
            <w:noProof/>
            <w:webHidden/>
          </w:rPr>
          <w:fldChar w:fldCharType="begin"/>
        </w:r>
        <w:r w:rsidR="0041198B">
          <w:rPr>
            <w:noProof/>
            <w:webHidden/>
          </w:rPr>
          <w:instrText xml:space="preserve"> PAGEREF _Toc69725881 \h </w:instrText>
        </w:r>
        <w:r w:rsidR="0041198B">
          <w:rPr>
            <w:noProof/>
            <w:webHidden/>
          </w:rPr>
        </w:r>
        <w:r w:rsidR="0041198B">
          <w:rPr>
            <w:noProof/>
            <w:webHidden/>
          </w:rPr>
          <w:fldChar w:fldCharType="separate"/>
        </w:r>
        <w:r w:rsidR="0041198B">
          <w:rPr>
            <w:noProof/>
            <w:webHidden/>
          </w:rPr>
          <w:t>35</w:t>
        </w:r>
        <w:r w:rsidR="0041198B">
          <w:rPr>
            <w:noProof/>
            <w:webHidden/>
          </w:rPr>
          <w:fldChar w:fldCharType="end"/>
        </w:r>
      </w:hyperlink>
    </w:p>
    <w:p w14:paraId="044B2131" w14:textId="5A8CF5BB"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82" w:history="1">
        <w:r w:rsidR="0041198B" w:rsidRPr="007849DA">
          <w:rPr>
            <w:rStyle w:val="Hyperlink"/>
            <w:noProof/>
          </w:rPr>
          <w:t>Figure 40 :    Evidence Matrix</w:t>
        </w:r>
        <w:r w:rsidR="0041198B">
          <w:rPr>
            <w:noProof/>
            <w:webHidden/>
          </w:rPr>
          <w:tab/>
        </w:r>
        <w:r w:rsidR="0041198B">
          <w:rPr>
            <w:noProof/>
            <w:webHidden/>
          </w:rPr>
          <w:fldChar w:fldCharType="begin"/>
        </w:r>
        <w:r w:rsidR="0041198B">
          <w:rPr>
            <w:noProof/>
            <w:webHidden/>
          </w:rPr>
          <w:instrText xml:space="preserve"> PAGEREF _Toc69725882 \h </w:instrText>
        </w:r>
        <w:r w:rsidR="0041198B">
          <w:rPr>
            <w:noProof/>
            <w:webHidden/>
          </w:rPr>
        </w:r>
        <w:r w:rsidR="0041198B">
          <w:rPr>
            <w:noProof/>
            <w:webHidden/>
          </w:rPr>
          <w:fldChar w:fldCharType="separate"/>
        </w:r>
        <w:r w:rsidR="0041198B">
          <w:rPr>
            <w:noProof/>
            <w:webHidden/>
          </w:rPr>
          <w:t>35</w:t>
        </w:r>
        <w:r w:rsidR="0041198B">
          <w:rPr>
            <w:noProof/>
            <w:webHidden/>
          </w:rPr>
          <w:fldChar w:fldCharType="end"/>
        </w:r>
      </w:hyperlink>
    </w:p>
    <w:p w14:paraId="51451683" w14:textId="36F75E7C"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83" w:history="1">
        <w:r w:rsidR="0041198B" w:rsidRPr="007849DA">
          <w:rPr>
            <w:rStyle w:val="Hyperlink"/>
            <w:noProof/>
          </w:rPr>
          <w:t>Figure 41:    Building and assigning a URL Link Field</w:t>
        </w:r>
        <w:r w:rsidR="0041198B">
          <w:rPr>
            <w:noProof/>
            <w:webHidden/>
          </w:rPr>
          <w:tab/>
        </w:r>
        <w:r w:rsidR="0041198B">
          <w:rPr>
            <w:noProof/>
            <w:webHidden/>
          </w:rPr>
          <w:fldChar w:fldCharType="begin"/>
        </w:r>
        <w:r w:rsidR="0041198B">
          <w:rPr>
            <w:noProof/>
            <w:webHidden/>
          </w:rPr>
          <w:instrText xml:space="preserve"> PAGEREF _Toc69725883 \h </w:instrText>
        </w:r>
        <w:r w:rsidR="0041198B">
          <w:rPr>
            <w:noProof/>
            <w:webHidden/>
          </w:rPr>
        </w:r>
        <w:r w:rsidR="0041198B">
          <w:rPr>
            <w:noProof/>
            <w:webHidden/>
          </w:rPr>
          <w:fldChar w:fldCharType="separate"/>
        </w:r>
        <w:r w:rsidR="0041198B">
          <w:rPr>
            <w:noProof/>
            <w:webHidden/>
          </w:rPr>
          <w:t>36</w:t>
        </w:r>
        <w:r w:rsidR="0041198B">
          <w:rPr>
            <w:noProof/>
            <w:webHidden/>
          </w:rPr>
          <w:fldChar w:fldCharType="end"/>
        </w:r>
      </w:hyperlink>
    </w:p>
    <w:p w14:paraId="627D84E4" w14:textId="24F72B8E"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84" w:history="1">
        <w:r w:rsidR="0041198B" w:rsidRPr="007849DA">
          <w:rPr>
            <w:rStyle w:val="Hyperlink"/>
            <w:noProof/>
          </w:rPr>
          <w:t>Figure 42:    Linking a URL to a Column</w:t>
        </w:r>
        <w:r w:rsidR="0041198B">
          <w:rPr>
            <w:noProof/>
            <w:webHidden/>
          </w:rPr>
          <w:tab/>
        </w:r>
        <w:r w:rsidR="0041198B">
          <w:rPr>
            <w:noProof/>
            <w:webHidden/>
          </w:rPr>
          <w:fldChar w:fldCharType="begin"/>
        </w:r>
        <w:r w:rsidR="0041198B">
          <w:rPr>
            <w:noProof/>
            <w:webHidden/>
          </w:rPr>
          <w:instrText xml:space="preserve"> PAGEREF _Toc69725884 \h </w:instrText>
        </w:r>
        <w:r w:rsidR="0041198B">
          <w:rPr>
            <w:noProof/>
            <w:webHidden/>
          </w:rPr>
        </w:r>
        <w:r w:rsidR="0041198B">
          <w:rPr>
            <w:noProof/>
            <w:webHidden/>
          </w:rPr>
          <w:fldChar w:fldCharType="separate"/>
        </w:r>
        <w:r w:rsidR="0041198B">
          <w:rPr>
            <w:noProof/>
            <w:webHidden/>
          </w:rPr>
          <w:t>36</w:t>
        </w:r>
        <w:r w:rsidR="0041198B">
          <w:rPr>
            <w:noProof/>
            <w:webHidden/>
          </w:rPr>
          <w:fldChar w:fldCharType="end"/>
        </w:r>
      </w:hyperlink>
    </w:p>
    <w:p w14:paraId="04600EDA" w14:textId="6FC310D7" w:rsidR="0041198B" w:rsidRDefault="00384F1F">
      <w:pPr>
        <w:pStyle w:val="TableofFigures"/>
        <w:tabs>
          <w:tab w:val="right" w:leader="dot" w:pos="9051"/>
        </w:tabs>
        <w:rPr>
          <w:rFonts w:eastAsiaTheme="minorEastAsia" w:cstheme="minorBidi"/>
          <w:i w:val="0"/>
          <w:smallCaps w:val="0"/>
          <w:noProof/>
          <w:sz w:val="22"/>
          <w:szCs w:val="22"/>
          <w:lang w:eastAsia="en-GB"/>
        </w:rPr>
      </w:pPr>
      <w:hyperlink r:id="rId14" w:anchor="_Toc69725885" w:history="1">
        <w:r w:rsidR="0041198B" w:rsidRPr="007849DA">
          <w:rPr>
            <w:rStyle w:val="Hyperlink"/>
            <w:noProof/>
          </w:rPr>
          <w:t>Figure 43:  Entering the URL Information</w:t>
        </w:r>
        <w:r w:rsidR="0041198B">
          <w:rPr>
            <w:noProof/>
            <w:webHidden/>
          </w:rPr>
          <w:tab/>
        </w:r>
        <w:r w:rsidR="0041198B">
          <w:rPr>
            <w:noProof/>
            <w:webHidden/>
          </w:rPr>
          <w:fldChar w:fldCharType="begin"/>
        </w:r>
        <w:r w:rsidR="0041198B">
          <w:rPr>
            <w:noProof/>
            <w:webHidden/>
          </w:rPr>
          <w:instrText xml:space="preserve"> PAGEREF _Toc69725885 \h </w:instrText>
        </w:r>
        <w:r w:rsidR="0041198B">
          <w:rPr>
            <w:noProof/>
            <w:webHidden/>
          </w:rPr>
        </w:r>
        <w:r w:rsidR="0041198B">
          <w:rPr>
            <w:noProof/>
            <w:webHidden/>
          </w:rPr>
          <w:fldChar w:fldCharType="separate"/>
        </w:r>
        <w:r w:rsidR="0041198B">
          <w:rPr>
            <w:noProof/>
            <w:webHidden/>
          </w:rPr>
          <w:t>37</w:t>
        </w:r>
        <w:r w:rsidR="0041198B">
          <w:rPr>
            <w:noProof/>
            <w:webHidden/>
          </w:rPr>
          <w:fldChar w:fldCharType="end"/>
        </w:r>
      </w:hyperlink>
    </w:p>
    <w:p w14:paraId="74266382" w14:textId="24E22F18"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86" w:history="1">
        <w:r w:rsidR="0041198B" w:rsidRPr="007849DA">
          <w:rPr>
            <w:rStyle w:val="Hyperlink"/>
            <w:noProof/>
          </w:rPr>
          <w:t>Figure 44:    Adding a URL Link Arrow to the Matrix</w:t>
        </w:r>
        <w:r w:rsidR="0041198B">
          <w:rPr>
            <w:noProof/>
            <w:webHidden/>
          </w:rPr>
          <w:tab/>
        </w:r>
        <w:r w:rsidR="0041198B">
          <w:rPr>
            <w:noProof/>
            <w:webHidden/>
          </w:rPr>
          <w:fldChar w:fldCharType="begin"/>
        </w:r>
        <w:r w:rsidR="0041198B">
          <w:rPr>
            <w:noProof/>
            <w:webHidden/>
          </w:rPr>
          <w:instrText xml:space="preserve"> PAGEREF _Toc69725886 \h </w:instrText>
        </w:r>
        <w:r w:rsidR="0041198B">
          <w:rPr>
            <w:noProof/>
            <w:webHidden/>
          </w:rPr>
        </w:r>
        <w:r w:rsidR="0041198B">
          <w:rPr>
            <w:noProof/>
            <w:webHidden/>
          </w:rPr>
          <w:fldChar w:fldCharType="separate"/>
        </w:r>
        <w:r w:rsidR="0041198B">
          <w:rPr>
            <w:noProof/>
            <w:webHidden/>
          </w:rPr>
          <w:t>37</w:t>
        </w:r>
        <w:r w:rsidR="0041198B">
          <w:rPr>
            <w:noProof/>
            <w:webHidden/>
          </w:rPr>
          <w:fldChar w:fldCharType="end"/>
        </w:r>
      </w:hyperlink>
    </w:p>
    <w:p w14:paraId="7FC479C5" w14:textId="2ED25DD9"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87" w:history="1">
        <w:r w:rsidR="0041198B" w:rsidRPr="007849DA">
          <w:rPr>
            <w:rStyle w:val="Hyperlink"/>
            <w:noProof/>
          </w:rPr>
          <w:t>Figure 45:    Adding a Lookup Table</w:t>
        </w:r>
        <w:r w:rsidR="0041198B">
          <w:rPr>
            <w:noProof/>
            <w:webHidden/>
          </w:rPr>
          <w:tab/>
        </w:r>
        <w:r w:rsidR="0041198B">
          <w:rPr>
            <w:noProof/>
            <w:webHidden/>
          </w:rPr>
          <w:fldChar w:fldCharType="begin"/>
        </w:r>
        <w:r w:rsidR="0041198B">
          <w:rPr>
            <w:noProof/>
            <w:webHidden/>
          </w:rPr>
          <w:instrText xml:space="preserve"> PAGEREF _Toc69725887 \h </w:instrText>
        </w:r>
        <w:r w:rsidR="0041198B">
          <w:rPr>
            <w:noProof/>
            <w:webHidden/>
          </w:rPr>
        </w:r>
        <w:r w:rsidR="0041198B">
          <w:rPr>
            <w:noProof/>
            <w:webHidden/>
          </w:rPr>
          <w:fldChar w:fldCharType="separate"/>
        </w:r>
        <w:r w:rsidR="0041198B">
          <w:rPr>
            <w:noProof/>
            <w:webHidden/>
          </w:rPr>
          <w:t>38</w:t>
        </w:r>
        <w:r w:rsidR="0041198B">
          <w:rPr>
            <w:noProof/>
            <w:webHidden/>
          </w:rPr>
          <w:fldChar w:fldCharType="end"/>
        </w:r>
      </w:hyperlink>
    </w:p>
    <w:p w14:paraId="2F806B09" w14:textId="0B82F56A"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88" w:history="1">
        <w:r w:rsidR="0041198B" w:rsidRPr="007849DA">
          <w:rPr>
            <w:rStyle w:val="Hyperlink"/>
            <w:noProof/>
          </w:rPr>
          <w:t>Figure 46:    Building the Lookup Table</w:t>
        </w:r>
        <w:r w:rsidR="0041198B">
          <w:rPr>
            <w:noProof/>
            <w:webHidden/>
          </w:rPr>
          <w:tab/>
        </w:r>
        <w:r w:rsidR="0041198B">
          <w:rPr>
            <w:noProof/>
            <w:webHidden/>
          </w:rPr>
          <w:fldChar w:fldCharType="begin"/>
        </w:r>
        <w:r w:rsidR="0041198B">
          <w:rPr>
            <w:noProof/>
            <w:webHidden/>
          </w:rPr>
          <w:instrText xml:space="preserve"> PAGEREF _Toc69725888 \h </w:instrText>
        </w:r>
        <w:r w:rsidR="0041198B">
          <w:rPr>
            <w:noProof/>
            <w:webHidden/>
          </w:rPr>
        </w:r>
        <w:r w:rsidR="0041198B">
          <w:rPr>
            <w:noProof/>
            <w:webHidden/>
          </w:rPr>
          <w:fldChar w:fldCharType="separate"/>
        </w:r>
        <w:r w:rsidR="0041198B">
          <w:rPr>
            <w:noProof/>
            <w:webHidden/>
          </w:rPr>
          <w:t>39</w:t>
        </w:r>
        <w:r w:rsidR="0041198B">
          <w:rPr>
            <w:noProof/>
            <w:webHidden/>
          </w:rPr>
          <w:fldChar w:fldCharType="end"/>
        </w:r>
      </w:hyperlink>
    </w:p>
    <w:p w14:paraId="6C970478" w14:textId="0CEF43F5"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89" w:history="1">
        <w:r w:rsidR="0041198B" w:rsidRPr="007849DA">
          <w:rPr>
            <w:rStyle w:val="Hyperlink"/>
            <w:noProof/>
          </w:rPr>
          <w:t>Figure 47:    Adding the Lookup Table to the Matrix</w:t>
        </w:r>
        <w:r w:rsidR="0041198B">
          <w:rPr>
            <w:noProof/>
            <w:webHidden/>
          </w:rPr>
          <w:tab/>
        </w:r>
        <w:r w:rsidR="0041198B">
          <w:rPr>
            <w:noProof/>
            <w:webHidden/>
          </w:rPr>
          <w:fldChar w:fldCharType="begin"/>
        </w:r>
        <w:r w:rsidR="0041198B">
          <w:rPr>
            <w:noProof/>
            <w:webHidden/>
          </w:rPr>
          <w:instrText xml:space="preserve"> PAGEREF _Toc69725889 \h </w:instrText>
        </w:r>
        <w:r w:rsidR="0041198B">
          <w:rPr>
            <w:noProof/>
            <w:webHidden/>
          </w:rPr>
        </w:r>
        <w:r w:rsidR="0041198B">
          <w:rPr>
            <w:noProof/>
            <w:webHidden/>
          </w:rPr>
          <w:fldChar w:fldCharType="separate"/>
        </w:r>
        <w:r w:rsidR="0041198B">
          <w:rPr>
            <w:noProof/>
            <w:webHidden/>
          </w:rPr>
          <w:t>39</w:t>
        </w:r>
        <w:r w:rsidR="0041198B">
          <w:rPr>
            <w:noProof/>
            <w:webHidden/>
          </w:rPr>
          <w:fldChar w:fldCharType="end"/>
        </w:r>
      </w:hyperlink>
    </w:p>
    <w:p w14:paraId="78936561" w14:textId="22EA93C2"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90" w:history="1">
        <w:r w:rsidR="0041198B" w:rsidRPr="007849DA">
          <w:rPr>
            <w:rStyle w:val="Hyperlink"/>
            <w:noProof/>
          </w:rPr>
          <w:t>Figure 48:   Interacting with Matrices</w:t>
        </w:r>
        <w:r w:rsidR="0041198B">
          <w:rPr>
            <w:noProof/>
            <w:webHidden/>
          </w:rPr>
          <w:tab/>
        </w:r>
        <w:r w:rsidR="0041198B">
          <w:rPr>
            <w:noProof/>
            <w:webHidden/>
          </w:rPr>
          <w:fldChar w:fldCharType="begin"/>
        </w:r>
        <w:r w:rsidR="0041198B">
          <w:rPr>
            <w:noProof/>
            <w:webHidden/>
          </w:rPr>
          <w:instrText xml:space="preserve"> PAGEREF _Toc69725890 \h </w:instrText>
        </w:r>
        <w:r w:rsidR="0041198B">
          <w:rPr>
            <w:noProof/>
            <w:webHidden/>
          </w:rPr>
        </w:r>
        <w:r w:rsidR="0041198B">
          <w:rPr>
            <w:noProof/>
            <w:webHidden/>
          </w:rPr>
          <w:fldChar w:fldCharType="separate"/>
        </w:r>
        <w:r w:rsidR="0041198B">
          <w:rPr>
            <w:noProof/>
            <w:webHidden/>
          </w:rPr>
          <w:t>40</w:t>
        </w:r>
        <w:r w:rsidR="0041198B">
          <w:rPr>
            <w:noProof/>
            <w:webHidden/>
          </w:rPr>
          <w:fldChar w:fldCharType="end"/>
        </w:r>
      </w:hyperlink>
    </w:p>
    <w:p w14:paraId="49A528C2" w14:textId="25A5B943"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91" w:history="1">
        <w:r w:rsidR="0041198B" w:rsidRPr="007849DA">
          <w:rPr>
            <w:rStyle w:val="Hyperlink"/>
            <w:noProof/>
          </w:rPr>
          <w:t>Figure 49:    Interacting with References</w:t>
        </w:r>
        <w:r w:rsidR="0041198B">
          <w:rPr>
            <w:noProof/>
            <w:webHidden/>
          </w:rPr>
          <w:tab/>
        </w:r>
        <w:r w:rsidR="0041198B">
          <w:rPr>
            <w:noProof/>
            <w:webHidden/>
          </w:rPr>
          <w:fldChar w:fldCharType="begin"/>
        </w:r>
        <w:r w:rsidR="0041198B">
          <w:rPr>
            <w:noProof/>
            <w:webHidden/>
          </w:rPr>
          <w:instrText xml:space="preserve"> PAGEREF _Toc69725891 \h </w:instrText>
        </w:r>
        <w:r w:rsidR="0041198B">
          <w:rPr>
            <w:noProof/>
            <w:webHidden/>
          </w:rPr>
        </w:r>
        <w:r w:rsidR="0041198B">
          <w:rPr>
            <w:noProof/>
            <w:webHidden/>
          </w:rPr>
          <w:fldChar w:fldCharType="separate"/>
        </w:r>
        <w:r w:rsidR="0041198B">
          <w:rPr>
            <w:noProof/>
            <w:webHidden/>
          </w:rPr>
          <w:t>41</w:t>
        </w:r>
        <w:r w:rsidR="0041198B">
          <w:rPr>
            <w:noProof/>
            <w:webHidden/>
          </w:rPr>
          <w:fldChar w:fldCharType="end"/>
        </w:r>
      </w:hyperlink>
    </w:p>
    <w:p w14:paraId="60197151" w14:textId="34AAA3CF"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92" w:history="1">
        <w:r w:rsidR="0041198B" w:rsidRPr="007849DA">
          <w:rPr>
            <w:rStyle w:val="Hyperlink"/>
            <w:noProof/>
          </w:rPr>
          <w:t>Figure 50:    Error Message from partly completed formula</w:t>
        </w:r>
        <w:r w:rsidR="0041198B">
          <w:rPr>
            <w:noProof/>
            <w:webHidden/>
          </w:rPr>
          <w:tab/>
        </w:r>
        <w:r w:rsidR="0041198B">
          <w:rPr>
            <w:noProof/>
            <w:webHidden/>
          </w:rPr>
          <w:fldChar w:fldCharType="begin"/>
        </w:r>
        <w:r w:rsidR="0041198B">
          <w:rPr>
            <w:noProof/>
            <w:webHidden/>
          </w:rPr>
          <w:instrText xml:space="preserve"> PAGEREF _Toc69725892 \h </w:instrText>
        </w:r>
        <w:r w:rsidR="0041198B">
          <w:rPr>
            <w:noProof/>
            <w:webHidden/>
          </w:rPr>
        </w:r>
        <w:r w:rsidR="0041198B">
          <w:rPr>
            <w:noProof/>
            <w:webHidden/>
          </w:rPr>
          <w:fldChar w:fldCharType="separate"/>
        </w:r>
        <w:r w:rsidR="0041198B">
          <w:rPr>
            <w:noProof/>
            <w:webHidden/>
          </w:rPr>
          <w:t>43</w:t>
        </w:r>
        <w:r w:rsidR="0041198B">
          <w:rPr>
            <w:noProof/>
            <w:webHidden/>
          </w:rPr>
          <w:fldChar w:fldCharType="end"/>
        </w:r>
      </w:hyperlink>
    </w:p>
    <w:p w14:paraId="4B1D1E45" w14:textId="00CDA82D"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93" w:history="1">
        <w:r w:rsidR="0041198B" w:rsidRPr="007849DA">
          <w:rPr>
            <w:rStyle w:val="Hyperlink"/>
            <w:noProof/>
          </w:rPr>
          <w:t>Figure 51:    Formulae in Queries &amp; Matrices</w:t>
        </w:r>
        <w:r w:rsidR="0041198B">
          <w:rPr>
            <w:noProof/>
            <w:webHidden/>
          </w:rPr>
          <w:tab/>
        </w:r>
        <w:r w:rsidR="0041198B">
          <w:rPr>
            <w:noProof/>
            <w:webHidden/>
          </w:rPr>
          <w:fldChar w:fldCharType="begin"/>
        </w:r>
        <w:r w:rsidR="0041198B">
          <w:rPr>
            <w:noProof/>
            <w:webHidden/>
          </w:rPr>
          <w:instrText xml:space="preserve"> PAGEREF _Toc69725893 \h </w:instrText>
        </w:r>
        <w:r w:rsidR="0041198B">
          <w:rPr>
            <w:noProof/>
            <w:webHidden/>
          </w:rPr>
        </w:r>
        <w:r w:rsidR="0041198B">
          <w:rPr>
            <w:noProof/>
            <w:webHidden/>
          </w:rPr>
          <w:fldChar w:fldCharType="separate"/>
        </w:r>
        <w:r w:rsidR="0041198B">
          <w:rPr>
            <w:noProof/>
            <w:webHidden/>
          </w:rPr>
          <w:t>43</w:t>
        </w:r>
        <w:r w:rsidR="0041198B">
          <w:rPr>
            <w:noProof/>
            <w:webHidden/>
          </w:rPr>
          <w:fldChar w:fldCharType="end"/>
        </w:r>
      </w:hyperlink>
    </w:p>
    <w:p w14:paraId="371F21D9" w14:textId="5D45486C" w:rsidR="0041198B" w:rsidRDefault="00384F1F">
      <w:pPr>
        <w:pStyle w:val="TableofFigures"/>
        <w:tabs>
          <w:tab w:val="right" w:leader="dot" w:pos="9051"/>
        </w:tabs>
        <w:rPr>
          <w:rFonts w:eastAsiaTheme="minorEastAsia" w:cstheme="minorBidi"/>
          <w:i w:val="0"/>
          <w:smallCaps w:val="0"/>
          <w:noProof/>
          <w:sz w:val="22"/>
          <w:szCs w:val="22"/>
          <w:lang w:eastAsia="en-GB"/>
        </w:rPr>
      </w:pPr>
      <w:hyperlink r:id="rId15" w:anchor="_Toc69725894" w:history="1">
        <w:r w:rsidR="0041198B" w:rsidRPr="007849DA">
          <w:rPr>
            <w:rStyle w:val="Hyperlink"/>
            <w:noProof/>
          </w:rPr>
          <w:t>Figure 52: Importing into Word</w:t>
        </w:r>
        <w:r w:rsidR="0041198B">
          <w:rPr>
            <w:noProof/>
            <w:webHidden/>
          </w:rPr>
          <w:tab/>
        </w:r>
        <w:r w:rsidR="0041198B">
          <w:rPr>
            <w:noProof/>
            <w:webHidden/>
          </w:rPr>
          <w:fldChar w:fldCharType="begin"/>
        </w:r>
        <w:r w:rsidR="0041198B">
          <w:rPr>
            <w:noProof/>
            <w:webHidden/>
          </w:rPr>
          <w:instrText xml:space="preserve"> PAGEREF _Toc69725894 \h </w:instrText>
        </w:r>
        <w:r w:rsidR="0041198B">
          <w:rPr>
            <w:noProof/>
            <w:webHidden/>
          </w:rPr>
        </w:r>
        <w:r w:rsidR="0041198B">
          <w:rPr>
            <w:noProof/>
            <w:webHidden/>
          </w:rPr>
          <w:fldChar w:fldCharType="separate"/>
        </w:r>
        <w:r w:rsidR="0041198B">
          <w:rPr>
            <w:noProof/>
            <w:webHidden/>
          </w:rPr>
          <w:t>44</w:t>
        </w:r>
        <w:r w:rsidR="0041198B">
          <w:rPr>
            <w:noProof/>
            <w:webHidden/>
          </w:rPr>
          <w:fldChar w:fldCharType="end"/>
        </w:r>
      </w:hyperlink>
    </w:p>
    <w:p w14:paraId="40624112" w14:textId="436B51FA"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95" w:history="1">
        <w:r w:rsidR="0041198B" w:rsidRPr="007849DA">
          <w:rPr>
            <w:rStyle w:val="Hyperlink"/>
            <w:noProof/>
          </w:rPr>
          <w:t>Figure 53:    Creating a Report in the Model Tree</w:t>
        </w:r>
        <w:r w:rsidR="0041198B">
          <w:rPr>
            <w:noProof/>
            <w:webHidden/>
          </w:rPr>
          <w:tab/>
        </w:r>
        <w:r w:rsidR="0041198B">
          <w:rPr>
            <w:noProof/>
            <w:webHidden/>
          </w:rPr>
          <w:fldChar w:fldCharType="begin"/>
        </w:r>
        <w:r w:rsidR="0041198B">
          <w:rPr>
            <w:noProof/>
            <w:webHidden/>
          </w:rPr>
          <w:instrText xml:space="preserve"> PAGEREF _Toc69725895 \h </w:instrText>
        </w:r>
        <w:r w:rsidR="0041198B">
          <w:rPr>
            <w:noProof/>
            <w:webHidden/>
          </w:rPr>
        </w:r>
        <w:r w:rsidR="0041198B">
          <w:rPr>
            <w:noProof/>
            <w:webHidden/>
          </w:rPr>
          <w:fldChar w:fldCharType="separate"/>
        </w:r>
        <w:r w:rsidR="0041198B">
          <w:rPr>
            <w:noProof/>
            <w:webHidden/>
          </w:rPr>
          <w:t>44</w:t>
        </w:r>
        <w:r w:rsidR="0041198B">
          <w:rPr>
            <w:noProof/>
            <w:webHidden/>
          </w:rPr>
          <w:fldChar w:fldCharType="end"/>
        </w:r>
      </w:hyperlink>
    </w:p>
    <w:p w14:paraId="14673512" w14:textId="6249CAEF"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96" w:history="1">
        <w:r w:rsidR="0041198B" w:rsidRPr="007849DA">
          <w:rPr>
            <w:rStyle w:val="Hyperlink"/>
            <w:noProof/>
          </w:rPr>
          <w:t>Figure 54:    Using a query to bring Goal entities</w:t>
        </w:r>
        <w:r w:rsidR="0041198B">
          <w:rPr>
            <w:noProof/>
            <w:webHidden/>
          </w:rPr>
          <w:tab/>
        </w:r>
        <w:r w:rsidR="0041198B">
          <w:rPr>
            <w:noProof/>
            <w:webHidden/>
          </w:rPr>
          <w:fldChar w:fldCharType="begin"/>
        </w:r>
        <w:r w:rsidR="0041198B">
          <w:rPr>
            <w:noProof/>
            <w:webHidden/>
          </w:rPr>
          <w:instrText xml:space="preserve"> PAGEREF _Toc69725896 \h </w:instrText>
        </w:r>
        <w:r w:rsidR="0041198B">
          <w:rPr>
            <w:noProof/>
            <w:webHidden/>
          </w:rPr>
        </w:r>
        <w:r w:rsidR="0041198B">
          <w:rPr>
            <w:noProof/>
            <w:webHidden/>
          </w:rPr>
          <w:fldChar w:fldCharType="separate"/>
        </w:r>
        <w:r w:rsidR="0041198B">
          <w:rPr>
            <w:noProof/>
            <w:webHidden/>
          </w:rPr>
          <w:t>45</w:t>
        </w:r>
        <w:r w:rsidR="0041198B">
          <w:rPr>
            <w:noProof/>
            <w:webHidden/>
          </w:rPr>
          <w:fldChar w:fldCharType="end"/>
        </w:r>
      </w:hyperlink>
    </w:p>
    <w:p w14:paraId="566BABBC" w14:textId="7DA7974E"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97" w:history="1">
        <w:r w:rsidR="0041198B" w:rsidRPr="007849DA">
          <w:rPr>
            <w:rStyle w:val="Hyperlink"/>
            <w:noProof/>
          </w:rPr>
          <w:t>Figure 55:    Using a second query to bring in GSN diagrams</w:t>
        </w:r>
        <w:r w:rsidR="0041198B">
          <w:rPr>
            <w:noProof/>
            <w:webHidden/>
          </w:rPr>
          <w:tab/>
        </w:r>
        <w:r w:rsidR="0041198B">
          <w:rPr>
            <w:noProof/>
            <w:webHidden/>
          </w:rPr>
          <w:fldChar w:fldCharType="begin"/>
        </w:r>
        <w:r w:rsidR="0041198B">
          <w:rPr>
            <w:noProof/>
            <w:webHidden/>
          </w:rPr>
          <w:instrText xml:space="preserve"> PAGEREF _Toc69725897 \h </w:instrText>
        </w:r>
        <w:r w:rsidR="0041198B">
          <w:rPr>
            <w:noProof/>
            <w:webHidden/>
          </w:rPr>
        </w:r>
        <w:r w:rsidR="0041198B">
          <w:rPr>
            <w:noProof/>
            <w:webHidden/>
          </w:rPr>
          <w:fldChar w:fldCharType="separate"/>
        </w:r>
        <w:r w:rsidR="0041198B">
          <w:rPr>
            <w:noProof/>
            <w:webHidden/>
          </w:rPr>
          <w:t>46</w:t>
        </w:r>
        <w:r w:rsidR="0041198B">
          <w:rPr>
            <w:noProof/>
            <w:webHidden/>
          </w:rPr>
          <w:fldChar w:fldCharType="end"/>
        </w:r>
      </w:hyperlink>
    </w:p>
    <w:p w14:paraId="7BA82DF9" w14:textId="5F3939EF"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98" w:history="1">
        <w:r w:rsidR="0041198B" w:rsidRPr="007849DA">
          <w:rPr>
            <w:rStyle w:val="Hyperlink"/>
            <w:noProof/>
          </w:rPr>
          <w:t>Figure 56:    Using a Matrix to bring in additional data</w:t>
        </w:r>
        <w:r w:rsidR="0041198B">
          <w:rPr>
            <w:noProof/>
            <w:webHidden/>
          </w:rPr>
          <w:tab/>
        </w:r>
        <w:r w:rsidR="0041198B">
          <w:rPr>
            <w:noProof/>
            <w:webHidden/>
          </w:rPr>
          <w:fldChar w:fldCharType="begin"/>
        </w:r>
        <w:r w:rsidR="0041198B">
          <w:rPr>
            <w:noProof/>
            <w:webHidden/>
          </w:rPr>
          <w:instrText xml:space="preserve"> PAGEREF _Toc69725898 \h </w:instrText>
        </w:r>
        <w:r w:rsidR="0041198B">
          <w:rPr>
            <w:noProof/>
            <w:webHidden/>
          </w:rPr>
        </w:r>
        <w:r w:rsidR="0041198B">
          <w:rPr>
            <w:noProof/>
            <w:webHidden/>
          </w:rPr>
          <w:fldChar w:fldCharType="separate"/>
        </w:r>
        <w:r w:rsidR="0041198B">
          <w:rPr>
            <w:noProof/>
            <w:webHidden/>
          </w:rPr>
          <w:t>46</w:t>
        </w:r>
        <w:r w:rsidR="0041198B">
          <w:rPr>
            <w:noProof/>
            <w:webHidden/>
          </w:rPr>
          <w:fldChar w:fldCharType="end"/>
        </w:r>
      </w:hyperlink>
    </w:p>
    <w:p w14:paraId="7DF8B21F" w14:textId="7D45763B"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899" w:history="1">
        <w:r w:rsidR="0041198B" w:rsidRPr="007849DA">
          <w:rPr>
            <w:rStyle w:val="Hyperlink"/>
            <w:noProof/>
          </w:rPr>
          <w:t>Figure 57:   Anatomy of a Report</w:t>
        </w:r>
        <w:r w:rsidR="0041198B">
          <w:rPr>
            <w:noProof/>
            <w:webHidden/>
          </w:rPr>
          <w:tab/>
        </w:r>
        <w:r w:rsidR="0041198B">
          <w:rPr>
            <w:noProof/>
            <w:webHidden/>
          </w:rPr>
          <w:fldChar w:fldCharType="begin"/>
        </w:r>
        <w:r w:rsidR="0041198B">
          <w:rPr>
            <w:noProof/>
            <w:webHidden/>
          </w:rPr>
          <w:instrText xml:space="preserve"> PAGEREF _Toc69725899 \h </w:instrText>
        </w:r>
        <w:r w:rsidR="0041198B">
          <w:rPr>
            <w:noProof/>
            <w:webHidden/>
          </w:rPr>
        </w:r>
        <w:r w:rsidR="0041198B">
          <w:rPr>
            <w:noProof/>
            <w:webHidden/>
          </w:rPr>
          <w:fldChar w:fldCharType="separate"/>
        </w:r>
        <w:r w:rsidR="0041198B">
          <w:rPr>
            <w:noProof/>
            <w:webHidden/>
          </w:rPr>
          <w:t>47</w:t>
        </w:r>
        <w:r w:rsidR="0041198B">
          <w:rPr>
            <w:noProof/>
            <w:webHidden/>
          </w:rPr>
          <w:fldChar w:fldCharType="end"/>
        </w:r>
      </w:hyperlink>
    </w:p>
    <w:p w14:paraId="48D65B74" w14:textId="1C2C3FCD"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00" w:history="1">
        <w:r w:rsidR="0041198B" w:rsidRPr="007849DA">
          <w:rPr>
            <w:rStyle w:val="Hyperlink"/>
            <w:noProof/>
          </w:rPr>
          <w:t>Figure 58:    Building a Report</w:t>
        </w:r>
        <w:r w:rsidR="0041198B">
          <w:rPr>
            <w:noProof/>
            <w:webHidden/>
          </w:rPr>
          <w:tab/>
        </w:r>
        <w:r w:rsidR="0041198B">
          <w:rPr>
            <w:noProof/>
            <w:webHidden/>
          </w:rPr>
          <w:fldChar w:fldCharType="begin"/>
        </w:r>
        <w:r w:rsidR="0041198B">
          <w:rPr>
            <w:noProof/>
            <w:webHidden/>
          </w:rPr>
          <w:instrText xml:space="preserve"> PAGEREF _Toc69725900 \h </w:instrText>
        </w:r>
        <w:r w:rsidR="0041198B">
          <w:rPr>
            <w:noProof/>
            <w:webHidden/>
          </w:rPr>
        </w:r>
        <w:r w:rsidR="0041198B">
          <w:rPr>
            <w:noProof/>
            <w:webHidden/>
          </w:rPr>
          <w:fldChar w:fldCharType="separate"/>
        </w:r>
        <w:r w:rsidR="0041198B">
          <w:rPr>
            <w:noProof/>
            <w:webHidden/>
          </w:rPr>
          <w:t>48</w:t>
        </w:r>
        <w:r w:rsidR="0041198B">
          <w:rPr>
            <w:noProof/>
            <w:webHidden/>
          </w:rPr>
          <w:fldChar w:fldCharType="end"/>
        </w:r>
      </w:hyperlink>
    </w:p>
    <w:p w14:paraId="627F4549" w14:textId="5FA399C4"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01" w:history="1">
        <w:r w:rsidR="0041198B" w:rsidRPr="007849DA">
          <w:rPr>
            <w:rStyle w:val="Hyperlink"/>
            <w:noProof/>
          </w:rPr>
          <w:t>Figure 59:    Adding a Section to the Report</w:t>
        </w:r>
        <w:r w:rsidR="0041198B">
          <w:rPr>
            <w:noProof/>
            <w:webHidden/>
          </w:rPr>
          <w:tab/>
        </w:r>
        <w:r w:rsidR="0041198B">
          <w:rPr>
            <w:noProof/>
            <w:webHidden/>
          </w:rPr>
          <w:fldChar w:fldCharType="begin"/>
        </w:r>
        <w:r w:rsidR="0041198B">
          <w:rPr>
            <w:noProof/>
            <w:webHidden/>
          </w:rPr>
          <w:instrText xml:space="preserve"> PAGEREF _Toc69725901 \h </w:instrText>
        </w:r>
        <w:r w:rsidR="0041198B">
          <w:rPr>
            <w:noProof/>
            <w:webHidden/>
          </w:rPr>
        </w:r>
        <w:r w:rsidR="0041198B">
          <w:rPr>
            <w:noProof/>
            <w:webHidden/>
          </w:rPr>
          <w:fldChar w:fldCharType="separate"/>
        </w:r>
        <w:r w:rsidR="0041198B">
          <w:rPr>
            <w:noProof/>
            <w:webHidden/>
          </w:rPr>
          <w:t>49</w:t>
        </w:r>
        <w:r w:rsidR="0041198B">
          <w:rPr>
            <w:noProof/>
            <w:webHidden/>
          </w:rPr>
          <w:fldChar w:fldCharType="end"/>
        </w:r>
      </w:hyperlink>
    </w:p>
    <w:p w14:paraId="4791DAAF" w14:textId="0570B2DB"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02" w:history="1">
        <w:r w:rsidR="0041198B" w:rsidRPr="007849DA">
          <w:rPr>
            <w:rStyle w:val="Hyperlink"/>
            <w:noProof/>
          </w:rPr>
          <w:t>Figure 60:    Adding Queries to a Section</w:t>
        </w:r>
        <w:r w:rsidR="0041198B">
          <w:rPr>
            <w:noProof/>
            <w:webHidden/>
          </w:rPr>
          <w:tab/>
        </w:r>
        <w:r w:rsidR="0041198B">
          <w:rPr>
            <w:noProof/>
            <w:webHidden/>
          </w:rPr>
          <w:fldChar w:fldCharType="begin"/>
        </w:r>
        <w:r w:rsidR="0041198B">
          <w:rPr>
            <w:noProof/>
            <w:webHidden/>
          </w:rPr>
          <w:instrText xml:space="preserve"> PAGEREF _Toc69725902 \h </w:instrText>
        </w:r>
        <w:r w:rsidR="0041198B">
          <w:rPr>
            <w:noProof/>
            <w:webHidden/>
          </w:rPr>
        </w:r>
        <w:r w:rsidR="0041198B">
          <w:rPr>
            <w:noProof/>
            <w:webHidden/>
          </w:rPr>
          <w:fldChar w:fldCharType="separate"/>
        </w:r>
        <w:r w:rsidR="0041198B">
          <w:rPr>
            <w:noProof/>
            <w:webHidden/>
          </w:rPr>
          <w:t>49</w:t>
        </w:r>
        <w:r w:rsidR="0041198B">
          <w:rPr>
            <w:noProof/>
            <w:webHidden/>
          </w:rPr>
          <w:fldChar w:fldCharType="end"/>
        </w:r>
      </w:hyperlink>
    </w:p>
    <w:p w14:paraId="417F4B42" w14:textId="23AB4893"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03" w:history="1">
        <w:r w:rsidR="0041198B" w:rsidRPr="007849DA">
          <w:rPr>
            <w:rStyle w:val="Hyperlink"/>
            <w:noProof/>
          </w:rPr>
          <w:t>Figure 61:    Adding Diagrams and Matrices to a Section</w:t>
        </w:r>
        <w:r w:rsidR="0041198B">
          <w:rPr>
            <w:noProof/>
            <w:webHidden/>
          </w:rPr>
          <w:tab/>
        </w:r>
        <w:r w:rsidR="0041198B">
          <w:rPr>
            <w:noProof/>
            <w:webHidden/>
          </w:rPr>
          <w:fldChar w:fldCharType="begin"/>
        </w:r>
        <w:r w:rsidR="0041198B">
          <w:rPr>
            <w:noProof/>
            <w:webHidden/>
          </w:rPr>
          <w:instrText xml:space="preserve"> PAGEREF _Toc69725903 \h </w:instrText>
        </w:r>
        <w:r w:rsidR="0041198B">
          <w:rPr>
            <w:noProof/>
            <w:webHidden/>
          </w:rPr>
        </w:r>
        <w:r w:rsidR="0041198B">
          <w:rPr>
            <w:noProof/>
            <w:webHidden/>
          </w:rPr>
          <w:fldChar w:fldCharType="separate"/>
        </w:r>
        <w:r w:rsidR="0041198B">
          <w:rPr>
            <w:noProof/>
            <w:webHidden/>
          </w:rPr>
          <w:t>50</w:t>
        </w:r>
        <w:r w:rsidR="0041198B">
          <w:rPr>
            <w:noProof/>
            <w:webHidden/>
          </w:rPr>
          <w:fldChar w:fldCharType="end"/>
        </w:r>
      </w:hyperlink>
    </w:p>
    <w:p w14:paraId="4B76FB18" w14:textId="7FC6CF11"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04" w:history="1">
        <w:r w:rsidR="0041198B" w:rsidRPr="007849DA">
          <w:rPr>
            <w:rStyle w:val="Hyperlink"/>
            <w:noProof/>
          </w:rPr>
          <w:t>Figure 62:    Publishing a Report</w:t>
        </w:r>
        <w:r w:rsidR="0041198B">
          <w:rPr>
            <w:noProof/>
            <w:webHidden/>
          </w:rPr>
          <w:tab/>
        </w:r>
        <w:r w:rsidR="0041198B">
          <w:rPr>
            <w:noProof/>
            <w:webHidden/>
          </w:rPr>
          <w:fldChar w:fldCharType="begin"/>
        </w:r>
        <w:r w:rsidR="0041198B">
          <w:rPr>
            <w:noProof/>
            <w:webHidden/>
          </w:rPr>
          <w:instrText xml:space="preserve"> PAGEREF _Toc69725904 \h </w:instrText>
        </w:r>
        <w:r w:rsidR="0041198B">
          <w:rPr>
            <w:noProof/>
            <w:webHidden/>
          </w:rPr>
        </w:r>
        <w:r w:rsidR="0041198B">
          <w:rPr>
            <w:noProof/>
            <w:webHidden/>
          </w:rPr>
          <w:fldChar w:fldCharType="separate"/>
        </w:r>
        <w:r w:rsidR="0041198B">
          <w:rPr>
            <w:noProof/>
            <w:webHidden/>
          </w:rPr>
          <w:t>51</w:t>
        </w:r>
        <w:r w:rsidR="0041198B">
          <w:rPr>
            <w:noProof/>
            <w:webHidden/>
          </w:rPr>
          <w:fldChar w:fldCharType="end"/>
        </w:r>
      </w:hyperlink>
    </w:p>
    <w:p w14:paraId="2E8B9293" w14:textId="3BE0E13D"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05" w:history="1">
        <w:r w:rsidR="0041198B" w:rsidRPr="007849DA">
          <w:rPr>
            <w:rStyle w:val="Hyperlink"/>
            <w:noProof/>
          </w:rPr>
          <w:t>Figure 63:    Exporting selected data &amp; Extensions</w:t>
        </w:r>
        <w:r w:rsidR="0041198B">
          <w:rPr>
            <w:noProof/>
            <w:webHidden/>
          </w:rPr>
          <w:tab/>
        </w:r>
        <w:r w:rsidR="0041198B">
          <w:rPr>
            <w:noProof/>
            <w:webHidden/>
          </w:rPr>
          <w:fldChar w:fldCharType="begin"/>
        </w:r>
        <w:r w:rsidR="0041198B">
          <w:rPr>
            <w:noProof/>
            <w:webHidden/>
          </w:rPr>
          <w:instrText xml:space="preserve"> PAGEREF _Toc69725905 \h </w:instrText>
        </w:r>
        <w:r w:rsidR="0041198B">
          <w:rPr>
            <w:noProof/>
            <w:webHidden/>
          </w:rPr>
        </w:r>
        <w:r w:rsidR="0041198B">
          <w:rPr>
            <w:noProof/>
            <w:webHidden/>
          </w:rPr>
          <w:fldChar w:fldCharType="separate"/>
        </w:r>
        <w:r w:rsidR="0041198B">
          <w:rPr>
            <w:noProof/>
            <w:webHidden/>
          </w:rPr>
          <w:t>52</w:t>
        </w:r>
        <w:r w:rsidR="0041198B">
          <w:rPr>
            <w:noProof/>
            <w:webHidden/>
          </w:rPr>
          <w:fldChar w:fldCharType="end"/>
        </w:r>
      </w:hyperlink>
    </w:p>
    <w:p w14:paraId="3B82D67D" w14:textId="3B013607"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06" w:history="1">
        <w:r w:rsidR="0041198B" w:rsidRPr="007849DA">
          <w:rPr>
            <w:rStyle w:val="Hyperlink"/>
            <w:noProof/>
          </w:rPr>
          <w:t>Figure 64:    Exporting from a Matrix to Excel</w:t>
        </w:r>
        <w:r w:rsidR="0041198B">
          <w:rPr>
            <w:noProof/>
            <w:webHidden/>
          </w:rPr>
          <w:tab/>
        </w:r>
        <w:r w:rsidR="0041198B">
          <w:rPr>
            <w:noProof/>
            <w:webHidden/>
          </w:rPr>
          <w:fldChar w:fldCharType="begin"/>
        </w:r>
        <w:r w:rsidR="0041198B">
          <w:rPr>
            <w:noProof/>
            <w:webHidden/>
          </w:rPr>
          <w:instrText xml:space="preserve"> PAGEREF _Toc69725906 \h </w:instrText>
        </w:r>
        <w:r w:rsidR="0041198B">
          <w:rPr>
            <w:noProof/>
            <w:webHidden/>
          </w:rPr>
        </w:r>
        <w:r w:rsidR="0041198B">
          <w:rPr>
            <w:noProof/>
            <w:webHidden/>
          </w:rPr>
          <w:fldChar w:fldCharType="separate"/>
        </w:r>
        <w:r w:rsidR="0041198B">
          <w:rPr>
            <w:noProof/>
            <w:webHidden/>
          </w:rPr>
          <w:t>53</w:t>
        </w:r>
        <w:r w:rsidR="0041198B">
          <w:rPr>
            <w:noProof/>
            <w:webHidden/>
          </w:rPr>
          <w:fldChar w:fldCharType="end"/>
        </w:r>
      </w:hyperlink>
    </w:p>
    <w:p w14:paraId="256B3F05" w14:textId="37F6BB17"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07" w:history="1">
        <w:r w:rsidR="0041198B" w:rsidRPr="007849DA">
          <w:rPr>
            <w:rStyle w:val="Hyperlink"/>
            <w:noProof/>
          </w:rPr>
          <w:t>Figure 65:    Exporting Diagrams</w:t>
        </w:r>
        <w:r w:rsidR="0041198B">
          <w:rPr>
            <w:noProof/>
            <w:webHidden/>
          </w:rPr>
          <w:tab/>
        </w:r>
        <w:r w:rsidR="0041198B">
          <w:rPr>
            <w:noProof/>
            <w:webHidden/>
          </w:rPr>
          <w:fldChar w:fldCharType="begin"/>
        </w:r>
        <w:r w:rsidR="0041198B">
          <w:rPr>
            <w:noProof/>
            <w:webHidden/>
          </w:rPr>
          <w:instrText xml:space="preserve"> PAGEREF _Toc69725907 \h </w:instrText>
        </w:r>
        <w:r w:rsidR="0041198B">
          <w:rPr>
            <w:noProof/>
            <w:webHidden/>
          </w:rPr>
        </w:r>
        <w:r w:rsidR="0041198B">
          <w:rPr>
            <w:noProof/>
            <w:webHidden/>
          </w:rPr>
          <w:fldChar w:fldCharType="separate"/>
        </w:r>
        <w:r w:rsidR="0041198B">
          <w:rPr>
            <w:noProof/>
            <w:webHidden/>
          </w:rPr>
          <w:t>53</w:t>
        </w:r>
        <w:r w:rsidR="0041198B">
          <w:rPr>
            <w:noProof/>
            <w:webHidden/>
          </w:rPr>
          <w:fldChar w:fldCharType="end"/>
        </w:r>
      </w:hyperlink>
    </w:p>
    <w:p w14:paraId="1E5D72D8" w14:textId="2FFA3E43"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08" w:history="1">
        <w:r w:rsidR="0041198B" w:rsidRPr="007849DA">
          <w:rPr>
            <w:rStyle w:val="Hyperlink"/>
            <w:noProof/>
          </w:rPr>
          <w:t>Figure 66:    Importing selected Data and Extensions</w:t>
        </w:r>
        <w:r w:rsidR="0041198B">
          <w:rPr>
            <w:noProof/>
            <w:webHidden/>
          </w:rPr>
          <w:tab/>
        </w:r>
        <w:r w:rsidR="0041198B">
          <w:rPr>
            <w:noProof/>
            <w:webHidden/>
          </w:rPr>
          <w:fldChar w:fldCharType="begin"/>
        </w:r>
        <w:r w:rsidR="0041198B">
          <w:rPr>
            <w:noProof/>
            <w:webHidden/>
          </w:rPr>
          <w:instrText xml:space="preserve"> PAGEREF _Toc69725908 \h </w:instrText>
        </w:r>
        <w:r w:rsidR="0041198B">
          <w:rPr>
            <w:noProof/>
            <w:webHidden/>
          </w:rPr>
        </w:r>
        <w:r w:rsidR="0041198B">
          <w:rPr>
            <w:noProof/>
            <w:webHidden/>
          </w:rPr>
          <w:fldChar w:fldCharType="separate"/>
        </w:r>
        <w:r w:rsidR="0041198B">
          <w:rPr>
            <w:noProof/>
            <w:webHidden/>
          </w:rPr>
          <w:t>54</w:t>
        </w:r>
        <w:r w:rsidR="0041198B">
          <w:rPr>
            <w:noProof/>
            <w:webHidden/>
          </w:rPr>
          <w:fldChar w:fldCharType="end"/>
        </w:r>
      </w:hyperlink>
    </w:p>
    <w:p w14:paraId="020B7BA6" w14:textId="33C0FFEF"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09" w:history="1">
        <w:r w:rsidR="0041198B" w:rsidRPr="007849DA">
          <w:rPr>
            <w:rStyle w:val="Hyperlink"/>
            <w:noProof/>
          </w:rPr>
          <w:t>Figure 67:    Importing selected Data from a Spreadsheet</w:t>
        </w:r>
        <w:r w:rsidR="0041198B">
          <w:rPr>
            <w:noProof/>
            <w:webHidden/>
          </w:rPr>
          <w:tab/>
        </w:r>
        <w:r w:rsidR="0041198B">
          <w:rPr>
            <w:noProof/>
            <w:webHidden/>
          </w:rPr>
          <w:fldChar w:fldCharType="begin"/>
        </w:r>
        <w:r w:rsidR="0041198B">
          <w:rPr>
            <w:noProof/>
            <w:webHidden/>
          </w:rPr>
          <w:instrText xml:space="preserve"> PAGEREF _Toc69725909 \h </w:instrText>
        </w:r>
        <w:r w:rsidR="0041198B">
          <w:rPr>
            <w:noProof/>
            <w:webHidden/>
          </w:rPr>
        </w:r>
        <w:r w:rsidR="0041198B">
          <w:rPr>
            <w:noProof/>
            <w:webHidden/>
          </w:rPr>
          <w:fldChar w:fldCharType="separate"/>
        </w:r>
        <w:r w:rsidR="0041198B">
          <w:rPr>
            <w:noProof/>
            <w:webHidden/>
          </w:rPr>
          <w:t>55</w:t>
        </w:r>
        <w:r w:rsidR="0041198B">
          <w:rPr>
            <w:noProof/>
            <w:webHidden/>
          </w:rPr>
          <w:fldChar w:fldCharType="end"/>
        </w:r>
      </w:hyperlink>
    </w:p>
    <w:p w14:paraId="0D93451B" w14:textId="1629253B"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10" w:history="1">
        <w:r w:rsidR="0041198B" w:rsidRPr="007849DA">
          <w:rPr>
            <w:rStyle w:val="Hyperlink"/>
            <w:noProof/>
          </w:rPr>
          <w:t>Figure 68: Entity Type</w:t>
        </w:r>
        <w:r w:rsidR="0041198B">
          <w:rPr>
            <w:noProof/>
            <w:webHidden/>
          </w:rPr>
          <w:tab/>
        </w:r>
        <w:r w:rsidR="0041198B">
          <w:rPr>
            <w:noProof/>
            <w:webHidden/>
          </w:rPr>
          <w:fldChar w:fldCharType="begin"/>
        </w:r>
        <w:r w:rsidR="0041198B">
          <w:rPr>
            <w:noProof/>
            <w:webHidden/>
          </w:rPr>
          <w:instrText xml:space="preserve"> PAGEREF _Toc69725910 \h </w:instrText>
        </w:r>
        <w:r w:rsidR="0041198B">
          <w:rPr>
            <w:noProof/>
            <w:webHidden/>
          </w:rPr>
        </w:r>
        <w:r w:rsidR="0041198B">
          <w:rPr>
            <w:noProof/>
            <w:webHidden/>
          </w:rPr>
          <w:fldChar w:fldCharType="separate"/>
        </w:r>
        <w:r w:rsidR="0041198B">
          <w:rPr>
            <w:noProof/>
            <w:webHidden/>
          </w:rPr>
          <w:t>55</w:t>
        </w:r>
        <w:r w:rsidR="0041198B">
          <w:rPr>
            <w:noProof/>
            <w:webHidden/>
          </w:rPr>
          <w:fldChar w:fldCharType="end"/>
        </w:r>
      </w:hyperlink>
    </w:p>
    <w:p w14:paraId="65CEE052" w14:textId="59CD9208"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11" w:history="1">
        <w:r w:rsidR="0041198B" w:rsidRPr="007849DA">
          <w:rPr>
            <w:rStyle w:val="Hyperlink"/>
            <w:noProof/>
          </w:rPr>
          <w:t>Figure 69: Building the Bowtie</w:t>
        </w:r>
        <w:r w:rsidR="0041198B">
          <w:rPr>
            <w:noProof/>
            <w:webHidden/>
          </w:rPr>
          <w:tab/>
        </w:r>
        <w:r w:rsidR="0041198B">
          <w:rPr>
            <w:noProof/>
            <w:webHidden/>
          </w:rPr>
          <w:fldChar w:fldCharType="begin"/>
        </w:r>
        <w:r w:rsidR="0041198B">
          <w:rPr>
            <w:noProof/>
            <w:webHidden/>
          </w:rPr>
          <w:instrText xml:space="preserve"> PAGEREF _Toc69725911 \h </w:instrText>
        </w:r>
        <w:r w:rsidR="0041198B">
          <w:rPr>
            <w:noProof/>
            <w:webHidden/>
          </w:rPr>
        </w:r>
        <w:r w:rsidR="0041198B">
          <w:rPr>
            <w:noProof/>
            <w:webHidden/>
          </w:rPr>
          <w:fldChar w:fldCharType="separate"/>
        </w:r>
        <w:r w:rsidR="0041198B">
          <w:rPr>
            <w:noProof/>
            <w:webHidden/>
          </w:rPr>
          <w:t>56</w:t>
        </w:r>
        <w:r w:rsidR="0041198B">
          <w:rPr>
            <w:noProof/>
            <w:webHidden/>
          </w:rPr>
          <w:fldChar w:fldCharType="end"/>
        </w:r>
      </w:hyperlink>
    </w:p>
    <w:p w14:paraId="4C808D85" w14:textId="7E53FAEF"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12" w:history="1">
        <w:r w:rsidR="0041198B" w:rsidRPr="007849DA">
          <w:rPr>
            <w:rStyle w:val="Hyperlink"/>
            <w:noProof/>
          </w:rPr>
          <w:t>Figure 70: Linking the Entities</w:t>
        </w:r>
        <w:r w:rsidR="0041198B">
          <w:rPr>
            <w:noProof/>
            <w:webHidden/>
          </w:rPr>
          <w:tab/>
        </w:r>
        <w:r w:rsidR="0041198B">
          <w:rPr>
            <w:noProof/>
            <w:webHidden/>
          </w:rPr>
          <w:fldChar w:fldCharType="begin"/>
        </w:r>
        <w:r w:rsidR="0041198B">
          <w:rPr>
            <w:noProof/>
            <w:webHidden/>
          </w:rPr>
          <w:instrText xml:space="preserve"> PAGEREF _Toc69725912 \h </w:instrText>
        </w:r>
        <w:r w:rsidR="0041198B">
          <w:rPr>
            <w:noProof/>
            <w:webHidden/>
          </w:rPr>
        </w:r>
        <w:r w:rsidR="0041198B">
          <w:rPr>
            <w:noProof/>
            <w:webHidden/>
          </w:rPr>
          <w:fldChar w:fldCharType="separate"/>
        </w:r>
        <w:r w:rsidR="0041198B">
          <w:rPr>
            <w:noProof/>
            <w:webHidden/>
          </w:rPr>
          <w:t>57</w:t>
        </w:r>
        <w:r w:rsidR="0041198B">
          <w:rPr>
            <w:noProof/>
            <w:webHidden/>
          </w:rPr>
          <w:fldChar w:fldCharType="end"/>
        </w:r>
      </w:hyperlink>
    </w:p>
    <w:p w14:paraId="7AC1F816" w14:textId="50BA3CE1"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13" w:history="1">
        <w:r w:rsidR="0041198B" w:rsidRPr="007849DA">
          <w:rPr>
            <w:rStyle w:val="Hyperlink"/>
            <w:noProof/>
          </w:rPr>
          <w:t>Figure 71:    Creating Controls</w:t>
        </w:r>
        <w:r w:rsidR="0041198B">
          <w:rPr>
            <w:noProof/>
            <w:webHidden/>
          </w:rPr>
          <w:tab/>
        </w:r>
        <w:r w:rsidR="0041198B">
          <w:rPr>
            <w:noProof/>
            <w:webHidden/>
          </w:rPr>
          <w:fldChar w:fldCharType="begin"/>
        </w:r>
        <w:r w:rsidR="0041198B">
          <w:rPr>
            <w:noProof/>
            <w:webHidden/>
          </w:rPr>
          <w:instrText xml:space="preserve"> PAGEREF _Toc69725913 \h </w:instrText>
        </w:r>
        <w:r w:rsidR="0041198B">
          <w:rPr>
            <w:noProof/>
            <w:webHidden/>
          </w:rPr>
        </w:r>
        <w:r w:rsidR="0041198B">
          <w:rPr>
            <w:noProof/>
            <w:webHidden/>
          </w:rPr>
          <w:fldChar w:fldCharType="separate"/>
        </w:r>
        <w:r w:rsidR="0041198B">
          <w:rPr>
            <w:noProof/>
            <w:webHidden/>
          </w:rPr>
          <w:t>57</w:t>
        </w:r>
        <w:r w:rsidR="0041198B">
          <w:rPr>
            <w:noProof/>
            <w:webHidden/>
          </w:rPr>
          <w:fldChar w:fldCharType="end"/>
        </w:r>
      </w:hyperlink>
    </w:p>
    <w:p w14:paraId="7E575CD9" w14:textId="49489606"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14" w:history="1">
        <w:r w:rsidR="0041198B" w:rsidRPr="007849DA">
          <w:rPr>
            <w:rStyle w:val="Hyperlink"/>
            <w:noProof/>
          </w:rPr>
          <w:t>Figure 72:    Assigning Controls to a Threat Line</w:t>
        </w:r>
        <w:r w:rsidR="0041198B">
          <w:rPr>
            <w:noProof/>
            <w:webHidden/>
          </w:rPr>
          <w:tab/>
        </w:r>
        <w:r w:rsidR="0041198B">
          <w:rPr>
            <w:noProof/>
            <w:webHidden/>
          </w:rPr>
          <w:fldChar w:fldCharType="begin"/>
        </w:r>
        <w:r w:rsidR="0041198B">
          <w:rPr>
            <w:noProof/>
            <w:webHidden/>
          </w:rPr>
          <w:instrText xml:space="preserve"> PAGEREF _Toc69725914 \h </w:instrText>
        </w:r>
        <w:r w:rsidR="0041198B">
          <w:rPr>
            <w:noProof/>
            <w:webHidden/>
          </w:rPr>
        </w:r>
        <w:r w:rsidR="0041198B">
          <w:rPr>
            <w:noProof/>
            <w:webHidden/>
          </w:rPr>
          <w:fldChar w:fldCharType="separate"/>
        </w:r>
        <w:r w:rsidR="0041198B">
          <w:rPr>
            <w:noProof/>
            <w:webHidden/>
          </w:rPr>
          <w:t>58</w:t>
        </w:r>
        <w:r w:rsidR="0041198B">
          <w:rPr>
            <w:noProof/>
            <w:webHidden/>
          </w:rPr>
          <w:fldChar w:fldCharType="end"/>
        </w:r>
      </w:hyperlink>
    </w:p>
    <w:p w14:paraId="7891F095" w14:textId="65C68010"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15" w:history="1">
        <w:r w:rsidR="0041198B" w:rsidRPr="007849DA">
          <w:rPr>
            <w:rStyle w:val="Hyperlink"/>
            <w:noProof/>
          </w:rPr>
          <w:t>Figure 73:    Linking to Evidence</w:t>
        </w:r>
        <w:r w:rsidR="0041198B">
          <w:rPr>
            <w:noProof/>
            <w:webHidden/>
          </w:rPr>
          <w:tab/>
        </w:r>
        <w:r w:rsidR="0041198B">
          <w:rPr>
            <w:noProof/>
            <w:webHidden/>
          </w:rPr>
          <w:fldChar w:fldCharType="begin"/>
        </w:r>
        <w:r w:rsidR="0041198B">
          <w:rPr>
            <w:noProof/>
            <w:webHidden/>
          </w:rPr>
          <w:instrText xml:space="preserve"> PAGEREF _Toc69725915 \h </w:instrText>
        </w:r>
        <w:r w:rsidR="0041198B">
          <w:rPr>
            <w:noProof/>
            <w:webHidden/>
          </w:rPr>
        </w:r>
        <w:r w:rsidR="0041198B">
          <w:rPr>
            <w:noProof/>
            <w:webHidden/>
          </w:rPr>
          <w:fldChar w:fldCharType="separate"/>
        </w:r>
        <w:r w:rsidR="0041198B">
          <w:rPr>
            <w:noProof/>
            <w:webHidden/>
          </w:rPr>
          <w:t>58</w:t>
        </w:r>
        <w:r w:rsidR="0041198B">
          <w:rPr>
            <w:noProof/>
            <w:webHidden/>
          </w:rPr>
          <w:fldChar w:fldCharType="end"/>
        </w:r>
      </w:hyperlink>
    </w:p>
    <w:p w14:paraId="11C778CC" w14:textId="0E752524"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16" w:history="1">
        <w:r w:rsidR="0041198B" w:rsidRPr="007849DA">
          <w:rPr>
            <w:rStyle w:val="Hyperlink"/>
            <w:noProof/>
          </w:rPr>
          <w:t>Figure 74:    Finding the Hazards Query</w:t>
        </w:r>
        <w:r w:rsidR="0041198B">
          <w:rPr>
            <w:noProof/>
            <w:webHidden/>
          </w:rPr>
          <w:tab/>
        </w:r>
        <w:r w:rsidR="0041198B">
          <w:rPr>
            <w:noProof/>
            <w:webHidden/>
          </w:rPr>
          <w:fldChar w:fldCharType="begin"/>
        </w:r>
        <w:r w:rsidR="0041198B">
          <w:rPr>
            <w:noProof/>
            <w:webHidden/>
          </w:rPr>
          <w:instrText xml:space="preserve"> PAGEREF _Toc69725916 \h </w:instrText>
        </w:r>
        <w:r w:rsidR="0041198B">
          <w:rPr>
            <w:noProof/>
            <w:webHidden/>
          </w:rPr>
        </w:r>
        <w:r w:rsidR="0041198B">
          <w:rPr>
            <w:noProof/>
            <w:webHidden/>
          </w:rPr>
          <w:fldChar w:fldCharType="separate"/>
        </w:r>
        <w:r w:rsidR="0041198B">
          <w:rPr>
            <w:noProof/>
            <w:webHidden/>
          </w:rPr>
          <w:t>59</w:t>
        </w:r>
        <w:r w:rsidR="0041198B">
          <w:rPr>
            <w:noProof/>
            <w:webHidden/>
          </w:rPr>
          <w:fldChar w:fldCharType="end"/>
        </w:r>
      </w:hyperlink>
    </w:p>
    <w:p w14:paraId="2C71D68B" w14:textId="6A13036A"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17" w:history="1">
        <w:r w:rsidR="0041198B" w:rsidRPr="007849DA">
          <w:rPr>
            <w:rStyle w:val="Hyperlink"/>
            <w:noProof/>
          </w:rPr>
          <w:t>Figure 75:    Finding the Controls Query</w:t>
        </w:r>
        <w:r w:rsidR="0041198B">
          <w:rPr>
            <w:noProof/>
            <w:webHidden/>
          </w:rPr>
          <w:tab/>
        </w:r>
        <w:r w:rsidR="0041198B">
          <w:rPr>
            <w:noProof/>
            <w:webHidden/>
          </w:rPr>
          <w:fldChar w:fldCharType="begin"/>
        </w:r>
        <w:r w:rsidR="0041198B">
          <w:rPr>
            <w:noProof/>
            <w:webHidden/>
          </w:rPr>
          <w:instrText xml:space="preserve"> PAGEREF _Toc69725917 \h </w:instrText>
        </w:r>
        <w:r w:rsidR="0041198B">
          <w:rPr>
            <w:noProof/>
            <w:webHidden/>
          </w:rPr>
        </w:r>
        <w:r w:rsidR="0041198B">
          <w:rPr>
            <w:noProof/>
            <w:webHidden/>
          </w:rPr>
          <w:fldChar w:fldCharType="separate"/>
        </w:r>
        <w:r w:rsidR="0041198B">
          <w:rPr>
            <w:noProof/>
            <w:webHidden/>
          </w:rPr>
          <w:t>60</w:t>
        </w:r>
        <w:r w:rsidR="0041198B">
          <w:rPr>
            <w:noProof/>
            <w:webHidden/>
          </w:rPr>
          <w:fldChar w:fldCharType="end"/>
        </w:r>
      </w:hyperlink>
    </w:p>
    <w:p w14:paraId="26406153" w14:textId="0A4234D9"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18" w:history="1">
        <w:r w:rsidR="0041198B" w:rsidRPr="007849DA">
          <w:rPr>
            <w:rStyle w:val="Hyperlink"/>
            <w:noProof/>
          </w:rPr>
          <w:t>Figure 76:    Building a Bowtie Matrix</w:t>
        </w:r>
        <w:r w:rsidR="0041198B">
          <w:rPr>
            <w:noProof/>
            <w:webHidden/>
          </w:rPr>
          <w:tab/>
        </w:r>
        <w:r w:rsidR="0041198B">
          <w:rPr>
            <w:noProof/>
            <w:webHidden/>
          </w:rPr>
          <w:fldChar w:fldCharType="begin"/>
        </w:r>
        <w:r w:rsidR="0041198B">
          <w:rPr>
            <w:noProof/>
            <w:webHidden/>
          </w:rPr>
          <w:instrText xml:space="preserve"> PAGEREF _Toc69725918 \h </w:instrText>
        </w:r>
        <w:r w:rsidR="0041198B">
          <w:rPr>
            <w:noProof/>
            <w:webHidden/>
          </w:rPr>
        </w:r>
        <w:r w:rsidR="0041198B">
          <w:rPr>
            <w:noProof/>
            <w:webHidden/>
          </w:rPr>
          <w:fldChar w:fldCharType="separate"/>
        </w:r>
        <w:r w:rsidR="0041198B">
          <w:rPr>
            <w:noProof/>
            <w:webHidden/>
          </w:rPr>
          <w:t>61</w:t>
        </w:r>
        <w:r w:rsidR="0041198B">
          <w:rPr>
            <w:noProof/>
            <w:webHidden/>
          </w:rPr>
          <w:fldChar w:fldCharType="end"/>
        </w:r>
      </w:hyperlink>
    </w:p>
    <w:p w14:paraId="0EE263EE" w14:textId="53C73FAB"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19" w:history="1">
        <w:r w:rsidR="0041198B" w:rsidRPr="007849DA">
          <w:rPr>
            <w:rStyle w:val="Hyperlink"/>
            <w:noProof/>
          </w:rPr>
          <w:t>Figure 77:    Bowtie Matrix</w:t>
        </w:r>
        <w:r w:rsidR="0041198B">
          <w:rPr>
            <w:noProof/>
            <w:webHidden/>
          </w:rPr>
          <w:tab/>
        </w:r>
        <w:r w:rsidR="0041198B">
          <w:rPr>
            <w:noProof/>
            <w:webHidden/>
          </w:rPr>
          <w:fldChar w:fldCharType="begin"/>
        </w:r>
        <w:r w:rsidR="0041198B">
          <w:rPr>
            <w:noProof/>
            <w:webHidden/>
          </w:rPr>
          <w:instrText xml:space="preserve"> PAGEREF _Toc69725919 \h </w:instrText>
        </w:r>
        <w:r w:rsidR="0041198B">
          <w:rPr>
            <w:noProof/>
            <w:webHidden/>
          </w:rPr>
        </w:r>
        <w:r w:rsidR="0041198B">
          <w:rPr>
            <w:noProof/>
            <w:webHidden/>
          </w:rPr>
          <w:fldChar w:fldCharType="separate"/>
        </w:r>
        <w:r w:rsidR="0041198B">
          <w:rPr>
            <w:noProof/>
            <w:webHidden/>
          </w:rPr>
          <w:t>61</w:t>
        </w:r>
        <w:r w:rsidR="0041198B">
          <w:rPr>
            <w:noProof/>
            <w:webHidden/>
          </w:rPr>
          <w:fldChar w:fldCharType="end"/>
        </w:r>
      </w:hyperlink>
    </w:p>
    <w:p w14:paraId="1E204C79" w14:textId="54AAE440"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20" w:history="1">
        <w:r w:rsidR="0041198B" w:rsidRPr="007849DA">
          <w:rPr>
            <w:rStyle w:val="Hyperlink"/>
            <w:noProof/>
          </w:rPr>
          <w:t>Figure 78:    An example of an FMEA Diagram</w:t>
        </w:r>
        <w:r w:rsidR="0041198B">
          <w:rPr>
            <w:noProof/>
            <w:webHidden/>
          </w:rPr>
          <w:tab/>
        </w:r>
        <w:r w:rsidR="0041198B">
          <w:rPr>
            <w:noProof/>
            <w:webHidden/>
          </w:rPr>
          <w:fldChar w:fldCharType="begin"/>
        </w:r>
        <w:r w:rsidR="0041198B">
          <w:rPr>
            <w:noProof/>
            <w:webHidden/>
          </w:rPr>
          <w:instrText xml:space="preserve"> PAGEREF _Toc69725920 \h </w:instrText>
        </w:r>
        <w:r w:rsidR="0041198B">
          <w:rPr>
            <w:noProof/>
            <w:webHidden/>
          </w:rPr>
        </w:r>
        <w:r w:rsidR="0041198B">
          <w:rPr>
            <w:noProof/>
            <w:webHidden/>
          </w:rPr>
          <w:fldChar w:fldCharType="separate"/>
        </w:r>
        <w:r w:rsidR="0041198B">
          <w:rPr>
            <w:noProof/>
            <w:webHidden/>
          </w:rPr>
          <w:t>62</w:t>
        </w:r>
        <w:r w:rsidR="0041198B">
          <w:rPr>
            <w:noProof/>
            <w:webHidden/>
          </w:rPr>
          <w:fldChar w:fldCharType="end"/>
        </w:r>
      </w:hyperlink>
    </w:p>
    <w:p w14:paraId="58227B79" w14:textId="25A1DF0D"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21" w:history="1">
        <w:r w:rsidR="0041198B" w:rsidRPr="007849DA">
          <w:rPr>
            <w:rStyle w:val="Hyperlink"/>
            <w:noProof/>
          </w:rPr>
          <w:t>Figure 79:    Aligning DSM Entities with FMEA Fields(1)</w:t>
        </w:r>
        <w:r w:rsidR="0041198B">
          <w:rPr>
            <w:noProof/>
            <w:webHidden/>
          </w:rPr>
          <w:tab/>
        </w:r>
        <w:r w:rsidR="0041198B">
          <w:rPr>
            <w:noProof/>
            <w:webHidden/>
          </w:rPr>
          <w:fldChar w:fldCharType="begin"/>
        </w:r>
        <w:r w:rsidR="0041198B">
          <w:rPr>
            <w:noProof/>
            <w:webHidden/>
          </w:rPr>
          <w:instrText xml:space="preserve"> PAGEREF _Toc69725921 \h </w:instrText>
        </w:r>
        <w:r w:rsidR="0041198B">
          <w:rPr>
            <w:noProof/>
            <w:webHidden/>
          </w:rPr>
        </w:r>
        <w:r w:rsidR="0041198B">
          <w:rPr>
            <w:noProof/>
            <w:webHidden/>
          </w:rPr>
          <w:fldChar w:fldCharType="separate"/>
        </w:r>
        <w:r w:rsidR="0041198B">
          <w:rPr>
            <w:noProof/>
            <w:webHidden/>
          </w:rPr>
          <w:t>62</w:t>
        </w:r>
        <w:r w:rsidR="0041198B">
          <w:rPr>
            <w:noProof/>
            <w:webHidden/>
          </w:rPr>
          <w:fldChar w:fldCharType="end"/>
        </w:r>
      </w:hyperlink>
    </w:p>
    <w:p w14:paraId="3DE7AFAB" w14:textId="29AC2334"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22" w:history="1">
        <w:r w:rsidR="0041198B" w:rsidRPr="007849DA">
          <w:rPr>
            <w:rStyle w:val="Hyperlink"/>
            <w:noProof/>
          </w:rPr>
          <w:t>Figure 80:    Aligning DSM Entities with FMEA Fields (2)</w:t>
        </w:r>
        <w:r w:rsidR="0041198B">
          <w:rPr>
            <w:noProof/>
            <w:webHidden/>
          </w:rPr>
          <w:tab/>
        </w:r>
        <w:r w:rsidR="0041198B">
          <w:rPr>
            <w:noProof/>
            <w:webHidden/>
          </w:rPr>
          <w:fldChar w:fldCharType="begin"/>
        </w:r>
        <w:r w:rsidR="0041198B">
          <w:rPr>
            <w:noProof/>
            <w:webHidden/>
          </w:rPr>
          <w:instrText xml:space="preserve"> PAGEREF _Toc69725922 \h </w:instrText>
        </w:r>
        <w:r w:rsidR="0041198B">
          <w:rPr>
            <w:noProof/>
            <w:webHidden/>
          </w:rPr>
        </w:r>
        <w:r w:rsidR="0041198B">
          <w:rPr>
            <w:noProof/>
            <w:webHidden/>
          </w:rPr>
          <w:fldChar w:fldCharType="separate"/>
        </w:r>
        <w:r w:rsidR="0041198B">
          <w:rPr>
            <w:noProof/>
            <w:webHidden/>
          </w:rPr>
          <w:t>63</w:t>
        </w:r>
        <w:r w:rsidR="0041198B">
          <w:rPr>
            <w:noProof/>
            <w:webHidden/>
          </w:rPr>
          <w:fldChar w:fldCharType="end"/>
        </w:r>
      </w:hyperlink>
    </w:p>
    <w:p w14:paraId="7C4AFD5F" w14:textId="4DA341C2"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23" w:history="1">
        <w:r w:rsidR="0041198B" w:rsidRPr="007849DA">
          <w:rPr>
            <w:rStyle w:val="Hyperlink"/>
            <w:noProof/>
          </w:rPr>
          <w:t>Figure 81:    Aligning DSM Entities with FMEA Fields (3)</w:t>
        </w:r>
        <w:r w:rsidR="0041198B">
          <w:rPr>
            <w:noProof/>
            <w:webHidden/>
          </w:rPr>
          <w:tab/>
        </w:r>
        <w:r w:rsidR="0041198B">
          <w:rPr>
            <w:noProof/>
            <w:webHidden/>
          </w:rPr>
          <w:fldChar w:fldCharType="begin"/>
        </w:r>
        <w:r w:rsidR="0041198B">
          <w:rPr>
            <w:noProof/>
            <w:webHidden/>
          </w:rPr>
          <w:instrText xml:space="preserve"> PAGEREF _Toc69725923 \h </w:instrText>
        </w:r>
        <w:r w:rsidR="0041198B">
          <w:rPr>
            <w:noProof/>
            <w:webHidden/>
          </w:rPr>
        </w:r>
        <w:r w:rsidR="0041198B">
          <w:rPr>
            <w:noProof/>
            <w:webHidden/>
          </w:rPr>
          <w:fldChar w:fldCharType="separate"/>
        </w:r>
        <w:r w:rsidR="0041198B">
          <w:rPr>
            <w:noProof/>
            <w:webHidden/>
          </w:rPr>
          <w:t>63</w:t>
        </w:r>
        <w:r w:rsidR="0041198B">
          <w:rPr>
            <w:noProof/>
            <w:webHidden/>
          </w:rPr>
          <w:fldChar w:fldCharType="end"/>
        </w:r>
      </w:hyperlink>
    </w:p>
    <w:p w14:paraId="63E725F0" w14:textId="31ECD8B1"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24" w:history="1">
        <w:r w:rsidR="0041198B" w:rsidRPr="007849DA">
          <w:rPr>
            <w:rStyle w:val="Hyperlink"/>
            <w:noProof/>
          </w:rPr>
          <w:t>Figure 82:    Assigning Controls to Threat Lines</w:t>
        </w:r>
        <w:r w:rsidR="0041198B">
          <w:rPr>
            <w:noProof/>
            <w:webHidden/>
          </w:rPr>
          <w:tab/>
        </w:r>
        <w:r w:rsidR="0041198B">
          <w:rPr>
            <w:noProof/>
            <w:webHidden/>
          </w:rPr>
          <w:fldChar w:fldCharType="begin"/>
        </w:r>
        <w:r w:rsidR="0041198B">
          <w:rPr>
            <w:noProof/>
            <w:webHidden/>
          </w:rPr>
          <w:instrText xml:space="preserve"> PAGEREF _Toc69725924 \h </w:instrText>
        </w:r>
        <w:r w:rsidR="0041198B">
          <w:rPr>
            <w:noProof/>
            <w:webHidden/>
          </w:rPr>
        </w:r>
        <w:r w:rsidR="0041198B">
          <w:rPr>
            <w:noProof/>
            <w:webHidden/>
          </w:rPr>
          <w:fldChar w:fldCharType="separate"/>
        </w:r>
        <w:r w:rsidR="0041198B">
          <w:rPr>
            <w:noProof/>
            <w:webHidden/>
          </w:rPr>
          <w:t>63</w:t>
        </w:r>
        <w:r w:rsidR="0041198B">
          <w:rPr>
            <w:noProof/>
            <w:webHidden/>
          </w:rPr>
          <w:fldChar w:fldCharType="end"/>
        </w:r>
      </w:hyperlink>
    </w:p>
    <w:p w14:paraId="35A74EEA" w14:textId="73D4E99A"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25" w:history="1">
        <w:r w:rsidR="0041198B" w:rsidRPr="007849DA">
          <w:rPr>
            <w:rStyle w:val="Hyperlink"/>
            <w:noProof/>
          </w:rPr>
          <w:t>Figure 83:    Assigned Controls in an FMEA Diagram</w:t>
        </w:r>
        <w:r w:rsidR="0041198B">
          <w:rPr>
            <w:noProof/>
            <w:webHidden/>
          </w:rPr>
          <w:tab/>
        </w:r>
        <w:r w:rsidR="0041198B">
          <w:rPr>
            <w:noProof/>
            <w:webHidden/>
          </w:rPr>
          <w:fldChar w:fldCharType="begin"/>
        </w:r>
        <w:r w:rsidR="0041198B">
          <w:rPr>
            <w:noProof/>
            <w:webHidden/>
          </w:rPr>
          <w:instrText xml:space="preserve"> PAGEREF _Toc69725925 \h </w:instrText>
        </w:r>
        <w:r w:rsidR="0041198B">
          <w:rPr>
            <w:noProof/>
            <w:webHidden/>
          </w:rPr>
        </w:r>
        <w:r w:rsidR="0041198B">
          <w:rPr>
            <w:noProof/>
            <w:webHidden/>
          </w:rPr>
          <w:fldChar w:fldCharType="separate"/>
        </w:r>
        <w:r w:rsidR="0041198B">
          <w:rPr>
            <w:noProof/>
            <w:webHidden/>
          </w:rPr>
          <w:t>64</w:t>
        </w:r>
        <w:r w:rsidR="0041198B">
          <w:rPr>
            <w:noProof/>
            <w:webHidden/>
          </w:rPr>
          <w:fldChar w:fldCharType="end"/>
        </w:r>
      </w:hyperlink>
    </w:p>
    <w:p w14:paraId="6E8B41F8" w14:textId="6EB96A7B"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26" w:history="1">
        <w:r w:rsidR="0041198B" w:rsidRPr="007849DA">
          <w:rPr>
            <w:rStyle w:val="Hyperlink"/>
            <w:noProof/>
          </w:rPr>
          <w:t>Figure 84:    Queries for the FMEA Matrix</w:t>
        </w:r>
        <w:r w:rsidR="0041198B">
          <w:rPr>
            <w:noProof/>
            <w:webHidden/>
          </w:rPr>
          <w:tab/>
        </w:r>
        <w:r w:rsidR="0041198B">
          <w:rPr>
            <w:noProof/>
            <w:webHidden/>
          </w:rPr>
          <w:fldChar w:fldCharType="begin"/>
        </w:r>
        <w:r w:rsidR="0041198B">
          <w:rPr>
            <w:noProof/>
            <w:webHidden/>
          </w:rPr>
          <w:instrText xml:space="preserve"> PAGEREF _Toc69725926 \h </w:instrText>
        </w:r>
        <w:r w:rsidR="0041198B">
          <w:rPr>
            <w:noProof/>
            <w:webHidden/>
          </w:rPr>
        </w:r>
        <w:r w:rsidR="0041198B">
          <w:rPr>
            <w:noProof/>
            <w:webHidden/>
          </w:rPr>
          <w:fldChar w:fldCharType="separate"/>
        </w:r>
        <w:r w:rsidR="0041198B">
          <w:rPr>
            <w:noProof/>
            <w:webHidden/>
          </w:rPr>
          <w:t>64</w:t>
        </w:r>
        <w:r w:rsidR="0041198B">
          <w:rPr>
            <w:noProof/>
            <w:webHidden/>
          </w:rPr>
          <w:fldChar w:fldCharType="end"/>
        </w:r>
      </w:hyperlink>
    </w:p>
    <w:p w14:paraId="6F6EB490" w14:textId="664A1A9D"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27" w:history="1">
        <w:r w:rsidR="0041198B" w:rsidRPr="007849DA">
          <w:rPr>
            <w:rStyle w:val="Hyperlink"/>
            <w:noProof/>
          </w:rPr>
          <w:t>Figure 85:    FMEA Matrix</w:t>
        </w:r>
        <w:r w:rsidR="0041198B">
          <w:rPr>
            <w:noProof/>
            <w:webHidden/>
          </w:rPr>
          <w:tab/>
        </w:r>
        <w:r w:rsidR="0041198B">
          <w:rPr>
            <w:noProof/>
            <w:webHidden/>
          </w:rPr>
          <w:fldChar w:fldCharType="begin"/>
        </w:r>
        <w:r w:rsidR="0041198B">
          <w:rPr>
            <w:noProof/>
            <w:webHidden/>
          </w:rPr>
          <w:instrText xml:space="preserve"> PAGEREF _Toc69725927 \h </w:instrText>
        </w:r>
        <w:r w:rsidR="0041198B">
          <w:rPr>
            <w:noProof/>
            <w:webHidden/>
          </w:rPr>
        </w:r>
        <w:r w:rsidR="0041198B">
          <w:rPr>
            <w:noProof/>
            <w:webHidden/>
          </w:rPr>
          <w:fldChar w:fldCharType="separate"/>
        </w:r>
        <w:r w:rsidR="0041198B">
          <w:rPr>
            <w:noProof/>
            <w:webHidden/>
          </w:rPr>
          <w:t>65</w:t>
        </w:r>
        <w:r w:rsidR="0041198B">
          <w:rPr>
            <w:noProof/>
            <w:webHidden/>
          </w:rPr>
          <w:fldChar w:fldCharType="end"/>
        </w:r>
      </w:hyperlink>
    </w:p>
    <w:p w14:paraId="0511E0B1" w14:textId="46446AF4"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28" w:history="1">
        <w:r w:rsidR="0041198B" w:rsidRPr="007849DA">
          <w:rPr>
            <w:rStyle w:val="Hyperlink"/>
            <w:noProof/>
          </w:rPr>
          <w:t>Figure 86:    HAZOP Diagram</w:t>
        </w:r>
        <w:r w:rsidR="0041198B">
          <w:rPr>
            <w:noProof/>
            <w:webHidden/>
          </w:rPr>
          <w:tab/>
        </w:r>
        <w:r w:rsidR="0041198B">
          <w:rPr>
            <w:noProof/>
            <w:webHidden/>
          </w:rPr>
          <w:fldChar w:fldCharType="begin"/>
        </w:r>
        <w:r w:rsidR="0041198B">
          <w:rPr>
            <w:noProof/>
            <w:webHidden/>
          </w:rPr>
          <w:instrText xml:space="preserve"> PAGEREF _Toc69725928 \h </w:instrText>
        </w:r>
        <w:r w:rsidR="0041198B">
          <w:rPr>
            <w:noProof/>
            <w:webHidden/>
          </w:rPr>
        </w:r>
        <w:r w:rsidR="0041198B">
          <w:rPr>
            <w:noProof/>
            <w:webHidden/>
          </w:rPr>
          <w:fldChar w:fldCharType="separate"/>
        </w:r>
        <w:r w:rsidR="0041198B">
          <w:rPr>
            <w:noProof/>
            <w:webHidden/>
          </w:rPr>
          <w:t>66</w:t>
        </w:r>
        <w:r w:rsidR="0041198B">
          <w:rPr>
            <w:noProof/>
            <w:webHidden/>
          </w:rPr>
          <w:fldChar w:fldCharType="end"/>
        </w:r>
      </w:hyperlink>
    </w:p>
    <w:p w14:paraId="19E59AD4" w14:textId="48E61CEE"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29" w:history="1">
        <w:r w:rsidR="0041198B" w:rsidRPr="007849DA">
          <w:rPr>
            <w:rStyle w:val="Hyperlink"/>
            <w:noProof/>
          </w:rPr>
          <w:t>Figure 87:    Capturing the HAZOP in the DSM</w:t>
        </w:r>
        <w:r w:rsidR="0041198B">
          <w:rPr>
            <w:noProof/>
            <w:webHidden/>
          </w:rPr>
          <w:tab/>
        </w:r>
        <w:r w:rsidR="0041198B">
          <w:rPr>
            <w:noProof/>
            <w:webHidden/>
          </w:rPr>
          <w:fldChar w:fldCharType="begin"/>
        </w:r>
        <w:r w:rsidR="0041198B">
          <w:rPr>
            <w:noProof/>
            <w:webHidden/>
          </w:rPr>
          <w:instrText xml:space="preserve"> PAGEREF _Toc69725929 \h </w:instrText>
        </w:r>
        <w:r w:rsidR="0041198B">
          <w:rPr>
            <w:noProof/>
            <w:webHidden/>
          </w:rPr>
        </w:r>
        <w:r w:rsidR="0041198B">
          <w:rPr>
            <w:noProof/>
            <w:webHidden/>
          </w:rPr>
          <w:fldChar w:fldCharType="separate"/>
        </w:r>
        <w:r w:rsidR="0041198B">
          <w:rPr>
            <w:noProof/>
            <w:webHidden/>
          </w:rPr>
          <w:t>66</w:t>
        </w:r>
        <w:r w:rsidR="0041198B">
          <w:rPr>
            <w:noProof/>
            <w:webHidden/>
          </w:rPr>
          <w:fldChar w:fldCharType="end"/>
        </w:r>
      </w:hyperlink>
    </w:p>
    <w:p w14:paraId="18717728" w14:textId="0FAA2363"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30" w:history="1">
        <w:r w:rsidR="0041198B" w:rsidRPr="007849DA">
          <w:rPr>
            <w:rStyle w:val="Hyperlink"/>
            <w:noProof/>
          </w:rPr>
          <w:t>Figure 88: Building a Hazard Log using the Bowtie Diagram</w:t>
        </w:r>
        <w:r w:rsidR="0041198B">
          <w:rPr>
            <w:noProof/>
            <w:webHidden/>
          </w:rPr>
          <w:tab/>
        </w:r>
        <w:r w:rsidR="0041198B">
          <w:rPr>
            <w:noProof/>
            <w:webHidden/>
          </w:rPr>
          <w:fldChar w:fldCharType="begin"/>
        </w:r>
        <w:r w:rsidR="0041198B">
          <w:rPr>
            <w:noProof/>
            <w:webHidden/>
          </w:rPr>
          <w:instrText xml:space="preserve"> PAGEREF _Toc69725930 \h </w:instrText>
        </w:r>
        <w:r w:rsidR="0041198B">
          <w:rPr>
            <w:noProof/>
            <w:webHidden/>
          </w:rPr>
        </w:r>
        <w:r w:rsidR="0041198B">
          <w:rPr>
            <w:noProof/>
            <w:webHidden/>
          </w:rPr>
          <w:fldChar w:fldCharType="separate"/>
        </w:r>
        <w:r w:rsidR="0041198B">
          <w:rPr>
            <w:noProof/>
            <w:webHidden/>
          </w:rPr>
          <w:t>67</w:t>
        </w:r>
        <w:r w:rsidR="0041198B">
          <w:rPr>
            <w:noProof/>
            <w:webHidden/>
          </w:rPr>
          <w:fldChar w:fldCharType="end"/>
        </w:r>
      </w:hyperlink>
    </w:p>
    <w:p w14:paraId="53F4FF97" w14:textId="737D69AE"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31" w:history="1">
        <w:r w:rsidR="0041198B" w:rsidRPr="007849DA">
          <w:rPr>
            <w:rStyle w:val="Hyperlink"/>
            <w:noProof/>
          </w:rPr>
          <w:t>Figure 89:  Hazard Log Queries</w:t>
        </w:r>
        <w:r w:rsidR="0041198B">
          <w:rPr>
            <w:noProof/>
            <w:webHidden/>
          </w:rPr>
          <w:tab/>
        </w:r>
        <w:r w:rsidR="0041198B">
          <w:rPr>
            <w:noProof/>
            <w:webHidden/>
          </w:rPr>
          <w:fldChar w:fldCharType="begin"/>
        </w:r>
        <w:r w:rsidR="0041198B">
          <w:rPr>
            <w:noProof/>
            <w:webHidden/>
          </w:rPr>
          <w:instrText xml:space="preserve"> PAGEREF _Toc69725931 \h </w:instrText>
        </w:r>
        <w:r w:rsidR="0041198B">
          <w:rPr>
            <w:noProof/>
            <w:webHidden/>
          </w:rPr>
        </w:r>
        <w:r w:rsidR="0041198B">
          <w:rPr>
            <w:noProof/>
            <w:webHidden/>
          </w:rPr>
          <w:fldChar w:fldCharType="separate"/>
        </w:r>
        <w:r w:rsidR="0041198B">
          <w:rPr>
            <w:noProof/>
            <w:webHidden/>
          </w:rPr>
          <w:t>68</w:t>
        </w:r>
        <w:r w:rsidR="0041198B">
          <w:rPr>
            <w:noProof/>
            <w:webHidden/>
          </w:rPr>
          <w:fldChar w:fldCharType="end"/>
        </w:r>
      </w:hyperlink>
    </w:p>
    <w:p w14:paraId="78FE1753" w14:textId="7B5C8809"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32" w:history="1">
        <w:r w:rsidR="0041198B" w:rsidRPr="007849DA">
          <w:rPr>
            <w:rStyle w:val="Hyperlink"/>
            <w:noProof/>
          </w:rPr>
          <w:t>Figure 90: Hazard Log Construction</w:t>
        </w:r>
        <w:r w:rsidR="0041198B">
          <w:rPr>
            <w:noProof/>
            <w:webHidden/>
          </w:rPr>
          <w:tab/>
        </w:r>
        <w:r w:rsidR="0041198B">
          <w:rPr>
            <w:noProof/>
            <w:webHidden/>
          </w:rPr>
          <w:fldChar w:fldCharType="begin"/>
        </w:r>
        <w:r w:rsidR="0041198B">
          <w:rPr>
            <w:noProof/>
            <w:webHidden/>
          </w:rPr>
          <w:instrText xml:space="preserve"> PAGEREF _Toc69725932 \h </w:instrText>
        </w:r>
        <w:r w:rsidR="0041198B">
          <w:rPr>
            <w:noProof/>
            <w:webHidden/>
          </w:rPr>
        </w:r>
        <w:r w:rsidR="0041198B">
          <w:rPr>
            <w:noProof/>
            <w:webHidden/>
          </w:rPr>
          <w:fldChar w:fldCharType="separate"/>
        </w:r>
        <w:r w:rsidR="0041198B">
          <w:rPr>
            <w:noProof/>
            <w:webHidden/>
          </w:rPr>
          <w:t>68</w:t>
        </w:r>
        <w:r w:rsidR="0041198B">
          <w:rPr>
            <w:noProof/>
            <w:webHidden/>
          </w:rPr>
          <w:fldChar w:fldCharType="end"/>
        </w:r>
      </w:hyperlink>
    </w:p>
    <w:p w14:paraId="46D1B254" w14:textId="6D016199"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33" w:history="1">
        <w:r w:rsidR="0041198B" w:rsidRPr="007849DA">
          <w:rPr>
            <w:rStyle w:val="Hyperlink"/>
            <w:noProof/>
          </w:rPr>
          <w:t>Figure 91: Hazard Log Matrix Extract</w:t>
        </w:r>
        <w:r w:rsidR="0041198B">
          <w:rPr>
            <w:noProof/>
            <w:webHidden/>
          </w:rPr>
          <w:tab/>
        </w:r>
        <w:r w:rsidR="0041198B">
          <w:rPr>
            <w:noProof/>
            <w:webHidden/>
          </w:rPr>
          <w:fldChar w:fldCharType="begin"/>
        </w:r>
        <w:r w:rsidR="0041198B">
          <w:rPr>
            <w:noProof/>
            <w:webHidden/>
          </w:rPr>
          <w:instrText xml:space="preserve"> PAGEREF _Toc69725933 \h </w:instrText>
        </w:r>
        <w:r w:rsidR="0041198B">
          <w:rPr>
            <w:noProof/>
            <w:webHidden/>
          </w:rPr>
        </w:r>
        <w:r w:rsidR="0041198B">
          <w:rPr>
            <w:noProof/>
            <w:webHidden/>
          </w:rPr>
          <w:fldChar w:fldCharType="separate"/>
        </w:r>
        <w:r w:rsidR="0041198B">
          <w:rPr>
            <w:noProof/>
            <w:webHidden/>
          </w:rPr>
          <w:t>69</w:t>
        </w:r>
        <w:r w:rsidR="0041198B">
          <w:rPr>
            <w:noProof/>
            <w:webHidden/>
          </w:rPr>
          <w:fldChar w:fldCharType="end"/>
        </w:r>
      </w:hyperlink>
    </w:p>
    <w:p w14:paraId="75B31EFF" w14:textId="4C667292" w:rsidR="0041198B" w:rsidRDefault="00384F1F">
      <w:pPr>
        <w:pStyle w:val="TableofFigures"/>
        <w:tabs>
          <w:tab w:val="right" w:leader="dot" w:pos="9051"/>
        </w:tabs>
        <w:rPr>
          <w:rFonts w:eastAsiaTheme="minorEastAsia" w:cstheme="minorBidi"/>
          <w:i w:val="0"/>
          <w:smallCaps w:val="0"/>
          <w:noProof/>
          <w:sz w:val="22"/>
          <w:szCs w:val="22"/>
          <w:lang w:eastAsia="en-GB"/>
        </w:rPr>
      </w:pPr>
      <w:hyperlink w:anchor="_Toc69725934" w:history="1">
        <w:r w:rsidR="0041198B" w:rsidRPr="007849DA">
          <w:rPr>
            <w:rStyle w:val="Hyperlink"/>
            <w:noProof/>
          </w:rPr>
          <w:t>Figure 92: Modular Safety Cases</w:t>
        </w:r>
        <w:r w:rsidR="0041198B">
          <w:rPr>
            <w:noProof/>
            <w:webHidden/>
          </w:rPr>
          <w:tab/>
        </w:r>
        <w:r w:rsidR="0041198B">
          <w:rPr>
            <w:noProof/>
            <w:webHidden/>
          </w:rPr>
          <w:fldChar w:fldCharType="begin"/>
        </w:r>
        <w:r w:rsidR="0041198B">
          <w:rPr>
            <w:noProof/>
            <w:webHidden/>
          </w:rPr>
          <w:instrText xml:space="preserve"> PAGEREF _Toc69725934 \h </w:instrText>
        </w:r>
        <w:r w:rsidR="0041198B">
          <w:rPr>
            <w:noProof/>
            <w:webHidden/>
          </w:rPr>
        </w:r>
        <w:r w:rsidR="0041198B">
          <w:rPr>
            <w:noProof/>
            <w:webHidden/>
          </w:rPr>
          <w:fldChar w:fldCharType="separate"/>
        </w:r>
        <w:r w:rsidR="0041198B">
          <w:rPr>
            <w:noProof/>
            <w:webHidden/>
          </w:rPr>
          <w:t>70</w:t>
        </w:r>
        <w:r w:rsidR="0041198B">
          <w:rPr>
            <w:noProof/>
            <w:webHidden/>
          </w:rPr>
          <w:fldChar w:fldCharType="end"/>
        </w:r>
      </w:hyperlink>
    </w:p>
    <w:p w14:paraId="78DA0D76" w14:textId="73B91EB6" w:rsidR="00A67107" w:rsidRPr="00E82283" w:rsidRDefault="00BA259C" w:rsidP="00E82283">
      <w:pPr>
        <w:rPr>
          <w:i/>
          <w:iCs/>
          <w:sz w:val="16"/>
          <w:szCs w:val="16"/>
        </w:rPr>
      </w:pPr>
      <w:r>
        <w:rPr>
          <w:i/>
          <w:iCs/>
          <w:sz w:val="16"/>
          <w:szCs w:val="16"/>
        </w:rPr>
        <w:fldChar w:fldCharType="end"/>
      </w:r>
    </w:p>
    <w:p w14:paraId="6F6254D1" w14:textId="5EC3C04D" w:rsidR="00A3193B" w:rsidRPr="001E627B" w:rsidRDefault="00A67107" w:rsidP="001E627B">
      <w:pPr>
        <w:pStyle w:val="Heading1"/>
      </w:pPr>
      <w:bookmarkStart w:id="0" w:name="_Toc69725740"/>
      <w:r w:rsidRPr="001E627B">
        <w:t>Introduction to the Diametric Safety Case Manager</w:t>
      </w:r>
      <w:r w:rsidR="00E608D5" w:rsidRPr="001E627B">
        <w:t>(DSM)</w:t>
      </w:r>
      <w:bookmarkEnd w:id="0"/>
    </w:p>
    <w:p w14:paraId="3CD1BCA5" w14:textId="78C90E0E" w:rsidR="00E608D5" w:rsidRPr="001E627B" w:rsidRDefault="00E608D5" w:rsidP="00E608D5">
      <w:pPr>
        <w:rPr>
          <w:color w:val="1A1A1A"/>
          <w:shd w:val="clear" w:color="auto" w:fill="FFFFFF"/>
        </w:rPr>
      </w:pPr>
      <w:r w:rsidRPr="001E627B">
        <w:rPr>
          <w:color w:val="000000"/>
          <w:shd w:val="clear" w:color="auto" w:fill="FFFFFF"/>
        </w:rPr>
        <w:t>The DSM is the next generation safety case management tool that delivers an extensive analysis and</w:t>
      </w:r>
      <w:r w:rsidR="00153483" w:rsidRPr="001E627B">
        <w:rPr>
          <w:color w:val="000000"/>
          <w:shd w:val="clear" w:color="auto" w:fill="FFFFFF"/>
        </w:rPr>
        <w:t xml:space="preserve"> </w:t>
      </w:r>
      <w:r w:rsidRPr="001E627B">
        <w:rPr>
          <w:color w:val="000000"/>
          <w:shd w:val="clear" w:color="auto" w:fill="FFFFFF"/>
        </w:rPr>
        <w:t>reporting capability using the latest development software. It provides assurance</w:t>
      </w:r>
      <w:r w:rsidR="00153483" w:rsidRPr="001E627B">
        <w:rPr>
          <w:color w:val="000000"/>
          <w:shd w:val="clear" w:color="auto" w:fill="FFFFFF"/>
        </w:rPr>
        <w:t xml:space="preserve"> </w:t>
      </w:r>
      <w:r w:rsidRPr="001E627B">
        <w:rPr>
          <w:color w:val="1A1A1A"/>
          <w:shd w:val="clear" w:color="auto" w:fill="FFFFFF"/>
        </w:rPr>
        <w:t>that information is consistent and correctly referenced throughout the safety case and supports rapid analysis and reporting. Its use will give the systems engineer the ability to build up a repository of safety information and processes that will support the effective through life management of a systems safety case with the minimum of effort and time.</w:t>
      </w:r>
    </w:p>
    <w:p w14:paraId="542D1849" w14:textId="3794B145" w:rsidR="00153483" w:rsidRPr="001E627B" w:rsidRDefault="00153483" w:rsidP="00E608D5">
      <w:pPr>
        <w:rPr>
          <w:color w:val="1A1A1A"/>
          <w:shd w:val="clear" w:color="auto" w:fill="FFFFFF"/>
        </w:rPr>
      </w:pPr>
      <w:r w:rsidRPr="001E627B">
        <w:rPr>
          <w:color w:val="1A1A1A"/>
          <w:shd w:val="clear" w:color="auto" w:fill="FFFFFF"/>
        </w:rPr>
        <w:t>The guiding philosophy of the DSM is the “single point of truth”. Each fact about the system is represented by a single entity in the model. When the system changes the model can be updated without fear of inconsistency. This in contrast with previous</w:t>
      </w:r>
      <w:r>
        <w:rPr>
          <w:i/>
          <w:iCs/>
          <w:color w:val="1A1A1A"/>
          <w:shd w:val="clear" w:color="auto" w:fill="FFFFFF"/>
        </w:rPr>
        <w:t xml:space="preserve"> </w:t>
      </w:r>
      <w:r w:rsidRPr="001E627B">
        <w:rPr>
          <w:color w:val="1A1A1A"/>
          <w:shd w:val="clear" w:color="auto" w:fill="FFFFFF"/>
        </w:rPr>
        <w:t>practice where the same fact might be found in different diagrams, tables and documents, making updating the safety case a tedious and error-prone business.</w:t>
      </w:r>
    </w:p>
    <w:p w14:paraId="1628093F" w14:textId="1878E47D" w:rsidR="009A40AC" w:rsidRPr="001E627B" w:rsidRDefault="00E608D5" w:rsidP="009A40AC">
      <w:pPr>
        <w:shd w:val="clear" w:color="auto" w:fill="FFFFFF"/>
        <w:spacing w:after="0" w:line="240" w:lineRule="auto"/>
        <w:rPr>
          <w:color w:val="1A1A1A"/>
          <w:shd w:val="clear" w:color="auto" w:fill="FFFFFF"/>
        </w:rPr>
      </w:pPr>
      <w:r w:rsidRPr="001E627B">
        <w:rPr>
          <w:color w:val="1A1A1A"/>
          <w:shd w:val="clear" w:color="auto" w:fill="FFFFFF"/>
        </w:rPr>
        <w:lastRenderedPageBreak/>
        <w:t>Designed for safety engineers</w:t>
      </w:r>
      <w:r w:rsidR="00153483" w:rsidRPr="001E627B">
        <w:rPr>
          <w:color w:val="1A1A1A"/>
          <w:shd w:val="clear" w:color="auto" w:fill="FFFFFF"/>
        </w:rPr>
        <w:t>,</w:t>
      </w:r>
      <w:r w:rsidRPr="001E627B">
        <w:rPr>
          <w:color w:val="1A1A1A"/>
          <w:shd w:val="clear" w:color="auto" w:fill="FFFFFF"/>
        </w:rPr>
        <w:t xml:space="preserve"> the DSM</w:t>
      </w:r>
      <w:r w:rsidR="00CC0104" w:rsidRPr="001E627B">
        <w:rPr>
          <w:color w:val="1A1A1A"/>
          <w:shd w:val="clear" w:color="auto" w:fill="FFFFFF"/>
        </w:rPr>
        <w:t xml:space="preserve"> stores its data in plain file format</w:t>
      </w:r>
      <w:r w:rsidR="00153483" w:rsidRPr="001E627B">
        <w:rPr>
          <w:color w:val="1A1A1A"/>
          <w:shd w:val="clear" w:color="auto" w:fill="FFFFFF"/>
        </w:rPr>
        <w:t xml:space="preserve"> </w:t>
      </w:r>
      <w:r w:rsidR="00CC0104" w:rsidRPr="001E627B">
        <w:rPr>
          <w:color w:val="1A1A1A"/>
          <w:shd w:val="clear" w:color="auto" w:fill="FFFFFF"/>
        </w:rPr>
        <w:t xml:space="preserve">rather than in a data base. This allows ease of sharing with safety case contributors and allows version &amp; configuration control to be conducted using the client’s own systems. </w:t>
      </w:r>
      <w:r w:rsidR="00B74C4B" w:rsidRPr="001E627B">
        <w:rPr>
          <w:color w:val="1A1A1A"/>
          <w:shd w:val="clear" w:color="auto" w:fill="FFFFFF"/>
        </w:rPr>
        <w:t>In the DSM you have the flexibility to create your own data field requirements and not have to adhere to a rigid structure.</w:t>
      </w:r>
      <w:r w:rsidR="00153483" w:rsidRPr="001E627B">
        <w:rPr>
          <w:color w:val="1A1A1A"/>
          <w:shd w:val="clear" w:color="auto" w:fill="FFFFFF"/>
        </w:rPr>
        <w:t xml:space="preserve"> </w:t>
      </w:r>
      <w:r w:rsidR="00B74C4B" w:rsidRPr="001E627B">
        <w:rPr>
          <w:color w:val="1A1A1A"/>
          <w:shd w:val="clear" w:color="auto" w:fill="FFFFFF"/>
        </w:rPr>
        <w:t>Using data field extensions you can build Hazard Logs, FMEA, HAZOPs etc all of which can be saved as a template or exported into another model.</w:t>
      </w:r>
      <w:r w:rsidR="00CC0104" w:rsidRPr="001E627B">
        <w:rPr>
          <w:color w:val="1A1A1A"/>
          <w:shd w:val="clear" w:color="auto" w:fill="FFFFFF"/>
        </w:rPr>
        <w:t xml:space="preserve"> </w:t>
      </w:r>
      <w:r w:rsidR="00B74C4B" w:rsidRPr="001E627B">
        <w:rPr>
          <w:color w:val="1A1A1A"/>
          <w:shd w:val="clear" w:color="auto" w:fill="FFFFFF"/>
        </w:rPr>
        <w:t>One of the underlying tenets of the DSM is the ability to reuse models, queries, matrices and reports, saving the system engineer time and money</w:t>
      </w:r>
      <w:r w:rsidR="00153483" w:rsidRPr="001E627B">
        <w:rPr>
          <w:color w:val="1A1A1A"/>
          <w:shd w:val="clear" w:color="auto" w:fill="FFFFFF"/>
        </w:rPr>
        <w:t>.</w:t>
      </w:r>
    </w:p>
    <w:p w14:paraId="70E2577D" w14:textId="77777777" w:rsidR="00806684" w:rsidRPr="001E627B" w:rsidRDefault="00806684" w:rsidP="009A40AC">
      <w:pPr>
        <w:shd w:val="clear" w:color="auto" w:fill="FFFFFF"/>
        <w:spacing w:after="0" w:line="240" w:lineRule="auto"/>
        <w:rPr>
          <w:color w:val="1A1A1A"/>
          <w:shd w:val="clear" w:color="auto" w:fill="FFFFFF"/>
        </w:rPr>
      </w:pPr>
    </w:p>
    <w:p w14:paraId="1BC5E81C" w14:textId="0547757F" w:rsidR="009A40AC" w:rsidRPr="001E627B" w:rsidRDefault="009A40AC" w:rsidP="001E627B">
      <w:pPr>
        <w:pStyle w:val="Heading1"/>
      </w:pPr>
      <w:bookmarkStart w:id="1" w:name="_Toc69725741"/>
      <w:r w:rsidRPr="001E627B">
        <w:t>The DSM Desktop</w:t>
      </w:r>
      <w:bookmarkEnd w:id="1"/>
    </w:p>
    <w:p w14:paraId="1266409C" w14:textId="0E471A96" w:rsidR="009A40AC" w:rsidRDefault="009A40AC" w:rsidP="009A40AC">
      <w:pPr>
        <w:keepNext/>
      </w:pPr>
      <w:r w:rsidRPr="00E7242B">
        <w:rPr>
          <w:noProof/>
        </w:rPr>
        <w:drawing>
          <wp:inline distT="0" distB="0" distL="0" distR="0" wp14:anchorId="0032988D" wp14:editId="56BA2D99">
            <wp:extent cx="6203950" cy="3415018"/>
            <wp:effectExtent l="0" t="0" r="635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03950" cy="3415018"/>
                    </a:xfrm>
                    <a:prstGeom prst="rect">
                      <a:avLst/>
                    </a:prstGeom>
                  </pic:spPr>
                </pic:pic>
              </a:graphicData>
            </a:graphic>
          </wp:inline>
        </w:drawing>
      </w:r>
      <w:r>
        <w:rPr>
          <w:noProof/>
          <w:color w:val="0D0D0D" w:themeColor="text1" w:themeTint="F2"/>
          <w:szCs w:val="24"/>
        </w:rPr>
        <mc:AlternateContent>
          <mc:Choice Requires="wps">
            <w:drawing>
              <wp:anchor distT="0" distB="0" distL="114300" distR="114300" simplePos="0" relativeHeight="251810816" behindDoc="0" locked="0" layoutInCell="1" allowOverlap="1" wp14:anchorId="66D7F551" wp14:editId="3F742285">
                <wp:simplePos x="0" y="0"/>
                <wp:positionH relativeFrom="column">
                  <wp:posOffset>190005</wp:posOffset>
                </wp:positionH>
                <wp:positionV relativeFrom="paragraph">
                  <wp:posOffset>1975048</wp:posOffset>
                </wp:positionV>
                <wp:extent cx="739775" cy="427990"/>
                <wp:effectExtent l="0" t="342900" r="22225" b="10160"/>
                <wp:wrapNone/>
                <wp:docPr id="479" name="Speech Bubble: Rectangle with Corners Rounded 479"/>
                <wp:cNvGraphicFramePr/>
                <a:graphic xmlns:a="http://schemas.openxmlformats.org/drawingml/2006/main">
                  <a:graphicData uri="http://schemas.microsoft.com/office/word/2010/wordprocessingShape">
                    <wps:wsp>
                      <wps:cNvSpPr/>
                      <wps:spPr>
                        <a:xfrm>
                          <a:off x="0" y="0"/>
                          <a:ext cx="739775" cy="427990"/>
                        </a:xfrm>
                        <a:prstGeom prst="wedgeRoundRectCallout">
                          <a:avLst>
                            <a:gd name="adj1" fmla="val 16320"/>
                            <a:gd name="adj2" fmla="val -123981"/>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099FCAEF" w14:textId="77777777" w:rsidR="008B611B" w:rsidRPr="004A0715" w:rsidRDefault="008B611B" w:rsidP="009A40AC">
                            <w:pPr>
                              <w:jc w:val="center"/>
                              <w:rPr>
                                <w:i/>
                                <w:iCs/>
                                <w:color w:val="000000" w:themeColor="text1"/>
                                <w:sz w:val="12"/>
                                <w:szCs w:val="18"/>
                              </w:rPr>
                            </w:pPr>
                            <w:r>
                              <w:rPr>
                                <w:i/>
                                <w:iCs/>
                                <w:color w:val="000000" w:themeColor="text1"/>
                                <w:sz w:val="12"/>
                                <w:szCs w:val="18"/>
                              </w:rPr>
                              <w:t>Short Cut Icons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D7F55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479" o:spid="_x0000_s1026" type="#_x0000_t62" style="position:absolute;margin-left:14.95pt;margin-top:155.5pt;width:58.25pt;height:33.7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" adj="14325,-15980" fillcolor="white [3201]" strokecolor="#70ad47 [3209]" strokeweight=".25pt">
                <v:textbox>
                  <w:txbxContent>
                    <w:p w14:paraId="099FCAEF" w14:textId="77777777" w:rsidR="008B611B" w:rsidRPr="004A0715" w:rsidRDefault="008B611B" w:rsidP="009A40AC">
                      <w:pPr>
                        <w:jc w:val="center"/>
                        <w:rPr>
                          <w:i/>
                          <w:iCs/>
                          <w:color w:val="000000" w:themeColor="text1"/>
                          <w:sz w:val="12"/>
                          <w:szCs w:val="18"/>
                        </w:rPr>
                      </w:pPr>
                      <w:r>
                        <w:rPr>
                          <w:i/>
                          <w:iCs/>
                          <w:color w:val="000000" w:themeColor="text1"/>
                          <w:sz w:val="12"/>
                          <w:szCs w:val="18"/>
                        </w:rPr>
                        <w:t>Short Cut Icons</w:t>
                      </w:r>
                    </w:p>
                  </w:txbxContent>
                </v:textbox>
              </v:shape>
            </w:pict>
          </mc:Fallback>
        </mc:AlternateContent>
      </w:r>
      <w:r>
        <w:rPr>
          <w:noProof/>
          <w:color w:val="0D0D0D" w:themeColor="text1" w:themeTint="F2"/>
          <w:szCs w:val="24"/>
        </w:rPr>
        <mc:AlternateContent>
          <mc:Choice Requires="wps">
            <w:drawing>
              <wp:anchor distT="0" distB="0" distL="114300" distR="114300" simplePos="0" relativeHeight="251809792" behindDoc="0" locked="0" layoutInCell="1" allowOverlap="1" wp14:anchorId="2864CC1C" wp14:editId="655D1D48">
                <wp:simplePos x="0" y="0"/>
                <wp:positionH relativeFrom="column">
                  <wp:posOffset>3945255</wp:posOffset>
                </wp:positionH>
                <wp:positionV relativeFrom="paragraph">
                  <wp:posOffset>2023745</wp:posOffset>
                </wp:positionV>
                <wp:extent cx="739775" cy="427990"/>
                <wp:effectExtent l="228600" t="0" r="22225" b="105410"/>
                <wp:wrapNone/>
                <wp:docPr id="478" name="Speech Bubble: Rectangle with Corners Rounded 478"/>
                <wp:cNvGraphicFramePr/>
                <a:graphic xmlns:a="http://schemas.openxmlformats.org/drawingml/2006/main">
                  <a:graphicData uri="http://schemas.microsoft.com/office/word/2010/wordprocessingShape">
                    <wps:wsp>
                      <wps:cNvSpPr/>
                      <wps:spPr>
                        <a:xfrm>
                          <a:off x="0" y="0"/>
                          <a:ext cx="739775" cy="427990"/>
                        </a:xfrm>
                        <a:prstGeom prst="wedgeRoundRectCallout">
                          <a:avLst>
                            <a:gd name="adj1" fmla="val -74419"/>
                            <a:gd name="adj2" fmla="val 61264"/>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5238DC09" w14:textId="77777777" w:rsidR="008B611B" w:rsidRPr="004A0715" w:rsidRDefault="008B611B" w:rsidP="009A40AC">
                            <w:pPr>
                              <w:rPr>
                                <w:i/>
                                <w:iCs/>
                                <w:color w:val="000000" w:themeColor="text1"/>
                                <w:sz w:val="12"/>
                                <w:szCs w:val="18"/>
                              </w:rPr>
                            </w:pPr>
                            <w:r>
                              <w:rPr>
                                <w:i/>
                                <w:iCs/>
                                <w:color w:val="000000" w:themeColor="text1"/>
                                <w:sz w:val="12"/>
                                <w:szCs w:val="18"/>
                              </w:rPr>
                              <w:t>Diagram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4CC1C" id="Speech Bubble: Rectangle with Corners Rounded 478" o:spid="_x0000_s1027" type="#_x0000_t62" style="position:absolute;margin-left:310.65pt;margin-top:159.35pt;width:58.25pt;height:33.7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" adj="-5275,24033" fillcolor="white [3201]" strokecolor="#70ad47 [3209]" strokeweight=".25pt">
                <v:textbox>
                  <w:txbxContent>
                    <w:p w14:paraId="5238DC09" w14:textId="77777777" w:rsidR="008B611B" w:rsidRPr="004A0715" w:rsidRDefault="008B611B" w:rsidP="009A40AC">
                      <w:pPr>
                        <w:rPr>
                          <w:i/>
                          <w:iCs/>
                          <w:color w:val="000000" w:themeColor="text1"/>
                          <w:sz w:val="12"/>
                          <w:szCs w:val="18"/>
                        </w:rPr>
                      </w:pPr>
                      <w:r>
                        <w:rPr>
                          <w:i/>
                          <w:iCs/>
                          <w:color w:val="000000" w:themeColor="text1"/>
                          <w:sz w:val="12"/>
                          <w:szCs w:val="18"/>
                        </w:rPr>
                        <w:t>Diagram Window</w:t>
                      </w:r>
                    </w:p>
                  </w:txbxContent>
                </v:textbox>
              </v:shape>
            </w:pict>
          </mc:Fallback>
        </mc:AlternateContent>
      </w:r>
      <w:r>
        <w:rPr>
          <w:noProof/>
          <w:color w:val="0D0D0D" w:themeColor="text1" w:themeTint="F2"/>
          <w:szCs w:val="24"/>
        </w:rPr>
        <mc:AlternateContent>
          <mc:Choice Requires="wps">
            <w:drawing>
              <wp:anchor distT="0" distB="0" distL="114300" distR="114300" simplePos="0" relativeHeight="251807744" behindDoc="0" locked="0" layoutInCell="1" allowOverlap="1" wp14:anchorId="4D5F516B" wp14:editId="4039529C">
                <wp:simplePos x="0" y="0"/>
                <wp:positionH relativeFrom="column">
                  <wp:posOffset>4613275</wp:posOffset>
                </wp:positionH>
                <wp:positionV relativeFrom="paragraph">
                  <wp:posOffset>230505</wp:posOffset>
                </wp:positionV>
                <wp:extent cx="739775" cy="427990"/>
                <wp:effectExtent l="0" t="0" r="22225" b="353060"/>
                <wp:wrapNone/>
                <wp:docPr id="476" name="Speech Bubble: Rectangle with Corners Rounded 476"/>
                <wp:cNvGraphicFramePr/>
                <a:graphic xmlns:a="http://schemas.openxmlformats.org/drawingml/2006/main">
                  <a:graphicData uri="http://schemas.microsoft.com/office/word/2010/wordprocessingShape">
                    <wps:wsp>
                      <wps:cNvSpPr/>
                      <wps:spPr>
                        <a:xfrm>
                          <a:off x="0" y="0"/>
                          <a:ext cx="739775" cy="427990"/>
                        </a:xfrm>
                        <a:prstGeom prst="wedgeRoundRectCallout">
                          <a:avLst>
                            <a:gd name="adj1" fmla="val 29181"/>
                            <a:gd name="adj2" fmla="val 121777"/>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6A5E1B5C" w14:textId="77777777" w:rsidR="008B611B" w:rsidRPr="001E627B" w:rsidRDefault="008B611B" w:rsidP="009A40AC">
                            <w:pPr>
                              <w:jc w:val="center"/>
                              <w:rPr>
                                <w:color w:val="000000" w:themeColor="text1"/>
                                <w:sz w:val="12"/>
                                <w:szCs w:val="18"/>
                              </w:rPr>
                            </w:pPr>
                            <w:r w:rsidRPr="001E627B">
                              <w:rPr>
                                <w:color w:val="000000" w:themeColor="text1"/>
                                <w:sz w:val="12"/>
                                <w:szCs w:val="18"/>
                              </w:rPr>
                              <w:t>Split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5F516B" id="Speech Bubble: Rectangle with Corners Rounded 476" o:spid="_x0000_s1028" type="#_x0000_t62" style="position:absolute;margin-left:363.25pt;margin-top:18.15pt;width:58.25pt;height:33.7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" adj="17103,37104" fillcolor="white [3201]" strokecolor="#70ad47 [3209]" strokeweight=".25pt">
                <v:textbox>
                  <w:txbxContent>
                    <w:p w14:paraId="6A5E1B5C" w14:textId="77777777" w:rsidR="008B611B" w:rsidRPr="001E627B" w:rsidRDefault="008B611B" w:rsidP="009A40AC">
                      <w:pPr>
                        <w:jc w:val="center"/>
                        <w:rPr>
                          <w:color w:val="000000" w:themeColor="text1"/>
                          <w:sz w:val="12"/>
                          <w:szCs w:val="18"/>
                        </w:rPr>
                      </w:pPr>
                      <w:r w:rsidRPr="001E627B">
                        <w:rPr>
                          <w:color w:val="000000" w:themeColor="text1"/>
                          <w:sz w:val="12"/>
                          <w:szCs w:val="18"/>
                        </w:rPr>
                        <w:t>Split Screen</w:t>
                      </w:r>
                    </w:p>
                  </w:txbxContent>
                </v:textbox>
              </v:shape>
            </w:pict>
          </mc:Fallback>
        </mc:AlternateContent>
      </w:r>
      <w:r>
        <w:rPr>
          <w:noProof/>
          <w:color w:val="0D0D0D" w:themeColor="text1" w:themeTint="F2"/>
          <w:szCs w:val="24"/>
        </w:rPr>
        <mc:AlternateContent>
          <mc:Choice Requires="wps">
            <w:drawing>
              <wp:anchor distT="0" distB="0" distL="114300" distR="114300" simplePos="0" relativeHeight="251808768" behindDoc="0" locked="0" layoutInCell="1" allowOverlap="1" wp14:anchorId="4B01145C" wp14:editId="72230362">
                <wp:simplePos x="0" y="0"/>
                <wp:positionH relativeFrom="page">
                  <wp:posOffset>6195695</wp:posOffset>
                </wp:positionH>
                <wp:positionV relativeFrom="paragraph">
                  <wp:posOffset>408940</wp:posOffset>
                </wp:positionV>
                <wp:extent cx="739775" cy="427990"/>
                <wp:effectExtent l="133350" t="0" r="22225" b="429260"/>
                <wp:wrapNone/>
                <wp:docPr id="477" name="Speech Bubble: Rectangle with Corners Rounded 477"/>
                <wp:cNvGraphicFramePr/>
                <a:graphic xmlns:a="http://schemas.openxmlformats.org/drawingml/2006/main">
                  <a:graphicData uri="http://schemas.microsoft.com/office/word/2010/wordprocessingShape">
                    <wps:wsp>
                      <wps:cNvSpPr/>
                      <wps:spPr>
                        <a:xfrm>
                          <a:off x="0" y="0"/>
                          <a:ext cx="739775" cy="427990"/>
                        </a:xfrm>
                        <a:prstGeom prst="wedgeRoundRectCallout">
                          <a:avLst>
                            <a:gd name="adj1" fmla="val -62988"/>
                            <a:gd name="adj2" fmla="val 139068"/>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374C8D50" w14:textId="77777777" w:rsidR="008B611B" w:rsidRPr="001E627B" w:rsidRDefault="008B611B" w:rsidP="009A40AC">
                            <w:pPr>
                              <w:jc w:val="center"/>
                              <w:rPr>
                                <w:color w:val="000000" w:themeColor="text1"/>
                                <w:sz w:val="12"/>
                                <w:szCs w:val="18"/>
                              </w:rPr>
                            </w:pPr>
                            <w:r w:rsidRPr="001E627B">
                              <w:rPr>
                                <w:color w:val="000000" w:themeColor="text1"/>
                                <w:sz w:val="12"/>
                                <w:szCs w:val="18"/>
                              </w:rPr>
                              <w:t>Model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01145C" id="Speech Bubble: Rectangle with Corners Rounded 477" o:spid="_x0000_s1029" type="#_x0000_t62" style="position:absolute;margin-left:487.85pt;margin-top:32.2pt;width:58.25pt;height:33.7pt;z-index:25180876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" adj="-2805,40839" fillcolor="white [3201]" strokecolor="#70ad47 [3209]" strokeweight=".25pt">
                <v:textbox>
                  <w:txbxContent>
                    <w:p w14:paraId="374C8D50" w14:textId="77777777" w:rsidR="008B611B" w:rsidRPr="001E627B" w:rsidRDefault="008B611B" w:rsidP="009A40AC">
                      <w:pPr>
                        <w:jc w:val="center"/>
                        <w:rPr>
                          <w:color w:val="000000" w:themeColor="text1"/>
                          <w:sz w:val="12"/>
                          <w:szCs w:val="18"/>
                        </w:rPr>
                      </w:pPr>
                      <w:r w:rsidRPr="001E627B">
                        <w:rPr>
                          <w:color w:val="000000" w:themeColor="text1"/>
                          <w:sz w:val="12"/>
                          <w:szCs w:val="18"/>
                        </w:rPr>
                        <w:t>Model Tree</w:t>
                      </w:r>
                    </w:p>
                  </w:txbxContent>
                </v:textbox>
                <w10:wrap anchorx="page"/>
              </v:shape>
            </w:pict>
          </mc:Fallback>
        </mc:AlternateContent>
      </w:r>
      <w:r>
        <w:rPr>
          <w:noProof/>
          <w:color w:val="0D0D0D" w:themeColor="text1" w:themeTint="F2"/>
          <w:szCs w:val="24"/>
        </w:rPr>
        <mc:AlternateContent>
          <mc:Choice Requires="wps">
            <w:drawing>
              <wp:anchor distT="0" distB="0" distL="114300" distR="114300" simplePos="0" relativeHeight="251806720" behindDoc="0" locked="0" layoutInCell="1" allowOverlap="1" wp14:anchorId="0336CB27" wp14:editId="4445C934">
                <wp:simplePos x="0" y="0"/>
                <wp:positionH relativeFrom="column">
                  <wp:posOffset>3526790</wp:posOffset>
                </wp:positionH>
                <wp:positionV relativeFrom="paragraph">
                  <wp:posOffset>402590</wp:posOffset>
                </wp:positionV>
                <wp:extent cx="739775" cy="427990"/>
                <wp:effectExtent l="0" t="0" r="765175" b="391160"/>
                <wp:wrapNone/>
                <wp:docPr id="475" name="Speech Bubble: Rectangle with Corners Rounded 475"/>
                <wp:cNvGraphicFramePr/>
                <a:graphic xmlns:a="http://schemas.openxmlformats.org/drawingml/2006/main">
                  <a:graphicData uri="http://schemas.microsoft.com/office/word/2010/wordprocessingShape">
                    <wps:wsp>
                      <wps:cNvSpPr/>
                      <wps:spPr>
                        <a:xfrm>
                          <a:off x="0" y="0"/>
                          <a:ext cx="739775" cy="427990"/>
                        </a:xfrm>
                        <a:prstGeom prst="wedgeRoundRectCallout">
                          <a:avLst>
                            <a:gd name="adj1" fmla="val 143497"/>
                            <a:gd name="adj2" fmla="val 127952"/>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0ED5F754" w14:textId="77777777" w:rsidR="008B611B" w:rsidRPr="001E627B" w:rsidRDefault="008B611B" w:rsidP="009A40AC">
                            <w:pPr>
                              <w:jc w:val="center"/>
                              <w:rPr>
                                <w:color w:val="000000" w:themeColor="text1"/>
                                <w:sz w:val="12"/>
                                <w:szCs w:val="18"/>
                              </w:rPr>
                            </w:pPr>
                            <w:r w:rsidRPr="001E627B">
                              <w:rPr>
                                <w:color w:val="000000" w:themeColor="text1"/>
                                <w:sz w:val="12"/>
                                <w:szCs w:val="18"/>
                              </w:rPr>
                              <w:t>View Arrows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36CB27" id="Speech Bubble: Rectangle with Corners Rounded 475" o:spid="_x0000_s1030" type="#_x0000_t62" style="position:absolute;margin-left:277.7pt;margin-top:31.7pt;width:58.25pt;height:33.7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" adj="41795,38438" fillcolor="white [3201]" strokecolor="#70ad47 [3209]" strokeweight=".25pt">
                <v:textbox>
                  <w:txbxContent>
                    <w:p w14:paraId="0ED5F754" w14:textId="77777777" w:rsidR="008B611B" w:rsidRPr="001E627B" w:rsidRDefault="008B611B" w:rsidP="009A40AC">
                      <w:pPr>
                        <w:jc w:val="center"/>
                        <w:rPr>
                          <w:color w:val="000000" w:themeColor="text1"/>
                          <w:sz w:val="12"/>
                          <w:szCs w:val="18"/>
                        </w:rPr>
                      </w:pPr>
                      <w:r w:rsidRPr="001E627B">
                        <w:rPr>
                          <w:color w:val="000000" w:themeColor="text1"/>
                          <w:sz w:val="12"/>
                          <w:szCs w:val="18"/>
                        </w:rPr>
                        <w:t>View Arrows</w:t>
                      </w:r>
                    </w:p>
                  </w:txbxContent>
                </v:textbox>
              </v:shape>
            </w:pict>
          </mc:Fallback>
        </mc:AlternateContent>
      </w:r>
      <w:r>
        <w:rPr>
          <w:noProof/>
          <w:color w:val="0D0D0D" w:themeColor="text1" w:themeTint="F2"/>
          <w:szCs w:val="24"/>
        </w:rPr>
        <mc:AlternateContent>
          <mc:Choice Requires="wps">
            <w:drawing>
              <wp:anchor distT="0" distB="0" distL="114300" distR="114300" simplePos="0" relativeHeight="251805696" behindDoc="0" locked="0" layoutInCell="1" allowOverlap="1" wp14:anchorId="22DB116D" wp14:editId="44449A72">
                <wp:simplePos x="0" y="0"/>
                <wp:positionH relativeFrom="column">
                  <wp:posOffset>2578100</wp:posOffset>
                </wp:positionH>
                <wp:positionV relativeFrom="paragraph">
                  <wp:posOffset>594995</wp:posOffset>
                </wp:positionV>
                <wp:extent cx="739775" cy="427990"/>
                <wp:effectExtent l="1028700" t="38100" r="22225" b="10160"/>
                <wp:wrapNone/>
                <wp:docPr id="474" name="Speech Bubble: Rectangle with Corners Rounded 474"/>
                <wp:cNvGraphicFramePr/>
                <a:graphic xmlns:a="http://schemas.openxmlformats.org/drawingml/2006/main">
                  <a:graphicData uri="http://schemas.microsoft.com/office/word/2010/wordprocessingShape">
                    <wps:wsp>
                      <wps:cNvSpPr/>
                      <wps:spPr>
                        <a:xfrm>
                          <a:off x="0" y="0"/>
                          <a:ext cx="739775" cy="427990"/>
                        </a:xfrm>
                        <a:prstGeom prst="wedgeRoundRectCallout">
                          <a:avLst>
                            <a:gd name="adj1" fmla="val -183735"/>
                            <a:gd name="adj2" fmla="val -54822"/>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417E0D02" w14:textId="77777777" w:rsidR="008B611B" w:rsidRPr="001E627B" w:rsidRDefault="008B611B" w:rsidP="009A40AC">
                            <w:pPr>
                              <w:jc w:val="center"/>
                              <w:rPr>
                                <w:color w:val="000000" w:themeColor="text1"/>
                                <w:sz w:val="12"/>
                                <w:szCs w:val="18"/>
                              </w:rPr>
                            </w:pPr>
                            <w:r w:rsidRPr="001E627B">
                              <w:rPr>
                                <w:color w:val="000000" w:themeColor="text1"/>
                                <w:sz w:val="12"/>
                                <w:szCs w:val="18"/>
                              </w:rPr>
                              <w:t>Drop Down Menus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DB116D" id="Speech Bubble: Rectangle with Corners Rounded 474" o:spid="_x0000_s1031" type="#_x0000_t62" style="position:absolute;margin-left:203pt;margin-top:46.85pt;width:58.25pt;height:33.7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" adj="-28887,-1042" fillcolor="white [3201]" strokecolor="#70ad47 [3209]" strokeweight=".25pt">
                <v:textbox>
                  <w:txbxContent>
                    <w:p w14:paraId="417E0D02" w14:textId="77777777" w:rsidR="008B611B" w:rsidRPr="001E627B" w:rsidRDefault="008B611B" w:rsidP="009A40AC">
                      <w:pPr>
                        <w:jc w:val="center"/>
                        <w:rPr>
                          <w:color w:val="000000" w:themeColor="text1"/>
                          <w:sz w:val="12"/>
                          <w:szCs w:val="18"/>
                        </w:rPr>
                      </w:pPr>
                      <w:r w:rsidRPr="001E627B">
                        <w:rPr>
                          <w:color w:val="000000" w:themeColor="text1"/>
                          <w:sz w:val="12"/>
                          <w:szCs w:val="18"/>
                        </w:rPr>
                        <w:t>Drop Down Menus</w:t>
                      </w:r>
                    </w:p>
                  </w:txbxContent>
                </v:textbox>
              </v:shape>
            </w:pict>
          </mc:Fallback>
        </mc:AlternateContent>
      </w:r>
      <w:r>
        <w:rPr>
          <w:color w:val="0D0D0D" w:themeColor="text1" w:themeTint="F2"/>
          <w:szCs w:val="24"/>
        </w:rPr>
        <w:t xml:space="preserve"> </w:t>
      </w:r>
    </w:p>
    <w:p w14:paraId="77C94A41" w14:textId="084837F9" w:rsidR="009A40AC" w:rsidRPr="00A67107" w:rsidRDefault="009A40AC" w:rsidP="009A40AC">
      <w:pPr>
        <w:pStyle w:val="Caption"/>
        <w:jc w:val="center"/>
        <w:rPr>
          <w:color w:val="0D0D0D" w:themeColor="text1" w:themeTint="F2"/>
          <w:sz w:val="24"/>
          <w:szCs w:val="24"/>
        </w:rPr>
      </w:pPr>
      <w:bookmarkStart w:id="2" w:name="_Toc25054161"/>
      <w:bookmarkStart w:id="3" w:name="_Toc69725843"/>
      <w:r>
        <w:t xml:space="preserve">Figure </w:t>
      </w:r>
      <w:r w:rsidR="00384F1F">
        <w:fldChar w:fldCharType="begin"/>
      </w:r>
      <w:r w:rsidR="00384F1F">
        <w:instrText xml:space="preserve"> SEQ Figure \* ARABIC </w:instrText>
      </w:r>
      <w:r w:rsidR="00384F1F">
        <w:fldChar w:fldCharType="separate"/>
      </w:r>
      <w:r w:rsidR="007E3C6C">
        <w:rPr>
          <w:noProof/>
        </w:rPr>
        <w:t>1</w:t>
      </w:r>
      <w:r w:rsidR="00384F1F">
        <w:rPr>
          <w:noProof/>
        </w:rPr>
        <w:fldChar w:fldCharType="end"/>
      </w:r>
      <w:r>
        <w:t>:    The DSM Desktop</w:t>
      </w:r>
      <w:bookmarkEnd w:id="2"/>
      <w:bookmarkEnd w:id="3"/>
    </w:p>
    <w:p w14:paraId="4F2D37CC" w14:textId="4F4CA8AC" w:rsidR="009A40AC" w:rsidRDefault="009A40AC" w:rsidP="00A67107">
      <w:pPr>
        <w:spacing w:after="120"/>
        <w:rPr>
          <w:i/>
          <w:iCs/>
          <w:color w:val="0D0D0D" w:themeColor="text1" w:themeTint="F2"/>
          <w:szCs w:val="24"/>
        </w:rPr>
      </w:pPr>
    </w:p>
    <w:p w14:paraId="5882CE7A" w14:textId="2753B02C" w:rsidR="00A67107" w:rsidRPr="001E627B" w:rsidRDefault="00A67107" w:rsidP="00A67107">
      <w:pPr>
        <w:spacing w:after="120"/>
        <w:rPr>
          <w:color w:val="0D0D0D" w:themeColor="text1" w:themeTint="F2"/>
          <w:szCs w:val="24"/>
        </w:rPr>
      </w:pPr>
      <w:r w:rsidRPr="001E627B">
        <w:rPr>
          <w:color w:val="0D0D0D" w:themeColor="text1" w:themeTint="F2"/>
          <w:szCs w:val="24"/>
        </w:rPr>
        <w:t>The DSM application has three main areas:</w:t>
      </w:r>
    </w:p>
    <w:p w14:paraId="2D380A85" w14:textId="7B6D2F4B" w:rsidR="00A67107" w:rsidRPr="001E627B" w:rsidRDefault="00A67107" w:rsidP="00280655">
      <w:pPr>
        <w:pStyle w:val="ListParagraph"/>
        <w:numPr>
          <w:ilvl w:val="0"/>
          <w:numId w:val="1"/>
        </w:numPr>
        <w:spacing w:after="120"/>
        <w:rPr>
          <w:color w:val="0D0D0D" w:themeColor="text1" w:themeTint="F2"/>
          <w:szCs w:val="24"/>
        </w:rPr>
      </w:pPr>
      <w:r w:rsidRPr="001E627B">
        <w:rPr>
          <w:color w:val="0D0D0D" w:themeColor="text1" w:themeTint="F2"/>
          <w:szCs w:val="24"/>
        </w:rPr>
        <w:t>The toolbar at the top containing menus and short-cut icons.</w:t>
      </w:r>
    </w:p>
    <w:p w14:paraId="59F84EE1" w14:textId="732743E0" w:rsidR="00A67107" w:rsidRPr="001E627B" w:rsidRDefault="00A67107" w:rsidP="00280655">
      <w:pPr>
        <w:pStyle w:val="ListParagraph"/>
        <w:numPr>
          <w:ilvl w:val="0"/>
          <w:numId w:val="1"/>
        </w:numPr>
        <w:spacing w:after="120"/>
        <w:rPr>
          <w:color w:val="0D0D0D" w:themeColor="text1" w:themeTint="F2"/>
          <w:szCs w:val="24"/>
        </w:rPr>
      </w:pPr>
      <w:r w:rsidRPr="001E627B">
        <w:rPr>
          <w:color w:val="0D0D0D" w:themeColor="text1" w:themeTint="F2"/>
          <w:szCs w:val="24"/>
        </w:rPr>
        <w:t>The model tree on the right-hand side, showing the contents of the safety case.</w:t>
      </w:r>
    </w:p>
    <w:p w14:paraId="25F70148" w14:textId="4A78AB72" w:rsidR="00A67107" w:rsidRPr="001E627B" w:rsidRDefault="00A67107" w:rsidP="00280655">
      <w:pPr>
        <w:pStyle w:val="ListParagraph"/>
        <w:numPr>
          <w:ilvl w:val="0"/>
          <w:numId w:val="1"/>
        </w:numPr>
        <w:spacing w:after="120"/>
        <w:rPr>
          <w:color w:val="0D0D0D" w:themeColor="text1" w:themeTint="F2"/>
          <w:szCs w:val="24"/>
        </w:rPr>
      </w:pPr>
      <w:r w:rsidRPr="001E627B">
        <w:rPr>
          <w:color w:val="0D0D0D" w:themeColor="text1" w:themeTint="F2"/>
          <w:szCs w:val="24"/>
        </w:rPr>
        <w:t>The diagram window, here showing a GSN diagram.</w:t>
      </w:r>
    </w:p>
    <w:p w14:paraId="54F059C3" w14:textId="77777777" w:rsidR="00A67107" w:rsidRPr="00CE2D3B" w:rsidRDefault="00A67107" w:rsidP="00A67107">
      <w:pPr>
        <w:pStyle w:val="ListParagraph"/>
        <w:spacing w:after="120"/>
        <w:rPr>
          <w:color w:val="0D0D0D" w:themeColor="text1" w:themeTint="F2"/>
          <w:szCs w:val="24"/>
        </w:rPr>
      </w:pPr>
    </w:p>
    <w:p w14:paraId="2AA1677F" w14:textId="75E69FF4" w:rsidR="00A67107" w:rsidRPr="001E627B" w:rsidRDefault="00A67107" w:rsidP="000B0DFF">
      <w:pPr>
        <w:pStyle w:val="Heading2"/>
      </w:pPr>
      <w:bookmarkStart w:id="4" w:name="_Toc69725742"/>
      <w:r w:rsidRPr="001E627B">
        <w:t>The Model Tree</w:t>
      </w:r>
      <w:bookmarkEnd w:id="4"/>
    </w:p>
    <w:p w14:paraId="7F793A8A" w14:textId="464E1EE2" w:rsidR="00A67107" w:rsidRPr="001E627B" w:rsidRDefault="00A67107" w:rsidP="00D757B6">
      <w:pPr>
        <w:rPr>
          <w:iCs/>
        </w:rPr>
      </w:pPr>
      <w:r w:rsidRPr="001E627B">
        <w:t>The Diametric Safety Case Manager (DSM) maintains a model of the arguments and evidence for a safety case. The model is organi</w:t>
      </w:r>
      <w:r w:rsidR="00244E8E" w:rsidRPr="001E627B">
        <w:t>z</w:t>
      </w:r>
      <w:r w:rsidRPr="001E627B">
        <w:t>ed as a tree and is shown on the right-hand side of the DSM desktop. Everything in the model can be found in the</w:t>
      </w:r>
      <w:r w:rsidRPr="00163551">
        <w:rPr>
          <w:i/>
        </w:rPr>
        <w:t xml:space="preserve"> </w:t>
      </w:r>
      <w:r w:rsidRPr="001E627B">
        <w:rPr>
          <w:iCs/>
        </w:rPr>
        <w:t xml:space="preserve">Model Tree. The individual items in the model tree are known as “entities”. Entities come in many different types, and each type has its own icon in the model tree. “Packages” (with the </w:t>
      </w:r>
      <w:r w:rsidR="00D134B3" w:rsidRPr="001E627B">
        <w:rPr>
          <w:iCs/>
          <w:noProof/>
        </w:rPr>
        <w:drawing>
          <wp:inline distT="0" distB="0" distL="0" distR="0" wp14:anchorId="4188F043" wp14:editId="16E5D6FE">
            <wp:extent cx="115570" cy="115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570" cy="115570"/>
                    </a:xfrm>
                    <a:prstGeom prst="rect">
                      <a:avLst/>
                    </a:prstGeom>
                    <a:noFill/>
                  </pic:spPr>
                </pic:pic>
              </a:graphicData>
            </a:graphic>
          </wp:inline>
        </w:drawing>
      </w:r>
      <w:r w:rsidRPr="001E627B">
        <w:rPr>
          <w:iCs/>
        </w:rPr>
        <w:t xml:space="preserve"> icon) are used to organise entities into convenient groups and the Model Tree allows you to create, edit or delete these entities through drop-down menus. Packages can contain sub-packages, and so on without limit.</w:t>
      </w:r>
    </w:p>
    <w:p w14:paraId="68C7BB8A" w14:textId="77777777" w:rsidR="00A67107" w:rsidRPr="001E627B" w:rsidRDefault="00A67107" w:rsidP="00D757B6">
      <w:pPr>
        <w:rPr>
          <w:iCs/>
        </w:rPr>
      </w:pPr>
      <w:r w:rsidRPr="001E627B">
        <w:rPr>
          <w:iCs/>
        </w:rPr>
        <w:lastRenderedPageBreak/>
        <w:t xml:space="preserve">The meta-model ensures that each entity remains as a single source of truth throughout the model; a single entity can appear in several diagrams and matrices, but when it changes the updated version automatically appears throughout. </w:t>
      </w:r>
    </w:p>
    <w:p w14:paraId="3F2A9E44" w14:textId="43B7C095" w:rsidR="003E507C" w:rsidRPr="001E627B" w:rsidRDefault="00A67107" w:rsidP="00A67107">
      <w:pPr>
        <w:rPr>
          <w:iCs/>
          <w:color w:val="0D0D0D" w:themeColor="text1" w:themeTint="F2"/>
          <w:szCs w:val="24"/>
        </w:rPr>
      </w:pPr>
      <w:r w:rsidRPr="001E627B">
        <w:rPr>
          <w:iCs/>
          <w:color w:val="0D0D0D" w:themeColor="text1" w:themeTint="F2"/>
          <w:szCs w:val="24"/>
        </w:rPr>
        <w:t>When an entity is created a window allows meta-data to be added (name, description, etc) and will show references to other entities. The entity itself can also hold customised data fields known as “extension fields”. This extension data can be searched for and displayed using the query and matrix facilities (</w:t>
      </w:r>
      <w:r w:rsidR="00F724CA" w:rsidRPr="001E627B">
        <w:rPr>
          <w:iCs/>
          <w:color w:val="0D0D0D" w:themeColor="text1" w:themeTint="F2"/>
          <w:szCs w:val="24"/>
        </w:rPr>
        <w:t xml:space="preserve">See Sections </w:t>
      </w:r>
      <w:r w:rsidR="00F724CA" w:rsidRPr="001E627B">
        <w:rPr>
          <w:iCs/>
          <w:color w:val="0D0D0D" w:themeColor="text1" w:themeTint="F2"/>
          <w:szCs w:val="24"/>
        </w:rPr>
        <w:fldChar w:fldCharType="begin"/>
      </w:r>
      <w:r w:rsidR="00F724CA" w:rsidRPr="001E627B">
        <w:rPr>
          <w:iCs/>
          <w:color w:val="0D0D0D" w:themeColor="text1" w:themeTint="F2"/>
          <w:szCs w:val="24"/>
        </w:rPr>
        <w:instrText xml:space="preserve"> REF _Ref25747137 \h </w:instrText>
      </w:r>
      <w:r w:rsidR="001E627B">
        <w:rPr>
          <w:iCs/>
          <w:color w:val="0D0D0D" w:themeColor="text1" w:themeTint="F2"/>
          <w:szCs w:val="24"/>
        </w:rPr>
        <w:instrText xml:space="preserve"> \* MERGEFORMAT </w:instrText>
      </w:r>
      <w:r w:rsidR="00F724CA" w:rsidRPr="001E627B">
        <w:rPr>
          <w:iCs/>
          <w:color w:val="0D0D0D" w:themeColor="text1" w:themeTint="F2"/>
          <w:szCs w:val="24"/>
        </w:rPr>
      </w:r>
      <w:r w:rsidR="00F724CA" w:rsidRPr="001E627B">
        <w:rPr>
          <w:iCs/>
          <w:color w:val="0D0D0D" w:themeColor="text1" w:themeTint="F2"/>
          <w:szCs w:val="24"/>
        </w:rPr>
        <w:fldChar w:fldCharType="separate"/>
      </w:r>
      <w:r w:rsidR="009B7BFE" w:rsidRPr="001E627B">
        <w:rPr>
          <w:iCs/>
        </w:rPr>
        <w:t>Queries</w:t>
      </w:r>
      <w:r w:rsidR="00F724CA" w:rsidRPr="001E627B">
        <w:rPr>
          <w:iCs/>
          <w:color w:val="0D0D0D" w:themeColor="text1" w:themeTint="F2"/>
          <w:szCs w:val="24"/>
        </w:rPr>
        <w:fldChar w:fldCharType="end"/>
      </w:r>
      <w:r w:rsidR="00F724CA" w:rsidRPr="001E627B">
        <w:rPr>
          <w:iCs/>
          <w:color w:val="0D0D0D" w:themeColor="text1" w:themeTint="F2"/>
          <w:szCs w:val="24"/>
        </w:rPr>
        <w:t xml:space="preserve"> and </w:t>
      </w:r>
      <w:r w:rsidR="00F724CA" w:rsidRPr="001E627B">
        <w:rPr>
          <w:iCs/>
          <w:color w:val="0D0D0D" w:themeColor="text1" w:themeTint="F2"/>
          <w:szCs w:val="24"/>
        </w:rPr>
        <w:fldChar w:fldCharType="begin"/>
      </w:r>
      <w:r w:rsidR="00F724CA" w:rsidRPr="001E627B">
        <w:rPr>
          <w:iCs/>
          <w:color w:val="0D0D0D" w:themeColor="text1" w:themeTint="F2"/>
          <w:szCs w:val="24"/>
        </w:rPr>
        <w:instrText xml:space="preserve"> REF _Ref25747196 \h </w:instrText>
      </w:r>
      <w:r w:rsidR="001E627B">
        <w:rPr>
          <w:iCs/>
          <w:color w:val="0D0D0D" w:themeColor="text1" w:themeTint="F2"/>
          <w:szCs w:val="24"/>
        </w:rPr>
        <w:instrText xml:space="preserve"> \* MERGEFORMAT </w:instrText>
      </w:r>
      <w:r w:rsidR="00F724CA" w:rsidRPr="001E627B">
        <w:rPr>
          <w:iCs/>
          <w:color w:val="0D0D0D" w:themeColor="text1" w:themeTint="F2"/>
          <w:szCs w:val="24"/>
        </w:rPr>
      </w:r>
      <w:r w:rsidR="00F724CA" w:rsidRPr="001E627B">
        <w:rPr>
          <w:iCs/>
          <w:color w:val="0D0D0D" w:themeColor="text1" w:themeTint="F2"/>
          <w:szCs w:val="24"/>
        </w:rPr>
        <w:fldChar w:fldCharType="separate"/>
      </w:r>
      <w:r w:rsidR="009B7BFE" w:rsidRPr="001E627B">
        <w:rPr>
          <w:iCs/>
        </w:rPr>
        <w:t>Matrices – Presenting the Analysis</w:t>
      </w:r>
      <w:r w:rsidR="00F724CA" w:rsidRPr="001E627B">
        <w:rPr>
          <w:iCs/>
          <w:color w:val="0D0D0D" w:themeColor="text1" w:themeTint="F2"/>
          <w:szCs w:val="24"/>
        </w:rPr>
        <w:fldChar w:fldCharType="end"/>
      </w:r>
      <w:r w:rsidRPr="001E627B">
        <w:rPr>
          <w:iCs/>
          <w:color w:val="0D0D0D" w:themeColor="text1" w:themeTint="F2"/>
          <w:szCs w:val="24"/>
        </w:rPr>
        <w:t>).</w:t>
      </w:r>
      <w:r w:rsidR="0084559A" w:rsidRPr="001E627B">
        <w:rPr>
          <w:iCs/>
          <w:color w:val="0D0D0D" w:themeColor="text1" w:themeTint="F2"/>
          <w:szCs w:val="24"/>
        </w:rPr>
        <w:t xml:space="preserve"> </w:t>
      </w:r>
      <w:r w:rsidRPr="001E627B">
        <w:rPr>
          <w:iCs/>
          <w:color w:val="0D0D0D" w:themeColor="text1" w:themeTint="F2"/>
          <w:szCs w:val="24"/>
        </w:rPr>
        <w:t>There are no rules about how entities are organi</w:t>
      </w:r>
      <w:r w:rsidR="00244E8E" w:rsidRPr="001E627B">
        <w:rPr>
          <w:iCs/>
          <w:color w:val="0D0D0D" w:themeColor="text1" w:themeTint="F2"/>
          <w:szCs w:val="24"/>
        </w:rPr>
        <w:t>z</w:t>
      </w:r>
      <w:r w:rsidRPr="001E627B">
        <w:rPr>
          <w:iCs/>
          <w:color w:val="0D0D0D" w:themeColor="text1" w:themeTint="F2"/>
          <w:szCs w:val="24"/>
        </w:rPr>
        <w:t>ed within packages; users are free to set up their own system. When considering this, bear in mind that queries (</w:t>
      </w:r>
      <w:r w:rsidR="00F724CA" w:rsidRPr="001E627B">
        <w:rPr>
          <w:iCs/>
          <w:color w:val="0D0D0D" w:themeColor="text1" w:themeTint="F2"/>
          <w:szCs w:val="24"/>
        </w:rPr>
        <w:t xml:space="preserve">See Section </w:t>
      </w:r>
      <w:r w:rsidR="00F724CA" w:rsidRPr="001E627B">
        <w:rPr>
          <w:iCs/>
          <w:color w:val="0D0D0D" w:themeColor="text1" w:themeTint="F2"/>
          <w:szCs w:val="24"/>
        </w:rPr>
        <w:fldChar w:fldCharType="begin"/>
      </w:r>
      <w:r w:rsidR="00F724CA" w:rsidRPr="001E627B">
        <w:rPr>
          <w:iCs/>
          <w:color w:val="0D0D0D" w:themeColor="text1" w:themeTint="F2"/>
          <w:szCs w:val="24"/>
        </w:rPr>
        <w:instrText xml:space="preserve"> REF _Ref25747246 \h </w:instrText>
      </w:r>
      <w:r w:rsidR="001E627B">
        <w:rPr>
          <w:iCs/>
          <w:color w:val="0D0D0D" w:themeColor="text1" w:themeTint="F2"/>
          <w:szCs w:val="24"/>
        </w:rPr>
        <w:instrText xml:space="preserve"> \* MERGEFORMAT </w:instrText>
      </w:r>
      <w:r w:rsidR="00F724CA" w:rsidRPr="001E627B">
        <w:rPr>
          <w:iCs/>
          <w:color w:val="0D0D0D" w:themeColor="text1" w:themeTint="F2"/>
          <w:szCs w:val="24"/>
        </w:rPr>
      </w:r>
      <w:r w:rsidR="00F724CA" w:rsidRPr="001E627B">
        <w:rPr>
          <w:iCs/>
          <w:color w:val="0D0D0D" w:themeColor="text1" w:themeTint="F2"/>
          <w:szCs w:val="24"/>
        </w:rPr>
        <w:fldChar w:fldCharType="separate"/>
      </w:r>
      <w:r w:rsidR="009B7BFE" w:rsidRPr="001E627B">
        <w:rPr>
          <w:iCs/>
        </w:rPr>
        <w:t>Matrices – Presenting the Analysis</w:t>
      </w:r>
      <w:r w:rsidR="00F724CA" w:rsidRPr="001E627B">
        <w:rPr>
          <w:iCs/>
          <w:color w:val="0D0D0D" w:themeColor="text1" w:themeTint="F2"/>
          <w:szCs w:val="24"/>
        </w:rPr>
        <w:fldChar w:fldCharType="end"/>
      </w:r>
      <w:r w:rsidRPr="001E627B">
        <w:rPr>
          <w:iCs/>
          <w:color w:val="0D0D0D" w:themeColor="text1" w:themeTint="F2"/>
          <w:szCs w:val="24"/>
        </w:rPr>
        <w:t>) can be used to search within packages, so an organi</w:t>
      </w:r>
      <w:r w:rsidR="00244E8E" w:rsidRPr="001E627B">
        <w:rPr>
          <w:iCs/>
          <w:color w:val="0D0D0D" w:themeColor="text1" w:themeTint="F2"/>
          <w:szCs w:val="24"/>
        </w:rPr>
        <w:t>z</w:t>
      </w:r>
      <w:r w:rsidRPr="001E627B">
        <w:rPr>
          <w:iCs/>
          <w:color w:val="0D0D0D" w:themeColor="text1" w:themeTint="F2"/>
          <w:szCs w:val="24"/>
        </w:rPr>
        <w:t>ation that reflects the overall structure of the safety case will make life easier.</w:t>
      </w:r>
    </w:p>
    <w:p w14:paraId="5BC62A78" w14:textId="4B4C14C3" w:rsidR="003E507C" w:rsidRPr="001E627B" w:rsidRDefault="00A67107" w:rsidP="000B0DFF">
      <w:pPr>
        <w:pStyle w:val="Heading2"/>
      </w:pPr>
      <w:bookmarkStart w:id="5" w:name="_Toc69725743"/>
      <w:r w:rsidRPr="001E627B">
        <w:t>The Diagram Window</w:t>
      </w:r>
      <w:bookmarkEnd w:id="5"/>
    </w:p>
    <w:p w14:paraId="1ED3EEC4" w14:textId="77777777" w:rsidR="00A67107" w:rsidRPr="001E627B" w:rsidRDefault="00A67107" w:rsidP="003E507C">
      <w:pPr>
        <w:spacing w:after="0"/>
        <w:rPr>
          <w:iCs/>
          <w:color w:val="0D0D0D" w:themeColor="text1" w:themeTint="F2"/>
          <w:szCs w:val="24"/>
        </w:rPr>
      </w:pPr>
      <w:r w:rsidRPr="001E627B">
        <w:rPr>
          <w:iCs/>
          <w:color w:val="0D0D0D" w:themeColor="text1" w:themeTint="F2"/>
          <w:szCs w:val="24"/>
        </w:rPr>
        <w:t>The DSM has a diagram window that represents safety entities in the form of diagrams that can be easily produced, linked, referenced and edited as required. The diagram window is also used for editing matrices and reports.</w:t>
      </w:r>
    </w:p>
    <w:p w14:paraId="437B8528" w14:textId="7B63DCE2" w:rsidR="00A67107" w:rsidRPr="001E627B" w:rsidRDefault="00A67107" w:rsidP="00A67107">
      <w:pPr>
        <w:rPr>
          <w:iCs/>
          <w:color w:val="0D0D0D" w:themeColor="text1" w:themeTint="F2"/>
          <w:szCs w:val="24"/>
        </w:rPr>
      </w:pPr>
      <w:r w:rsidRPr="001E627B">
        <w:rPr>
          <w:iCs/>
          <w:color w:val="0D0D0D" w:themeColor="text1" w:themeTint="F2"/>
          <w:szCs w:val="24"/>
        </w:rPr>
        <w:t>The diagram window has two buttons in the top right-hand corner labelled “Split” and “Merge”. These allow the diagram window to show multiple diagrams at the same time</w:t>
      </w:r>
      <w:r w:rsidR="00F724CA" w:rsidRPr="001E627B">
        <w:rPr>
          <w:iCs/>
          <w:color w:val="0D0D0D" w:themeColor="text1" w:themeTint="F2"/>
          <w:szCs w:val="24"/>
        </w:rPr>
        <w:t xml:space="preserve"> (See Section </w:t>
      </w:r>
      <w:r w:rsidR="00F724CA" w:rsidRPr="001E627B">
        <w:rPr>
          <w:iCs/>
          <w:color w:val="0D0D0D" w:themeColor="text1" w:themeTint="F2"/>
          <w:szCs w:val="24"/>
        </w:rPr>
        <w:fldChar w:fldCharType="begin"/>
      </w:r>
      <w:r w:rsidR="00F724CA" w:rsidRPr="001E627B">
        <w:rPr>
          <w:iCs/>
          <w:color w:val="0D0D0D" w:themeColor="text1" w:themeTint="F2"/>
          <w:szCs w:val="24"/>
        </w:rPr>
        <w:instrText xml:space="preserve"> REF _Ref25747332 \h </w:instrText>
      </w:r>
      <w:r w:rsidR="001E627B">
        <w:rPr>
          <w:iCs/>
          <w:color w:val="0D0D0D" w:themeColor="text1" w:themeTint="F2"/>
          <w:szCs w:val="24"/>
        </w:rPr>
        <w:instrText xml:space="preserve"> \* MERGEFORMAT </w:instrText>
      </w:r>
      <w:r w:rsidR="00F724CA" w:rsidRPr="001E627B">
        <w:rPr>
          <w:iCs/>
          <w:color w:val="0D0D0D" w:themeColor="text1" w:themeTint="F2"/>
          <w:szCs w:val="24"/>
        </w:rPr>
      </w:r>
      <w:r w:rsidR="00F724CA" w:rsidRPr="001E627B">
        <w:rPr>
          <w:iCs/>
          <w:color w:val="0D0D0D" w:themeColor="text1" w:themeTint="F2"/>
          <w:szCs w:val="24"/>
        </w:rPr>
        <w:fldChar w:fldCharType="separate"/>
      </w:r>
      <w:r w:rsidR="009B7BFE" w:rsidRPr="001E627B">
        <w:rPr>
          <w:iCs/>
        </w:rPr>
        <w:t>Splitting and Merging the Diagram Window</w:t>
      </w:r>
      <w:r w:rsidR="00F724CA" w:rsidRPr="001E627B">
        <w:rPr>
          <w:iCs/>
          <w:color w:val="0D0D0D" w:themeColor="text1" w:themeTint="F2"/>
          <w:szCs w:val="24"/>
        </w:rPr>
        <w:fldChar w:fldCharType="end"/>
      </w:r>
      <w:r w:rsidRPr="001E627B">
        <w:rPr>
          <w:iCs/>
          <w:color w:val="0D0D0D" w:themeColor="text1" w:themeTint="F2"/>
          <w:szCs w:val="24"/>
        </w:rPr>
        <w:t xml:space="preserve"> </w:t>
      </w:r>
      <w:r w:rsidR="00F724CA" w:rsidRPr="001E627B">
        <w:rPr>
          <w:iCs/>
          <w:color w:val="0D0D0D" w:themeColor="text1" w:themeTint="F2"/>
          <w:szCs w:val="24"/>
        </w:rPr>
        <w:t xml:space="preserve"> ) </w:t>
      </w:r>
      <w:r w:rsidRPr="001E627B">
        <w:rPr>
          <w:iCs/>
          <w:color w:val="0D0D0D" w:themeColor="text1" w:themeTint="F2"/>
          <w:szCs w:val="24"/>
        </w:rPr>
        <w:t>for more details of this feature.</w:t>
      </w:r>
    </w:p>
    <w:p w14:paraId="74B032F5" w14:textId="77777777" w:rsidR="00A67107" w:rsidRPr="001E627B" w:rsidRDefault="00A67107" w:rsidP="00A67107">
      <w:pPr>
        <w:rPr>
          <w:iCs/>
          <w:color w:val="0D0D0D" w:themeColor="text1" w:themeTint="F2"/>
          <w:szCs w:val="24"/>
        </w:rPr>
      </w:pPr>
      <w:r w:rsidRPr="001E627B">
        <w:rPr>
          <w:iCs/>
          <w:color w:val="0D0D0D" w:themeColor="text1" w:themeTint="F2"/>
          <w:szCs w:val="24"/>
        </w:rPr>
        <w:t>The DSM supports the following diagram types:</w:t>
      </w:r>
    </w:p>
    <w:p w14:paraId="269FE2A2" w14:textId="77777777" w:rsidR="00A67107" w:rsidRPr="001E627B" w:rsidRDefault="00A67107" w:rsidP="00280655">
      <w:pPr>
        <w:pStyle w:val="ListParagraph"/>
        <w:numPr>
          <w:ilvl w:val="0"/>
          <w:numId w:val="2"/>
        </w:numPr>
        <w:rPr>
          <w:iCs/>
          <w:color w:val="0D0D0D" w:themeColor="text1" w:themeTint="F2"/>
          <w:szCs w:val="24"/>
        </w:rPr>
      </w:pPr>
      <w:r w:rsidRPr="001E627B">
        <w:rPr>
          <w:iCs/>
          <w:color w:val="0D0D0D" w:themeColor="text1" w:themeTint="F2"/>
          <w:szCs w:val="24"/>
        </w:rPr>
        <w:t>Goal Structuring Notation (GSN) represents the individual elements of a safety argument and the relationships that exist between these elements; how individual requirements are supported by specific claims, how claims are supported by evidence and the assumed context that is defined for the argument.</w:t>
      </w:r>
    </w:p>
    <w:p w14:paraId="5EC61D9E" w14:textId="77777777" w:rsidR="00A67107" w:rsidRPr="001E627B" w:rsidRDefault="00A67107" w:rsidP="00280655">
      <w:pPr>
        <w:pStyle w:val="ListParagraph"/>
        <w:numPr>
          <w:ilvl w:val="0"/>
          <w:numId w:val="2"/>
        </w:numPr>
        <w:rPr>
          <w:iCs/>
          <w:color w:val="0D0D0D" w:themeColor="text1" w:themeTint="F2"/>
          <w:szCs w:val="24"/>
        </w:rPr>
      </w:pPr>
      <w:r w:rsidRPr="001E627B">
        <w:rPr>
          <w:iCs/>
          <w:color w:val="0D0D0D" w:themeColor="text1" w:themeTint="F2"/>
          <w:szCs w:val="24"/>
        </w:rPr>
        <w:t>Bow-tie diagrams represent the high-level relationships between hazards, causal events and controls within the system.</w:t>
      </w:r>
    </w:p>
    <w:p w14:paraId="3BC567D2" w14:textId="40C54EA9" w:rsidR="00A67107" w:rsidRPr="001E627B" w:rsidRDefault="003E507C" w:rsidP="000B0DFF">
      <w:pPr>
        <w:pStyle w:val="Heading2"/>
      </w:pPr>
      <w:bookmarkStart w:id="6" w:name="_Toc69725744"/>
      <w:r w:rsidRPr="001E627B">
        <w:t>Packages</w:t>
      </w:r>
      <w:bookmarkEnd w:id="6"/>
    </w:p>
    <w:p w14:paraId="448F92F2" w14:textId="36D649DE" w:rsidR="00D53F36" w:rsidRPr="001E627B" w:rsidRDefault="003E507C" w:rsidP="003E507C">
      <w:pPr>
        <w:spacing w:line="240" w:lineRule="auto"/>
        <w:rPr>
          <w:rFonts w:eastAsia="Times New Roman"/>
          <w:iCs/>
          <w:color w:val="0D0D0D"/>
          <w:szCs w:val="24"/>
          <w:lang w:eastAsia="en-GB"/>
        </w:rPr>
      </w:pPr>
      <w:r w:rsidRPr="001E627B">
        <w:rPr>
          <w:rFonts w:eastAsia="Times New Roman"/>
          <w:iCs/>
          <w:color w:val="0D0D0D"/>
          <w:szCs w:val="24"/>
          <w:lang w:eastAsia="en-GB"/>
        </w:rPr>
        <w:t xml:space="preserve">Packages are folders that hold associated entities. Within the model tree window they can be expanded or collapsed as required. To create a new package right-click on an existing package or the Model icon </w:t>
      </w:r>
      <w:r w:rsidRPr="001E627B">
        <w:rPr>
          <w:rFonts w:eastAsia="Times New Roman"/>
          <w:iCs/>
          <w:noProof/>
          <w:color w:val="0D0D0D"/>
          <w:szCs w:val="24"/>
          <w:bdr w:val="none" w:sz="0" w:space="0" w:color="auto" w:frame="1"/>
          <w:lang w:eastAsia="en-GB"/>
        </w:rPr>
        <w:drawing>
          <wp:inline distT="0" distB="0" distL="0" distR="0" wp14:anchorId="76855A55" wp14:editId="0A757E02">
            <wp:extent cx="142875" cy="1428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1E627B">
        <w:rPr>
          <w:rFonts w:eastAsia="Times New Roman"/>
          <w:iCs/>
          <w:color w:val="0D0D0D"/>
          <w:szCs w:val="24"/>
          <w:lang w:eastAsia="en-GB"/>
        </w:rPr>
        <w:t xml:space="preserve"> at the top and select ‘Add package’.</w:t>
      </w:r>
      <w:r w:rsidR="0084559A" w:rsidRPr="001E627B">
        <w:rPr>
          <w:rFonts w:eastAsia="Times New Roman"/>
          <w:iCs/>
          <w:color w:val="0D0D0D"/>
          <w:szCs w:val="24"/>
          <w:lang w:eastAsia="en-GB"/>
        </w:rPr>
        <w:t xml:space="preserve"> </w:t>
      </w:r>
      <w:r w:rsidR="006A1CB5" w:rsidRPr="001E627B">
        <w:rPr>
          <w:rFonts w:eastAsia="Times New Roman"/>
          <w:iCs/>
          <w:color w:val="0D0D0D"/>
          <w:szCs w:val="24"/>
          <w:lang w:eastAsia="en-GB"/>
        </w:rPr>
        <w:t>Please note that t</w:t>
      </w:r>
      <w:r w:rsidRPr="001E627B">
        <w:rPr>
          <w:rFonts w:eastAsia="Times New Roman"/>
          <w:iCs/>
          <w:color w:val="0D0D0D"/>
          <w:szCs w:val="24"/>
          <w:lang w:eastAsia="en-GB"/>
        </w:rPr>
        <w:t>wo entities with the same name cannot appear within a package but can appear in different packages.</w:t>
      </w:r>
    </w:p>
    <w:p w14:paraId="51EF8CB5" w14:textId="57ACA63A" w:rsidR="007217D8" w:rsidRPr="001E627B" w:rsidRDefault="007217D8" w:rsidP="003E507C">
      <w:pPr>
        <w:spacing w:line="240" w:lineRule="auto"/>
        <w:rPr>
          <w:rFonts w:eastAsia="Times New Roman"/>
          <w:iCs/>
          <w:color w:val="0D0D0D"/>
          <w:szCs w:val="24"/>
          <w:lang w:eastAsia="en-GB"/>
        </w:rPr>
      </w:pPr>
      <w:r w:rsidRPr="001E627B">
        <w:rPr>
          <w:rFonts w:eastAsia="Times New Roman"/>
          <w:iCs/>
          <w:color w:val="0D0D0D"/>
          <w:szCs w:val="24"/>
          <w:lang w:eastAsia="en-GB"/>
        </w:rPr>
        <w:t xml:space="preserve">Packages are important in managing safety cases. </w:t>
      </w:r>
      <w:r w:rsidR="00A3094A" w:rsidRPr="001E627B">
        <w:rPr>
          <w:rFonts w:eastAsia="Times New Roman"/>
          <w:iCs/>
          <w:color w:val="0D0D0D"/>
          <w:szCs w:val="24"/>
          <w:lang w:eastAsia="en-GB"/>
        </w:rPr>
        <w:t xml:space="preserve"> </w:t>
      </w:r>
      <w:r w:rsidR="00244E8E" w:rsidRPr="001E627B">
        <w:rPr>
          <w:rFonts w:eastAsia="Times New Roman"/>
          <w:iCs/>
          <w:color w:val="0D0D0D"/>
          <w:szCs w:val="24"/>
          <w:lang w:eastAsia="en-GB"/>
        </w:rPr>
        <w:t xml:space="preserve">If </w:t>
      </w:r>
      <w:proofErr w:type="spellStart"/>
      <w:r w:rsidR="00244E8E" w:rsidRPr="001E627B">
        <w:rPr>
          <w:rFonts w:eastAsia="Times New Roman"/>
          <w:iCs/>
          <w:color w:val="0D0D0D"/>
          <w:szCs w:val="24"/>
          <w:lang w:eastAsia="en-GB"/>
        </w:rPr>
        <w:t>you</w:t>
      </w:r>
      <w:proofErr w:type="spellEnd"/>
      <w:r w:rsidR="00244E8E" w:rsidRPr="001E627B">
        <w:rPr>
          <w:rFonts w:eastAsia="Times New Roman"/>
          <w:iCs/>
          <w:color w:val="0D0D0D"/>
          <w:szCs w:val="24"/>
          <w:lang w:eastAsia="en-GB"/>
        </w:rPr>
        <w:t xml:space="preserve"> number a</w:t>
      </w:r>
      <w:r w:rsidRPr="001E627B">
        <w:rPr>
          <w:rFonts w:eastAsia="Times New Roman"/>
          <w:iCs/>
          <w:color w:val="0D0D0D"/>
          <w:szCs w:val="24"/>
          <w:lang w:eastAsia="en-GB"/>
        </w:rPr>
        <w:t xml:space="preserve"> package as ‘Goal 1</w:t>
      </w:r>
      <w:r w:rsidR="00F25142" w:rsidRPr="001E627B">
        <w:rPr>
          <w:rFonts w:eastAsia="Times New Roman"/>
          <w:iCs/>
          <w:color w:val="0D0D0D"/>
          <w:szCs w:val="24"/>
          <w:lang w:eastAsia="en-GB"/>
        </w:rPr>
        <w:t>.0 ie</w:t>
      </w:r>
      <w:r w:rsidR="006A1CB5" w:rsidRPr="001E627B">
        <w:rPr>
          <w:rFonts w:eastAsia="Times New Roman"/>
          <w:iCs/>
          <w:color w:val="0D0D0D"/>
          <w:szCs w:val="24"/>
          <w:lang w:eastAsia="en-GB"/>
        </w:rPr>
        <w:t>,</w:t>
      </w:r>
      <w:r w:rsidR="00F25142" w:rsidRPr="001E627B">
        <w:rPr>
          <w:rFonts w:eastAsia="Times New Roman"/>
          <w:iCs/>
          <w:color w:val="0D0D0D"/>
          <w:szCs w:val="24"/>
          <w:lang w:eastAsia="en-GB"/>
        </w:rPr>
        <w:t xml:space="preserve"> it has </w:t>
      </w:r>
      <w:r w:rsidR="006A1CB5" w:rsidRPr="001E627B">
        <w:rPr>
          <w:rFonts w:eastAsia="Times New Roman"/>
          <w:iCs/>
          <w:color w:val="0D0D0D"/>
          <w:szCs w:val="24"/>
          <w:lang w:eastAsia="en-GB"/>
        </w:rPr>
        <w:t xml:space="preserve">a </w:t>
      </w:r>
      <w:r w:rsidR="00F25142" w:rsidRPr="001E627B">
        <w:rPr>
          <w:rFonts w:eastAsia="Times New Roman"/>
          <w:iCs/>
          <w:color w:val="0D0D0D"/>
          <w:szCs w:val="24"/>
          <w:lang w:eastAsia="en-GB"/>
        </w:rPr>
        <w:t>dotted sequence of numbers in its title, then the DSM will pick that up and number new goals appropriately.</w:t>
      </w:r>
      <w:r w:rsidR="00587A21" w:rsidRPr="001E627B">
        <w:rPr>
          <w:rFonts w:eastAsia="Times New Roman"/>
          <w:iCs/>
          <w:color w:val="0D0D0D"/>
          <w:szCs w:val="24"/>
          <w:lang w:eastAsia="en-GB"/>
        </w:rPr>
        <w:t xml:space="preserve">  </w:t>
      </w:r>
      <w:r w:rsidR="00244E8E" w:rsidRPr="001E627B">
        <w:rPr>
          <w:rFonts w:eastAsia="Times New Roman"/>
          <w:iCs/>
          <w:color w:val="0D0D0D"/>
          <w:szCs w:val="24"/>
          <w:lang w:eastAsia="en-GB"/>
        </w:rPr>
        <w:t xml:space="preserve">So if you name a Package Goal 1.2, all subsequent Goals in the package will be named 1.2.1, 1.2.2, 1.2.3 etc. </w:t>
      </w:r>
      <w:r w:rsidR="00A3094A" w:rsidRPr="001E627B">
        <w:rPr>
          <w:rFonts w:eastAsia="Times New Roman"/>
          <w:iCs/>
          <w:color w:val="0D0D0D"/>
          <w:szCs w:val="24"/>
          <w:lang w:eastAsia="en-GB"/>
        </w:rPr>
        <w:t xml:space="preserve">This </w:t>
      </w:r>
      <w:r w:rsidR="00BB0DA7" w:rsidRPr="001E627B">
        <w:rPr>
          <w:rFonts w:eastAsia="Times New Roman"/>
          <w:iCs/>
          <w:color w:val="0D0D0D"/>
          <w:szCs w:val="24"/>
          <w:lang w:eastAsia="en-GB"/>
        </w:rPr>
        <w:t xml:space="preserve">allows you to </w:t>
      </w:r>
      <w:r w:rsidR="00A3094A" w:rsidRPr="001E627B">
        <w:rPr>
          <w:rFonts w:eastAsia="Times New Roman"/>
          <w:iCs/>
          <w:color w:val="0D0D0D"/>
          <w:szCs w:val="24"/>
          <w:lang w:eastAsia="en-GB"/>
        </w:rPr>
        <w:t xml:space="preserve">break </w:t>
      </w:r>
      <w:r w:rsidR="00587A21" w:rsidRPr="001E627B">
        <w:rPr>
          <w:rFonts w:eastAsia="Times New Roman"/>
          <w:iCs/>
          <w:color w:val="0D0D0D"/>
          <w:szCs w:val="24"/>
          <w:lang w:eastAsia="en-GB"/>
        </w:rPr>
        <w:t xml:space="preserve">down </w:t>
      </w:r>
      <w:r w:rsidR="00BB0DA7" w:rsidRPr="001E627B">
        <w:rPr>
          <w:rFonts w:eastAsia="Times New Roman"/>
          <w:iCs/>
          <w:color w:val="0D0D0D"/>
          <w:szCs w:val="24"/>
          <w:lang w:eastAsia="en-GB"/>
        </w:rPr>
        <w:t>lengthy</w:t>
      </w:r>
      <w:r w:rsidR="00587A21" w:rsidRPr="001E627B">
        <w:rPr>
          <w:rFonts w:eastAsia="Times New Roman"/>
          <w:iCs/>
          <w:color w:val="0D0D0D"/>
          <w:szCs w:val="24"/>
          <w:lang w:eastAsia="en-GB"/>
        </w:rPr>
        <w:t xml:space="preserve"> GSN diagrams into </w:t>
      </w:r>
      <w:r w:rsidR="00BB0DA7" w:rsidRPr="001E627B">
        <w:rPr>
          <w:rFonts w:eastAsia="Times New Roman"/>
          <w:iCs/>
          <w:color w:val="0D0D0D"/>
          <w:szCs w:val="24"/>
          <w:lang w:eastAsia="en-GB"/>
        </w:rPr>
        <w:t xml:space="preserve">smaller </w:t>
      </w:r>
      <w:r w:rsidR="00587A21" w:rsidRPr="001E627B">
        <w:rPr>
          <w:rFonts w:eastAsia="Times New Roman"/>
          <w:iCs/>
          <w:color w:val="0D0D0D"/>
          <w:szCs w:val="24"/>
          <w:lang w:eastAsia="en-GB"/>
        </w:rPr>
        <w:t xml:space="preserve">more manageable </w:t>
      </w:r>
      <w:r w:rsidR="006555FA" w:rsidRPr="001E627B">
        <w:rPr>
          <w:rFonts w:eastAsia="Times New Roman"/>
          <w:iCs/>
          <w:color w:val="0D0D0D"/>
          <w:szCs w:val="24"/>
          <w:lang w:eastAsia="en-GB"/>
        </w:rPr>
        <w:t>diagrams</w:t>
      </w:r>
      <w:r w:rsidR="00244E8E" w:rsidRPr="001E627B">
        <w:rPr>
          <w:rFonts w:eastAsia="Times New Roman"/>
          <w:iCs/>
          <w:color w:val="0D0D0D"/>
          <w:szCs w:val="24"/>
          <w:lang w:eastAsia="en-GB"/>
        </w:rPr>
        <w:t xml:space="preserve"> in their own package</w:t>
      </w:r>
      <w:r w:rsidR="00890A14" w:rsidRPr="001E627B">
        <w:rPr>
          <w:rFonts w:eastAsia="Times New Roman"/>
          <w:iCs/>
          <w:color w:val="0D0D0D"/>
          <w:szCs w:val="24"/>
          <w:lang w:eastAsia="en-GB"/>
        </w:rPr>
        <w:t>s</w:t>
      </w:r>
      <w:r w:rsidR="00244E8E" w:rsidRPr="001E627B">
        <w:rPr>
          <w:rFonts w:eastAsia="Times New Roman"/>
          <w:iCs/>
          <w:color w:val="0D0D0D"/>
          <w:szCs w:val="24"/>
          <w:lang w:eastAsia="en-GB"/>
        </w:rPr>
        <w:t xml:space="preserve"> but still retain the links between packages</w:t>
      </w:r>
      <w:r w:rsidR="00587A21" w:rsidRPr="001E627B">
        <w:rPr>
          <w:rFonts w:eastAsia="Times New Roman"/>
          <w:iCs/>
          <w:color w:val="0D0D0D"/>
          <w:szCs w:val="24"/>
          <w:lang w:eastAsia="en-GB"/>
        </w:rPr>
        <w:t>.</w:t>
      </w:r>
      <w:r w:rsidR="00A3094A" w:rsidRPr="001E627B">
        <w:rPr>
          <w:rFonts w:eastAsia="Times New Roman"/>
          <w:iCs/>
          <w:color w:val="0D0D0D"/>
          <w:szCs w:val="24"/>
          <w:lang w:eastAsia="en-GB"/>
        </w:rPr>
        <w:t xml:space="preserve">  The same principle applies to </w:t>
      </w:r>
      <w:r w:rsidR="00BB0DA7" w:rsidRPr="001E627B">
        <w:rPr>
          <w:rFonts w:eastAsia="Times New Roman"/>
          <w:iCs/>
          <w:color w:val="0D0D0D"/>
          <w:szCs w:val="24"/>
          <w:lang w:eastAsia="en-GB"/>
        </w:rPr>
        <w:t>other</w:t>
      </w:r>
      <w:r w:rsidR="00A3094A" w:rsidRPr="001E627B">
        <w:rPr>
          <w:rFonts w:eastAsia="Times New Roman"/>
          <w:iCs/>
          <w:color w:val="0D0D0D"/>
          <w:szCs w:val="24"/>
          <w:lang w:eastAsia="en-GB"/>
        </w:rPr>
        <w:t xml:space="preserve"> GSN entities within </w:t>
      </w:r>
      <w:r w:rsidR="00BB0DA7" w:rsidRPr="001E627B">
        <w:rPr>
          <w:rFonts w:eastAsia="Times New Roman"/>
          <w:iCs/>
          <w:color w:val="0D0D0D"/>
          <w:szCs w:val="24"/>
          <w:lang w:eastAsia="en-GB"/>
        </w:rPr>
        <w:t>the</w:t>
      </w:r>
      <w:r w:rsidR="00A3094A" w:rsidRPr="001E627B">
        <w:rPr>
          <w:rFonts w:eastAsia="Times New Roman"/>
          <w:iCs/>
          <w:color w:val="0D0D0D"/>
          <w:szCs w:val="24"/>
          <w:lang w:eastAsia="en-GB"/>
        </w:rPr>
        <w:t xml:space="preserve"> Diagram such as Strategies, contexts, assumptions etc.  There is more on using packages in </w:t>
      </w:r>
      <w:r w:rsidR="0007424B" w:rsidRPr="001E627B">
        <w:rPr>
          <w:rFonts w:eastAsia="Times New Roman"/>
          <w:iCs/>
          <w:color w:val="0D0D0D"/>
          <w:szCs w:val="24"/>
          <w:lang w:eastAsia="en-GB"/>
        </w:rPr>
        <w:t>C</w:t>
      </w:r>
      <w:r w:rsidR="00A3094A" w:rsidRPr="001E627B">
        <w:rPr>
          <w:rFonts w:eastAsia="Times New Roman"/>
          <w:iCs/>
          <w:color w:val="0D0D0D"/>
          <w:szCs w:val="24"/>
          <w:lang w:eastAsia="en-GB"/>
        </w:rPr>
        <w:t xml:space="preserve">hapter </w:t>
      </w:r>
      <w:r w:rsidR="0007424B" w:rsidRPr="001E627B">
        <w:rPr>
          <w:rFonts w:eastAsia="Times New Roman"/>
          <w:iCs/>
          <w:color w:val="0D0D0D"/>
          <w:szCs w:val="24"/>
          <w:lang w:eastAsia="en-GB"/>
        </w:rPr>
        <w:t xml:space="preserve">16 - </w:t>
      </w:r>
      <w:r w:rsidR="00A3094A" w:rsidRPr="001E627B">
        <w:rPr>
          <w:rFonts w:eastAsia="Times New Roman"/>
          <w:iCs/>
          <w:color w:val="0D0D0D"/>
          <w:szCs w:val="24"/>
          <w:lang w:eastAsia="en-GB"/>
        </w:rPr>
        <w:t xml:space="preserve">Modular Safety Cases. </w:t>
      </w:r>
    </w:p>
    <w:p w14:paraId="03147F5C" w14:textId="47F4537D" w:rsidR="008A4A0F" w:rsidRDefault="001B00B5" w:rsidP="008A4A0F">
      <w:pPr>
        <w:keepNext/>
      </w:pPr>
      <w:r>
        <w:rPr>
          <w:noProof/>
          <w:color w:val="0D0D0D" w:themeColor="text1" w:themeTint="F2"/>
          <w:szCs w:val="24"/>
        </w:rPr>
        <w:lastRenderedPageBreak/>
        <mc:AlternateContent>
          <mc:Choice Requires="wps">
            <w:drawing>
              <wp:anchor distT="0" distB="0" distL="114300" distR="114300" simplePos="0" relativeHeight="251831296" behindDoc="0" locked="0" layoutInCell="1" allowOverlap="1" wp14:anchorId="0333ACAB" wp14:editId="64345F8C">
                <wp:simplePos x="0" y="0"/>
                <wp:positionH relativeFrom="column">
                  <wp:posOffset>5720029</wp:posOffset>
                </wp:positionH>
                <wp:positionV relativeFrom="paragraph">
                  <wp:posOffset>1862836</wp:posOffset>
                </wp:positionV>
                <wp:extent cx="615315" cy="489585"/>
                <wp:effectExtent l="114300" t="0" r="13335" b="24765"/>
                <wp:wrapNone/>
                <wp:docPr id="1191" name="Speech Bubble: Rectangle with Corners Rounded 1191"/>
                <wp:cNvGraphicFramePr/>
                <a:graphic xmlns:a="http://schemas.openxmlformats.org/drawingml/2006/main">
                  <a:graphicData uri="http://schemas.microsoft.com/office/word/2010/wordprocessingShape">
                    <wps:wsp>
                      <wps:cNvSpPr/>
                      <wps:spPr>
                        <a:xfrm>
                          <a:off x="0" y="0"/>
                          <a:ext cx="615315" cy="489585"/>
                        </a:xfrm>
                        <a:prstGeom prst="wedgeRoundRectCallout">
                          <a:avLst>
                            <a:gd name="adj1" fmla="val -66428"/>
                            <a:gd name="adj2" fmla="val 34185"/>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0A72A50C" w14:textId="77777777" w:rsidR="008B611B" w:rsidRDefault="008B611B" w:rsidP="001B00B5">
                            <w:pPr>
                              <w:rPr>
                                <w:color w:val="000000" w:themeColor="text1"/>
                                <w:sz w:val="14"/>
                                <w:szCs w:val="14"/>
                              </w:rPr>
                            </w:pPr>
                            <w:r>
                              <w:rPr>
                                <w:color w:val="000000" w:themeColor="text1"/>
                                <w:sz w:val="14"/>
                                <w:szCs w:val="14"/>
                              </w:rPr>
                              <w:t>Bowtie</w:t>
                            </w:r>
                          </w:p>
                          <w:p w14:paraId="667352BA" w14:textId="4FA51064" w:rsidR="008B611B" w:rsidRPr="001E627B" w:rsidRDefault="008B611B" w:rsidP="001B00B5">
                            <w:pPr>
                              <w:rPr>
                                <w:color w:val="000000" w:themeColor="text1"/>
                                <w:sz w:val="14"/>
                                <w:szCs w:val="14"/>
                              </w:rPr>
                            </w:pPr>
                            <w:r w:rsidRPr="001E627B">
                              <w:rPr>
                                <w:color w:val="000000" w:themeColor="text1"/>
                                <w:sz w:val="14"/>
                                <w:szCs w:val="14"/>
                              </w:rPr>
                              <w:t>Diagrams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3ACAB" id="Speech Bubble: Rectangle with Corners Rounded 1191" o:spid="_x0000_s1032" type="#_x0000_t62" style="position:absolute;margin-left:450.4pt;margin-top:146.7pt;width:48.45pt;height:38.5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" adj="-3548,18184" fillcolor="white [3201]" strokecolor="#70ad47 [3209]" strokeweight=".25pt">
                <v:textbox>
                  <w:txbxContent>
                    <w:p w14:paraId="0A72A50C" w14:textId="77777777" w:rsidR="008B611B" w:rsidRDefault="008B611B" w:rsidP="001B00B5">
                      <w:pPr>
                        <w:rPr>
                          <w:color w:val="000000" w:themeColor="text1"/>
                          <w:sz w:val="14"/>
                          <w:szCs w:val="14"/>
                        </w:rPr>
                      </w:pPr>
                      <w:r>
                        <w:rPr>
                          <w:color w:val="000000" w:themeColor="text1"/>
                          <w:sz w:val="14"/>
                          <w:szCs w:val="14"/>
                        </w:rPr>
                        <w:t>Bowtie</w:t>
                      </w:r>
                    </w:p>
                    <w:p w14:paraId="667352BA" w14:textId="4FA51064" w:rsidR="008B611B" w:rsidRPr="001E627B" w:rsidRDefault="008B611B" w:rsidP="001B00B5">
                      <w:pPr>
                        <w:rPr>
                          <w:color w:val="000000" w:themeColor="text1"/>
                          <w:sz w:val="14"/>
                          <w:szCs w:val="14"/>
                        </w:rPr>
                      </w:pPr>
                      <w:r w:rsidRPr="001E627B">
                        <w:rPr>
                          <w:color w:val="000000" w:themeColor="text1"/>
                          <w:sz w:val="14"/>
                          <w:szCs w:val="14"/>
                        </w:rPr>
                        <w:t>Diagrams</w:t>
                      </w:r>
                    </w:p>
                  </w:txbxContent>
                </v:textbox>
              </v:shape>
            </w:pict>
          </mc:Fallback>
        </mc:AlternateContent>
      </w:r>
      <w:r>
        <w:rPr>
          <w:noProof/>
          <w:color w:val="0D0D0D" w:themeColor="text1" w:themeTint="F2"/>
          <w:szCs w:val="24"/>
        </w:rPr>
        <mc:AlternateContent>
          <mc:Choice Requires="wps">
            <w:drawing>
              <wp:anchor distT="0" distB="0" distL="114300" distR="114300" simplePos="0" relativeHeight="251776000" behindDoc="0" locked="0" layoutInCell="1" allowOverlap="1" wp14:anchorId="761256E6" wp14:editId="12F56513">
                <wp:simplePos x="0" y="0"/>
                <wp:positionH relativeFrom="column">
                  <wp:posOffset>5737555</wp:posOffset>
                </wp:positionH>
                <wp:positionV relativeFrom="paragraph">
                  <wp:posOffset>202286</wp:posOffset>
                </wp:positionV>
                <wp:extent cx="615696" cy="489585"/>
                <wp:effectExtent l="171450" t="0" r="13335" b="120015"/>
                <wp:wrapNone/>
                <wp:docPr id="327" name="Speech Bubble: Rectangle with Corners Rounded 327"/>
                <wp:cNvGraphicFramePr/>
                <a:graphic xmlns:a="http://schemas.openxmlformats.org/drawingml/2006/main">
                  <a:graphicData uri="http://schemas.microsoft.com/office/word/2010/wordprocessingShape">
                    <wps:wsp>
                      <wps:cNvSpPr/>
                      <wps:spPr>
                        <a:xfrm>
                          <a:off x="0" y="0"/>
                          <a:ext cx="615696" cy="489585"/>
                        </a:xfrm>
                        <a:prstGeom prst="wedgeRoundRectCallout">
                          <a:avLst>
                            <a:gd name="adj1" fmla="val -71183"/>
                            <a:gd name="adj2" fmla="val 58092"/>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0FA8A69C" w14:textId="77777777" w:rsidR="008B611B" w:rsidRPr="001E627B" w:rsidRDefault="008B611B" w:rsidP="00424685">
                            <w:pPr>
                              <w:rPr>
                                <w:color w:val="000000" w:themeColor="text1"/>
                                <w:sz w:val="14"/>
                                <w:szCs w:val="14"/>
                              </w:rPr>
                            </w:pPr>
                            <w:r w:rsidRPr="001E627B">
                              <w:rPr>
                                <w:color w:val="000000" w:themeColor="text1"/>
                                <w:sz w:val="14"/>
                                <w:szCs w:val="14"/>
                              </w:rPr>
                              <w:t>GSN Diagrams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256E6" id="Speech Bubble: Rectangle with Corners Rounded 327" o:spid="_x0000_s1033" type="#_x0000_t62" style="position:absolute;margin-left:451.8pt;margin-top:15.95pt;width:48.5pt;height:38.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" adj="-4576,23348" fillcolor="white [3201]" strokecolor="#70ad47 [3209]" strokeweight=".25pt">
                <v:textbox>
                  <w:txbxContent>
                    <w:p w14:paraId="0FA8A69C" w14:textId="77777777" w:rsidR="008B611B" w:rsidRPr="001E627B" w:rsidRDefault="008B611B" w:rsidP="00424685">
                      <w:pPr>
                        <w:rPr>
                          <w:color w:val="000000" w:themeColor="text1"/>
                          <w:sz w:val="14"/>
                          <w:szCs w:val="14"/>
                        </w:rPr>
                      </w:pPr>
                      <w:r w:rsidRPr="001E627B">
                        <w:rPr>
                          <w:color w:val="000000" w:themeColor="text1"/>
                          <w:sz w:val="14"/>
                          <w:szCs w:val="14"/>
                        </w:rPr>
                        <w:t>GSN Diagrams</w:t>
                      </w:r>
                    </w:p>
                  </w:txbxContent>
                </v:textbox>
              </v:shape>
            </w:pict>
          </mc:Fallback>
        </mc:AlternateContent>
      </w:r>
      <w:r>
        <w:rPr>
          <w:noProof/>
          <w:color w:val="0D0D0D" w:themeColor="text1" w:themeTint="F2"/>
          <w:szCs w:val="24"/>
        </w:rPr>
        <mc:AlternateContent>
          <mc:Choice Requires="wps">
            <w:drawing>
              <wp:anchor distT="0" distB="0" distL="114300" distR="114300" simplePos="0" relativeHeight="251765760" behindDoc="0" locked="0" layoutInCell="1" allowOverlap="1" wp14:anchorId="606700FE" wp14:editId="6261D83F">
                <wp:simplePos x="0" y="0"/>
                <wp:positionH relativeFrom="column">
                  <wp:posOffset>913028</wp:posOffset>
                </wp:positionH>
                <wp:positionV relativeFrom="paragraph">
                  <wp:posOffset>1299566</wp:posOffset>
                </wp:positionV>
                <wp:extent cx="1134745" cy="649605"/>
                <wp:effectExtent l="247650" t="1162050" r="27305" b="17145"/>
                <wp:wrapNone/>
                <wp:docPr id="322" name="Speech Bubble: Rectangle with Corners Rounded 322"/>
                <wp:cNvGraphicFramePr/>
                <a:graphic xmlns:a="http://schemas.openxmlformats.org/drawingml/2006/main">
                  <a:graphicData uri="http://schemas.microsoft.com/office/word/2010/wordprocessingShape">
                    <wps:wsp>
                      <wps:cNvSpPr/>
                      <wps:spPr>
                        <a:xfrm>
                          <a:off x="0" y="0"/>
                          <a:ext cx="1134745" cy="649605"/>
                        </a:xfrm>
                        <a:prstGeom prst="wedgeRoundRectCallout">
                          <a:avLst>
                            <a:gd name="adj1" fmla="val -67979"/>
                            <a:gd name="adj2" fmla="val -223060"/>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0F3C12AE" w14:textId="60F4B197" w:rsidR="008B611B" w:rsidRPr="001E627B" w:rsidRDefault="008B611B" w:rsidP="002C2696">
                            <w:pPr>
                              <w:rPr>
                                <w:color w:val="000000" w:themeColor="text1"/>
                                <w:sz w:val="14"/>
                                <w:szCs w:val="20"/>
                              </w:rPr>
                            </w:pPr>
                            <w:r w:rsidRPr="001E627B">
                              <w:rPr>
                                <w:color w:val="000000" w:themeColor="text1"/>
                                <w:sz w:val="14"/>
                                <w:szCs w:val="20"/>
                              </w:rPr>
                              <w:t>Right Click on Model Tree Entity to access drop down menus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700FE" id="Speech Bubble: Rectangle with Corners Rounded 322" o:spid="_x0000_s1034" type="#_x0000_t62" style="position:absolute;margin-left:71.9pt;margin-top:102.35pt;width:89.35pt;height:51.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" adj="-3883,-37381" fillcolor="white [3201]" strokecolor="#70ad47 [3209]" strokeweight=".25pt">
                <v:textbox>
                  <w:txbxContent>
                    <w:p w14:paraId="0F3C12AE" w14:textId="60F4B197" w:rsidR="008B611B" w:rsidRPr="001E627B" w:rsidRDefault="008B611B" w:rsidP="002C2696">
                      <w:pPr>
                        <w:rPr>
                          <w:color w:val="000000" w:themeColor="text1"/>
                          <w:sz w:val="14"/>
                          <w:szCs w:val="20"/>
                        </w:rPr>
                      </w:pPr>
                      <w:r w:rsidRPr="001E627B">
                        <w:rPr>
                          <w:color w:val="000000" w:themeColor="text1"/>
                          <w:sz w:val="14"/>
                          <w:szCs w:val="20"/>
                        </w:rPr>
                        <w:t>Right Click on Model Tree Entity to access drop down menus</w:t>
                      </w:r>
                    </w:p>
                  </w:txbxContent>
                </v:textbox>
              </v:shape>
            </w:pict>
          </mc:Fallback>
        </mc:AlternateContent>
      </w:r>
      <w:r>
        <w:rPr>
          <w:noProof/>
          <w:color w:val="0D0D0D" w:themeColor="text1" w:themeTint="F2"/>
          <w:szCs w:val="24"/>
        </w:rPr>
        <mc:AlternateContent>
          <mc:Choice Requires="wps">
            <w:drawing>
              <wp:anchor distT="0" distB="0" distL="114300" distR="114300" simplePos="0" relativeHeight="251829248" behindDoc="0" locked="0" layoutInCell="1" allowOverlap="1" wp14:anchorId="06ABF235" wp14:editId="34F7728D">
                <wp:simplePos x="0" y="0"/>
                <wp:positionH relativeFrom="column">
                  <wp:posOffset>1319072</wp:posOffset>
                </wp:positionH>
                <wp:positionV relativeFrom="paragraph">
                  <wp:posOffset>2453945</wp:posOffset>
                </wp:positionV>
                <wp:extent cx="1060450" cy="259080"/>
                <wp:effectExtent l="0" t="0" r="234950" b="293370"/>
                <wp:wrapNone/>
                <wp:docPr id="1190" name="Speech Bubble: Rectangle with Corners Rounded 1190"/>
                <wp:cNvGraphicFramePr/>
                <a:graphic xmlns:a="http://schemas.openxmlformats.org/drawingml/2006/main">
                  <a:graphicData uri="http://schemas.microsoft.com/office/word/2010/wordprocessingShape">
                    <wps:wsp>
                      <wps:cNvSpPr/>
                      <wps:spPr>
                        <a:xfrm>
                          <a:off x="0" y="0"/>
                          <a:ext cx="1060450" cy="259080"/>
                        </a:xfrm>
                        <a:prstGeom prst="wedgeRoundRectCallout">
                          <a:avLst>
                            <a:gd name="adj1" fmla="val 66112"/>
                            <a:gd name="adj2" fmla="val 135070"/>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653339DE" w14:textId="169E856A" w:rsidR="008B611B" w:rsidRPr="001E627B" w:rsidRDefault="008B611B" w:rsidP="001B00B5">
                            <w:pPr>
                              <w:rPr>
                                <w:color w:val="000000" w:themeColor="text1"/>
                                <w:sz w:val="14"/>
                                <w:szCs w:val="14"/>
                              </w:rPr>
                            </w:pPr>
                            <w:r>
                              <w:rPr>
                                <w:color w:val="000000" w:themeColor="text1"/>
                                <w:sz w:val="14"/>
                                <w:szCs w:val="14"/>
                              </w:rPr>
                              <w:t>Lookup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BF235" id="Speech Bubble: Rectangle with Corners Rounded 1190" o:spid="_x0000_s1035" type="#_x0000_t62" style="position:absolute;margin-left:103.85pt;margin-top:193.2pt;width:83.5pt;height:20.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" adj="25080,39975" fillcolor="white [3201]" strokecolor="#70ad47 [3209]" strokeweight=".25pt">
                <v:textbox>
                  <w:txbxContent>
                    <w:p w14:paraId="653339DE" w14:textId="169E856A" w:rsidR="008B611B" w:rsidRPr="001E627B" w:rsidRDefault="008B611B" w:rsidP="001B00B5">
                      <w:pPr>
                        <w:rPr>
                          <w:color w:val="000000" w:themeColor="text1"/>
                          <w:sz w:val="14"/>
                          <w:szCs w:val="14"/>
                        </w:rPr>
                      </w:pPr>
                      <w:r>
                        <w:rPr>
                          <w:color w:val="000000" w:themeColor="text1"/>
                          <w:sz w:val="14"/>
                          <w:szCs w:val="14"/>
                        </w:rPr>
                        <w:t>Lookup Table</w:t>
                      </w:r>
                    </w:p>
                  </w:txbxContent>
                </v:textbox>
              </v:shape>
            </w:pict>
          </mc:Fallback>
        </mc:AlternateContent>
      </w:r>
      <w:r>
        <w:rPr>
          <w:noProof/>
          <w:color w:val="0D0D0D" w:themeColor="text1" w:themeTint="F2"/>
          <w:szCs w:val="24"/>
        </w:rPr>
        <mc:AlternateContent>
          <mc:Choice Requires="wps">
            <w:drawing>
              <wp:anchor distT="0" distB="0" distL="114300" distR="114300" simplePos="0" relativeHeight="251769856" behindDoc="0" locked="0" layoutInCell="1" allowOverlap="1" wp14:anchorId="49E05BDB" wp14:editId="591F2C98">
                <wp:simplePos x="0" y="0"/>
                <wp:positionH relativeFrom="column">
                  <wp:posOffset>2527402</wp:posOffset>
                </wp:positionH>
                <wp:positionV relativeFrom="paragraph">
                  <wp:posOffset>2126183</wp:posOffset>
                </wp:positionV>
                <wp:extent cx="1060450" cy="259080"/>
                <wp:effectExtent l="0" t="0" r="234950" b="293370"/>
                <wp:wrapNone/>
                <wp:docPr id="324" name="Speech Bubble: Rectangle with Corners Rounded 324"/>
                <wp:cNvGraphicFramePr/>
                <a:graphic xmlns:a="http://schemas.openxmlformats.org/drawingml/2006/main">
                  <a:graphicData uri="http://schemas.microsoft.com/office/word/2010/wordprocessingShape">
                    <wps:wsp>
                      <wps:cNvSpPr/>
                      <wps:spPr>
                        <a:xfrm>
                          <a:off x="0" y="0"/>
                          <a:ext cx="1060450" cy="259080"/>
                        </a:xfrm>
                        <a:prstGeom prst="wedgeRoundRectCallout">
                          <a:avLst>
                            <a:gd name="adj1" fmla="val 66112"/>
                            <a:gd name="adj2" fmla="val 135070"/>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5FB0B372" w14:textId="171E0B02" w:rsidR="008B611B" w:rsidRPr="001E627B" w:rsidRDefault="008B611B" w:rsidP="001863D9">
                            <w:pPr>
                              <w:jc w:val="center"/>
                              <w:rPr>
                                <w:color w:val="000000" w:themeColor="text1"/>
                                <w:sz w:val="14"/>
                                <w:szCs w:val="14"/>
                              </w:rPr>
                            </w:pPr>
                            <w:r w:rsidRPr="001E627B">
                              <w:rPr>
                                <w:color w:val="000000" w:themeColor="text1"/>
                                <w:sz w:val="14"/>
                                <w:szCs w:val="14"/>
                              </w:rPr>
                              <w:t>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05BDB" id="Speech Bubble: Rectangle with Corners Rounded 324" o:spid="_x0000_s1036" type="#_x0000_t62" style="position:absolute;margin-left:199pt;margin-top:167.4pt;width:83.5pt;height:20.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" adj="25080,39975" fillcolor="white [3201]" strokecolor="#70ad47 [3209]" strokeweight=".25pt">
                <v:textbox>
                  <w:txbxContent>
                    <w:p w14:paraId="5FB0B372" w14:textId="171E0B02" w:rsidR="008B611B" w:rsidRPr="001E627B" w:rsidRDefault="008B611B" w:rsidP="001863D9">
                      <w:pPr>
                        <w:jc w:val="center"/>
                        <w:rPr>
                          <w:color w:val="000000" w:themeColor="text1"/>
                          <w:sz w:val="14"/>
                          <w:szCs w:val="14"/>
                        </w:rPr>
                      </w:pPr>
                      <w:r w:rsidRPr="001E627B">
                        <w:rPr>
                          <w:color w:val="000000" w:themeColor="text1"/>
                          <w:sz w:val="14"/>
                          <w:szCs w:val="14"/>
                        </w:rPr>
                        <w:t>Reports</w:t>
                      </w:r>
                    </w:p>
                  </w:txbxContent>
                </v:textbox>
              </v:shape>
            </w:pict>
          </mc:Fallback>
        </mc:AlternateContent>
      </w:r>
      <w:r>
        <w:rPr>
          <w:noProof/>
          <w:color w:val="0D0D0D" w:themeColor="text1" w:themeTint="F2"/>
          <w:szCs w:val="24"/>
        </w:rPr>
        <mc:AlternateContent>
          <mc:Choice Requires="wps">
            <w:drawing>
              <wp:anchor distT="0" distB="0" distL="114300" distR="114300" simplePos="0" relativeHeight="251773952" behindDoc="0" locked="0" layoutInCell="1" allowOverlap="1" wp14:anchorId="3DDB4E7C" wp14:editId="3FE41D22">
                <wp:simplePos x="0" y="0"/>
                <wp:positionH relativeFrom="column">
                  <wp:posOffset>2103120</wp:posOffset>
                </wp:positionH>
                <wp:positionV relativeFrom="paragraph">
                  <wp:posOffset>1621434</wp:posOffset>
                </wp:positionV>
                <wp:extent cx="1060450" cy="247015"/>
                <wp:effectExtent l="0" t="0" r="749300" b="267335"/>
                <wp:wrapNone/>
                <wp:docPr id="326" name="Speech Bubble: Rectangle with Corners Rounded 326"/>
                <wp:cNvGraphicFramePr/>
                <a:graphic xmlns:a="http://schemas.openxmlformats.org/drawingml/2006/main">
                  <a:graphicData uri="http://schemas.microsoft.com/office/word/2010/wordprocessingShape">
                    <wps:wsp>
                      <wps:cNvSpPr/>
                      <wps:spPr>
                        <a:xfrm>
                          <a:off x="0" y="0"/>
                          <a:ext cx="1060450" cy="247015"/>
                        </a:xfrm>
                        <a:prstGeom prst="wedgeRoundRectCallout">
                          <a:avLst>
                            <a:gd name="adj1" fmla="val 110903"/>
                            <a:gd name="adj2" fmla="val 141720"/>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5E65379D" w14:textId="09385DD3" w:rsidR="008B611B" w:rsidRPr="001E627B" w:rsidRDefault="008B611B" w:rsidP="001863D9">
                            <w:pPr>
                              <w:jc w:val="center"/>
                              <w:rPr>
                                <w:color w:val="000000" w:themeColor="text1"/>
                                <w:sz w:val="14"/>
                                <w:szCs w:val="14"/>
                              </w:rPr>
                            </w:pPr>
                            <w:r w:rsidRPr="001E627B">
                              <w:rPr>
                                <w:color w:val="000000" w:themeColor="text1"/>
                                <w:sz w:val="14"/>
                                <w:szCs w:val="14"/>
                              </w:rPr>
                              <w:t>Queries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B4E7C" id="Speech Bubble: Rectangle with Corners Rounded 326" o:spid="_x0000_s1037" type="#_x0000_t62" style="position:absolute;margin-left:165.6pt;margin-top:127.65pt;width:83.5pt;height:19.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" adj="34755,41412" fillcolor="white [3201]" strokecolor="#70ad47 [3209]" strokeweight=".25pt">
                <v:textbox>
                  <w:txbxContent>
                    <w:p w14:paraId="5E65379D" w14:textId="09385DD3" w:rsidR="008B611B" w:rsidRPr="001E627B" w:rsidRDefault="008B611B" w:rsidP="001863D9">
                      <w:pPr>
                        <w:jc w:val="center"/>
                        <w:rPr>
                          <w:color w:val="000000" w:themeColor="text1"/>
                          <w:sz w:val="14"/>
                          <w:szCs w:val="14"/>
                        </w:rPr>
                      </w:pPr>
                      <w:r w:rsidRPr="001E627B">
                        <w:rPr>
                          <w:color w:val="000000" w:themeColor="text1"/>
                          <w:sz w:val="14"/>
                          <w:szCs w:val="14"/>
                        </w:rPr>
                        <w:t>Queries</w:t>
                      </w:r>
                    </w:p>
                  </w:txbxContent>
                </v:textbox>
              </v:shape>
            </w:pict>
          </mc:Fallback>
        </mc:AlternateContent>
      </w:r>
      <w:r>
        <w:rPr>
          <w:noProof/>
          <w:color w:val="0D0D0D" w:themeColor="text1" w:themeTint="F2"/>
          <w:szCs w:val="24"/>
        </w:rPr>
        <mc:AlternateContent>
          <mc:Choice Requires="wps">
            <w:drawing>
              <wp:anchor distT="0" distB="0" distL="114300" distR="114300" simplePos="0" relativeHeight="251771904" behindDoc="0" locked="0" layoutInCell="1" allowOverlap="1" wp14:anchorId="5F8D0F74" wp14:editId="389CC32A">
                <wp:simplePos x="0" y="0"/>
                <wp:positionH relativeFrom="column">
                  <wp:posOffset>2066544</wp:posOffset>
                </wp:positionH>
                <wp:positionV relativeFrom="paragraph">
                  <wp:posOffset>1080110</wp:posOffset>
                </wp:positionV>
                <wp:extent cx="1060450" cy="247015"/>
                <wp:effectExtent l="0" t="0" r="692150" b="153035"/>
                <wp:wrapNone/>
                <wp:docPr id="325" name="Speech Bubble: Rectangle with Corners Rounded 325"/>
                <wp:cNvGraphicFramePr/>
                <a:graphic xmlns:a="http://schemas.openxmlformats.org/drawingml/2006/main">
                  <a:graphicData uri="http://schemas.microsoft.com/office/word/2010/wordprocessingShape">
                    <wps:wsp>
                      <wps:cNvSpPr/>
                      <wps:spPr>
                        <a:xfrm>
                          <a:off x="0" y="0"/>
                          <a:ext cx="1060450" cy="247015"/>
                        </a:xfrm>
                        <a:prstGeom prst="wedgeRoundRectCallout">
                          <a:avLst>
                            <a:gd name="adj1" fmla="val 107180"/>
                            <a:gd name="adj2" fmla="val 95316"/>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7DF14E4D" w14:textId="6925BCD2" w:rsidR="008B611B" w:rsidRPr="001E627B" w:rsidRDefault="008B611B" w:rsidP="001863D9">
                            <w:pPr>
                              <w:jc w:val="center"/>
                              <w:rPr>
                                <w:color w:val="000000" w:themeColor="text1"/>
                                <w:sz w:val="14"/>
                                <w:szCs w:val="14"/>
                              </w:rPr>
                            </w:pPr>
                            <w:r w:rsidRPr="001E627B">
                              <w:rPr>
                                <w:color w:val="000000" w:themeColor="text1"/>
                                <w:sz w:val="14"/>
                                <w:szCs w:val="14"/>
                              </w:rPr>
                              <w:t>Matrices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D0F74" id="Speech Bubble: Rectangle with Corners Rounded 325" o:spid="_x0000_s1038" type="#_x0000_t62" style="position:absolute;margin-left:162.7pt;margin-top:85.05pt;width:83.5pt;height:19.4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" adj="33951,31388" fillcolor="white [3201]" strokecolor="#70ad47 [3209]" strokeweight=".25pt">
                <v:textbox>
                  <w:txbxContent>
                    <w:p w14:paraId="7DF14E4D" w14:textId="6925BCD2" w:rsidR="008B611B" w:rsidRPr="001E627B" w:rsidRDefault="008B611B" w:rsidP="001863D9">
                      <w:pPr>
                        <w:jc w:val="center"/>
                        <w:rPr>
                          <w:color w:val="000000" w:themeColor="text1"/>
                          <w:sz w:val="14"/>
                          <w:szCs w:val="14"/>
                        </w:rPr>
                      </w:pPr>
                      <w:r w:rsidRPr="001E627B">
                        <w:rPr>
                          <w:color w:val="000000" w:themeColor="text1"/>
                          <w:sz w:val="14"/>
                          <w:szCs w:val="14"/>
                        </w:rPr>
                        <w:t>Matrices</w:t>
                      </w:r>
                    </w:p>
                  </w:txbxContent>
                </v:textbox>
              </v:shape>
            </w:pict>
          </mc:Fallback>
        </mc:AlternateContent>
      </w:r>
      <w:r>
        <w:rPr>
          <w:noProof/>
          <w:color w:val="0D0D0D" w:themeColor="text1" w:themeTint="F2"/>
          <w:szCs w:val="24"/>
        </w:rPr>
        <mc:AlternateContent>
          <mc:Choice Requires="wps">
            <w:drawing>
              <wp:anchor distT="0" distB="0" distL="114300" distR="114300" simplePos="0" relativeHeight="251827200" behindDoc="0" locked="0" layoutInCell="1" allowOverlap="1" wp14:anchorId="10594380" wp14:editId="57871692">
                <wp:simplePos x="0" y="0"/>
                <wp:positionH relativeFrom="margin">
                  <wp:posOffset>2117750</wp:posOffset>
                </wp:positionH>
                <wp:positionV relativeFrom="paragraph">
                  <wp:posOffset>399796</wp:posOffset>
                </wp:positionV>
                <wp:extent cx="982345" cy="259080"/>
                <wp:effectExtent l="0" t="0" r="655955" b="26670"/>
                <wp:wrapNone/>
                <wp:docPr id="1189" name="Speech Bubble: Rectangle with Corners Rounded 1189"/>
                <wp:cNvGraphicFramePr/>
                <a:graphic xmlns:a="http://schemas.openxmlformats.org/drawingml/2006/main">
                  <a:graphicData uri="http://schemas.microsoft.com/office/word/2010/wordprocessingShape">
                    <wps:wsp>
                      <wps:cNvSpPr/>
                      <wps:spPr>
                        <a:xfrm>
                          <a:off x="0" y="0"/>
                          <a:ext cx="982345" cy="259080"/>
                        </a:xfrm>
                        <a:prstGeom prst="wedgeRoundRectCallout">
                          <a:avLst>
                            <a:gd name="adj1" fmla="val 110148"/>
                            <a:gd name="adj2" fmla="val 5188"/>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2EA8D26B" w14:textId="63197D3F" w:rsidR="008B611B" w:rsidRPr="001E627B" w:rsidRDefault="008B611B" w:rsidP="001B00B5">
                            <w:pPr>
                              <w:jc w:val="center"/>
                              <w:rPr>
                                <w:color w:val="000000" w:themeColor="text1"/>
                                <w:sz w:val="14"/>
                                <w:szCs w:val="20"/>
                              </w:rPr>
                            </w:pPr>
                            <w:r>
                              <w:rPr>
                                <w:color w:val="000000" w:themeColor="text1"/>
                                <w:sz w:val="14"/>
                                <w:szCs w:val="20"/>
                              </w:rPr>
                              <w:t>Bowtie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94380" id="Speech Bubble: Rectangle with Corners Rounded 1189" o:spid="_x0000_s1039" type="#_x0000_t62" style="position:absolute;margin-left:166.75pt;margin-top:31.5pt;width:77.35pt;height:20.4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" adj="34592,11921" fillcolor="white [3201]" strokecolor="#70ad47 [3209]" strokeweight=".25pt">
                <v:textbox>
                  <w:txbxContent>
                    <w:p w14:paraId="2EA8D26B" w14:textId="63197D3F" w:rsidR="008B611B" w:rsidRPr="001E627B" w:rsidRDefault="008B611B" w:rsidP="001B00B5">
                      <w:pPr>
                        <w:jc w:val="center"/>
                        <w:rPr>
                          <w:color w:val="000000" w:themeColor="text1"/>
                          <w:sz w:val="14"/>
                          <w:szCs w:val="20"/>
                        </w:rPr>
                      </w:pPr>
                      <w:r>
                        <w:rPr>
                          <w:color w:val="000000" w:themeColor="text1"/>
                          <w:sz w:val="14"/>
                          <w:szCs w:val="20"/>
                        </w:rPr>
                        <w:t>Bowtie</w:t>
                      </w:r>
                    </w:p>
                  </w:txbxContent>
                </v:textbox>
                <w10:wrap anchorx="margin"/>
              </v:shape>
            </w:pict>
          </mc:Fallback>
        </mc:AlternateContent>
      </w:r>
      <w:r>
        <w:rPr>
          <w:noProof/>
          <w:color w:val="0D0D0D" w:themeColor="text1" w:themeTint="F2"/>
          <w:szCs w:val="24"/>
        </w:rPr>
        <mc:AlternateContent>
          <mc:Choice Requires="wps">
            <w:drawing>
              <wp:anchor distT="0" distB="0" distL="114300" distR="114300" simplePos="0" relativeHeight="251767808" behindDoc="0" locked="0" layoutInCell="1" allowOverlap="1" wp14:anchorId="021B3AE4" wp14:editId="250D9791">
                <wp:simplePos x="0" y="0"/>
                <wp:positionH relativeFrom="margin">
                  <wp:align>center</wp:align>
                </wp:positionH>
                <wp:positionV relativeFrom="paragraph">
                  <wp:posOffset>60401</wp:posOffset>
                </wp:positionV>
                <wp:extent cx="982345" cy="259080"/>
                <wp:effectExtent l="0" t="0" r="579755" b="26670"/>
                <wp:wrapNone/>
                <wp:docPr id="323" name="Speech Bubble: Rectangle with Corners Rounded 323"/>
                <wp:cNvGraphicFramePr/>
                <a:graphic xmlns:a="http://schemas.openxmlformats.org/drawingml/2006/main">
                  <a:graphicData uri="http://schemas.microsoft.com/office/word/2010/wordprocessingShape">
                    <wps:wsp>
                      <wps:cNvSpPr/>
                      <wps:spPr>
                        <a:xfrm>
                          <a:off x="2735885" y="1163117"/>
                          <a:ext cx="982345" cy="259080"/>
                        </a:xfrm>
                        <a:prstGeom prst="wedgeRoundRectCallout">
                          <a:avLst>
                            <a:gd name="adj1" fmla="val 103446"/>
                            <a:gd name="adj2" fmla="val 27776"/>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342622D2" w14:textId="2637B03B" w:rsidR="008B611B" w:rsidRPr="001E627B" w:rsidRDefault="008B611B" w:rsidP="001863D9">
                            <w:pPr>
                              <w:jc w:val="center"/>
                              <w:rPr>
                                <w:color w:val="000000" w:themeColor="text1"/>
                                <w:sz w:val="14"/>
                                <w:szCs w:val="20"/>
                              </w:rPr>
                            </w:pPr>
                            <w:r w:rsidRPr="001E627B">
                              <w:rPr>
                                <w:color w:val="000000" w:themeColor="text1"/>
                                <w:sz w:val="14"/>
                                <w:szCs w:val="20"/>
                              </w:rPr>
                              <w:t>GSN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B3AE4" id="Speech Bubble: Rectangle with Corners Rounded 323" o:spid="_x0000_s1040" type="#_x0000_t62" style="position:absolute;margin-left:0;margin-top:4.75pt;width:77.35pt;height:20.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" adj="33144,16800" fillcolor="white [3201]" strokecolor="#70ad47 [3209]" strokeweight=".25pt">
                <v:textbox>
                  <w:txbxContent>
                    <w:p w14:paraId="342622D2" w14:textId="2637B03B" w:rsidR="008B611B" w:rsidRPr="001E627B" w:rsidRDefault="008B611B" w:rsidP="001863D9">
                      <w:pPr>
                        <w:jc w:val="center"/>
                        <w:rPr>
                          <w:color w:val="000000" w:themeColor="text1"/>
                          <w:sz w:val="14"/>
                          <w:szCs w:val="20"/>
                        </w:rPr>
                      </w:pPr>
                      <w:r w:rsidRPr="001E627B">
                        <w:rPr>
                          <w:color w:val="000000" w:themeColor="text1"/>
                          <w:sz w:val="14"/>
                          <w:szCs w:val="20"/>
                        </w:rPr>
                        <w:t>GSN</w:t>
                      </w:r>
                    </w:p>
                  </w:txbxContent>
                </v:textbox>
                <w10:wrap anchorx="margin"/>
              </v:shape>
            </w:pict>
          </mc:Fallback>
        </mc:AlternateContent>
      </w:r>
      <w:r>
        <w:rPr>
          <w:noProof/>
        </w:rPr>
        <mc:AlternateContent>
          <mc:Choice Requires="wpc">
            <w:drawing>
              <wp:inline distT="0" distB="0" distL="0" distR="0" wp14:anchorId="645BCEBB" wp14:editId="094E2169">
                <wp:extent cx="6430060" cy="3200400"/>
                <wp:effectExtent l="0" t="0" r="8890" b="0"/>
                <wp:docPr id="1184" name="Canvas 11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88" name="Picture 1188"/>
                          <pic:cNvPicPr>
                            <a:picLocks noChangeAspect="1"/>
                          </pic:cNvPicPr>
                        </pic:nvPicPr>
                        <pic:blipFill>
                          <a:blip r:embed="rId19"/>
                          <a:stretch>
                            <a:fillRect/>
                          </a:stretch>
                        </pic:blipFill>
                        <pic:spPr>
                          <a:xfrm>
                            <a:off x="0" y="0"/>
                            <a:ext cx="6430010" cy="3200400"/>
                          </a:xfrm>
                          <a:prstGeom prst="rect">
                            <a:avLst/>
                          </a:prstGeom>
                        </pic:spPr>
                      </pic:pic>
                    </wpc:wpc>
                  </a:graphicData>
                </a:graphic>
              </wp:inline>
            </w:drawing>
          </mc:Choice>
          <mc:Fallback>
            <w:pict>
              <v:group w14:anchorId="071CB337" id="Canvas 1184" o:spid="_x0000_s1026" editas="canvas" style="width:506.3pt;height:252pt;mso-position-horizontal-relative:char;mso-position-vertical-relative:line" coordsize="6430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">
                <v:shape id="_x0000_s1027" type="#_x0000_t75" style="position:absolute;width:64300;height:32004;visibility:visible;mso-wrap-style:square" filled="t">
                  <v:fill o:detectmouseclick="t"/>
                  <v:path o:connecttype="none"/>
                </v:shape>
                <v:shape id="Picture 1188" o:spid="_x0000_s1028" type="#_x0000_t75" style="position:absolute;width:6430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">
                  <v:imagedata r:id="rId20" o:title=""/>
                </v:shape>
                <w10:anchorlock/>
              </v:group>
            </w:pict>
          </mc:Fallback>
        </mc:AlternateContent>
      </w:r>
    </w:p>
    <w:p w14:paraId="2413EECE" w14:textId="75D2ABDE" w:rsidR="0084559A" w:rsidRPr="00F724CA" w:rsidRDefault="008A4A0F" w:rsidP="00F724CA">
      <w:pPr>
        <w:pStyle w:val="Caption"/>
        <w:jc w:val="center"/>
        <w:rPr>
          <w:color w:val="0D0D0D" w:themeColor="text1" w:themeTint="F2"/>
          <w:sz w:val="24"/>
          <w:szCs w:val="24"/>
        </w:rPr>
      </w:pPr>
      <w:bookmarkStart w:id="7" w:name="_Toc25054162"/>
      <w:bookmarkStart w:id="8" w:name="_Toc69725844"/>
      <w:r w:rsidRPr="008A4A0F">
        <w:t xml:space="preserve">Figure </w:t>
      </w:r>
      <w:r w:rsidR="00384F1F">
        <w:fldChar w:fldCharType="begin"/>
      </w:r>
      <w:r w:rsidR="00384F1F">
        <w:instrText xml:space="preserve"> SEQ Figure \* ARABIC </w:instrText>
      </w:r>
      <w:r w:rsidR="00384F1F">
        <w:fldChar w:fldCharType="separate"/>
      </w:r>
      <w:r w:rsidR="007E3C6C">
        <w:rPr>
          <w:noProof/>
        </w:rPr>
        <w:t>2</w:t>
      </w:r>
      <w:r w:rsidR="00384F1F">
        <w:rPr>
          <w:noProof/>
        </w:rPr>
        <w:fldChar w:fldCharType="end"/>
      </w:r>
      <w:r w:rsidRPr="008A4A0F">
        <w:t>:</w:t>
      </w:r>
      <w:r w:rsidR="0079634A">
        <w:t xml:space="preserve">   </w:t>
      </w:r>
      <w:r w:rsidRPr="008A4A0F">
        <w:t xml:space="preserve"> Model Tree</w:t>
      </w:r>
      <w:bookmarkEnd w:id="7"/>
      <w:bookmarkEnd w:id="8"/>
    </w:p>
    <w:p w14:paraId="1A19620E" w14:textId="39343CF9" w:rsidR="00130977" w:rsidRPr="001E627B" w:rsidRDefault="00130977" w:rsidP="00A67107">
      <w:pPr>
        <w:rPr>
          <w:color w:val="0D0D0D" w:themeColor="text1" w:themeTint="F2"/>
          <w:szCs w:val="24"/>
        </w:rPr>
      </w:pPr>
      <w:r w:rsidRPr="001E627B">
        <w:rPr>
          <w:color w:val="0D0D0D" w:themeColor="text1" w:themeTint="F2"/>
          <w:szCs w:val="24"/>
        </w:rPr>
        <w:t>There are a number of different types of icon in the model tree and the</w:t>
      </w:r>
      <w:r w:rsidR="00380BAE" w:rsidRPr="001E627B">
        <w:rPr>
          <w:color w:val="0D0D0D" w:themeColor="text1" w:themeTint="F2"/>
          <w:szCs w:val="24"/>
        </w:rPr>
        <w:t xml:space="preserve"> key ones are detailed below.  Others will be covered under the relevant sections.</w:t>
      </w:r>
    </w:p>
    <w:p w14:paraId="3519CB05" w14:textId="77777777" w:rsidR="008A4A0F" w:rsidRPr="00A67107" w:rsidRDefault="008A4A0F" w:rsidP="00A67107">
      <w:pPr>
        <w:rPr>
          <w:color w:val="0D0D0D" w:themeColor="text1" w:themeTint="F2"/>
          <w:szCs w:val="24"/>
        </w:rPr>
      </w:pPr>
    </w:p>
    <w:tbl>
      <w:tblPr>
        <w:tblW w:w="1045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271"/>
        <w:gridCol w:w="9185"/>
      </w:tblGrid>
      <w:tr w:rsidR="00130977" w:rsidRPr="00130977" w14:paraId="24BF0762" w14:textId="77777777" w:rsidTr="00D53F36">
        <w:tc>
          <w:tcPr>
            <w:tcW w:w="1271" w:type="dxa"/>
          </w:tcPr>
          <w:p w14:paraId="75F75FA3" w14:textId="77777777" w:rsidR="00130977" w:rsidRPr="00130977" w:rsidRDefault="00130977" w:rsidP="00130977">
            <w:pPr>
              <w:jc w:val="center"/>
              <w:rPr>
                <w:rFonts w:eastAsia="Roboto" w:cs="Roboto"/>
                <w:b/>
                <w:i/>
                <w:color w:val="0D0D0D" w:themeColor="text1" w:themeTint="F2"/>
                <w:szCs w:val="24"/>
                <w:lang w:eastAsia="en-GB"/>
              </w:rPr>
            </w:pPr>
            <w:r w:rsidRPr="00130977">
              <w:rPr>
                <w:rFonts w:eastAsia="Roboto" w:cs="Roboto"/>
                <w:b/>
                <w:i/>
                <w:color w:val="0D0D0D" w:themeColor="text1" w:themeTint="F2"/>
                <w:szCs w:val="24"/>
                <w:lang w:eastAsia="en-GB"/>
              </w:rPr>
              <w:t>Icon</w:t>
            </w:r>
          </w:p>
        </w:tc>
        <w:tc>
          <w:tcPr>
            <w:tcW w:w="9185" w:type="dxa"/>
          </w:tcPr>
          <w:p w14:paraId="2E1CDFB6" w14:textId="77777777" w:rsidR="00130977" w:rsidRPr="00130977" w:rsidRDefault="00130977" w:rsidP="00130977">
            <w:pPr>
              <w:rPr>
                <w:rFonts w:eastAsia="Roboto" w:cs="Roboto"/>
                <w:b/>
                <w:i/>
                <w:color w:val="0D0D0D" w:themeColor="text1" w:themeTint="F2"/>
                <w:szCs w:val="24"/>
                <w:lang w:eastAsia="en-GB"/>
              </w:rPr>
            </w:pPr>
            <w:r w:rsidRPr="00130977">
              <w:rPr>
                <w:rFonts w:eastAsia="Roboto" w:cs="Roboto"/>
                <w:b/>
                <w:i/>
                <w:color w:val="0D0D0D" w:themeColor="text1" w:themeTint="F2"/>
                <w:szCs w:val="24"/>
                <w:lang w:eastAsia="en-GB"/>
              </w:rPr>
              <w:t>Entity Type</w:t>
            </w:r>
          </w:p>
        </w:tc>
      </w:tr>
      <w:tr w:rsidR="00130977" w:rsidRPr="00130977" w14:paraId="6F7407C4" w14:textId="77777777" w:rsidTr="00D53F36">
        <w:tc>
          <w:tcPr>
            <w:tcW w:w="1271" w:type="dxa"/>
          </w:tcPr>
          <w:p w14:paraId="4F8B1244" w14:textId="77777777" w:rsidR="00130977" w:rsidRPr="00130977" w:rsidRDefault="00130977" w:rsidP="00130977">
            <w:pPr>
              <w:jc w:val="center"/>
              <w:rPr>
                <w:rFonts w:eastAsia="Roboto" w:cs="Roboto"/>
                <w:i/>
                <w:color w:val="0D0D0D" w:themeColor="text1" w:themeTint="F2"/>
                <w:szCs w:val="24"/>
                <w:lang w:eastAsia="en-GB"/>
              </w:rPr>
            </w:pPr>
            <w:r w:rsidRPr="00130977">
              <w:rPr>
                <w:rFonts w:eastAsia="Roboto" w:cs="Roboto"/>
                <w:i/>
                <w:noProof/>
                <w:color w:val="0D0D0D" w:themeColor="text1" w:themeTint="F2"/>
                <w:szCs w:val="24"/>
                <w:lang w:eastAsia="en-GB"/>
              </w:rPr>
              <w:drawing>
                <wp:inline distT="0" distB="0" distL="0" distR="0" wp14:anchorId="4C512C32" wp14:editId="41067C48">
                  <wp:extent cx="241200" cy="241200"/>
                  <wp:effectExtent l="0" t="0" r="0" b="0"/>
                  <wp:docPr id="45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1"/>
                          <a:srcRect/>
                          <a:stretch>
                            <a:fillRect/>
                          </a:stretch>
                        </pic:blipFill>
                        <pic:spPr>
                          <a:xfrm>
                            <a:off x="0" y="0"/>
                            <a:ext cx="241200" cy="241200"/>
                          </a:xfrm>
                          <a:prstGeom prst="rect">
                            <a:avLst/>
                          </a:prstGeom>
                          <a:ln/>
                        </pic:spPr>
                      </pic:pic>
                    </a:graphicData>
                  </a:graphic>
                </wp:inline>
              </w:drawing>
            </w:r>
          </w:p>
        </w:tc>
        <w:tc>
          <w:tcPr>
            <w:tcW w:w="9185" w:type="dxa"/>
            <w:vAlign w:val="center"/>
          </w:tcPr>
          <w:p w14:paraId="2548A87A" w14:textId="77777777" w:rsidR="00130977" w:rsidRPr="001E627B" w:rsidRDefault="00130977" w:rsidP="00130977">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Model name. This is the root of the model tree and cannot appear anywhere else.</w:t>
            </w:r>
          </w:p>
        </w:tc>
      </w:tr>
      <w:tr w:rsidR="00130977" w:rsidRPr="00130977" w14:paraId="065C2935" w14:textId="77777777" w:rsidTr="00D53F36">
        <w:tc>
          <w:tcPr>
            <w:tcW w:w="1271" w:type="dxa"/>
          </w:tcPr>
          <w:p w14:paraId="515AD3ED" w14:textId="77777777" w:rsidR="00130977" w:rsidRPr="00130977" w:rsidRDefault="00130977" w:rsidP="00130977">
            <w:pPr>
              <w:jc w:val="center"/>
              <w:rPr>
                <w:rFonts w:eastAsia="Roboto" w:cs="Roboto"/>
                <w:i/>
                <w:color w:val="0D0D0D" w:themeColor="text1" w:themeTint="F2"/>
                <w:szCs w:val="24"/>
                <w:lang w:eastAsia="en-GB"/>
              </w:rPr>
            </w:pPr>
            <w:r w:rsidRPr="00130977">
              <w:rPr>
                <w:rFonts w:eastAsia="Roboto" w:cs="Roboto"/>
                <w:i/>
                <w:noProof/>
                <w:color w:val="0D0D0D" w:themeColor="text1" w:themeTint="F2"/>
                <w:szCs w:val="24"/>
                <w:lang w:eastAsia="en-GB"/>
              </w:rPr>
              <w:drawing>
                <wp:inline distT="0" distB="0" distL="0" distR="0" wp14:anchorId="266D3CDF" wp14:editId="30DABFBB">
                  <wp:extent cx="241200" cy="241200"/>
                  <wp:effectExtent l="0" t="0" r="0" b="0"/>
                  <wp:docPr id="45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2"/>
                          <a:srcRect/>
                          <a:stretch>
                            <a:fillRect/>
                          </a:stretch>
                        </pic:blipFill>
                        <pic:spPr>
                          <a:xfrm>
                            <a:off x="0" y="0"/>
                            <a:ext cx="241200" cy="241200"/>
                          </a:xfrm>
                          <a:prstGeom prst="rect">
                            <a:avLst/>
                          </a:prstGeom>
                          <a:ln/>
                        </pic:spPr>
                      </pic:pic>
                    </a:graphicData>
                  </a:graphic>
                </wp:inline>
              </w:drawing>
            </w:r>
          </w:p>
        </w:tc>
        <w:tc>
          <w:tcPr>
            <w:tcW w:w="9185" w:type="dxa"/>
            <w:vAlign w:val="center"/>
          </w:tcPr>
          <w:p w14:paraId="24811054" w14:textId="77777777" w:rsidR="00130977" w:rsidRPr="001E627B" w:rsidRDefault="00130977" w:rsidP="00130977">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Package containing other entities.</w:t>
            </w:r>
          </w:p>
        </w:tc>
      </w:tr>
      <w:tr w:rsidR="00130977" w:rsidRPr="00130977" w14:paraId="5C25C6B9" w14:textId="77777777" w:rsidTr="00D53F36">
        <w:tc>
          <w:tcPr>
            <w:tcW w:w="1271" w:type="dxa"/>
          </w:tcPr>
          <w:p w14:paraId="18A57CB2" w14:textId="77777777" w:rsidR="00130977" w:rsidRPr="00130977" w:rsidRDefault="00130977" w:rsidP="00130977">
            <w:pPr>
              <w:jc w:val="center"/>
              <w:rPr>
                <w:rFonts w:eastAsia="Roboto" w:cs="Roboto"/>
                <w:i/>
                <w:color w:val="0D0D0D" w:themeColor="text1" w:themeTint="F2"/>
                <w:szCs w:val="24"/>
                <w:lang w:eastAsia="en-GB"/>
              </w:rPr>
            </w:pPr>
            <w:r w:rsidRPr="00130977">
              <w:rPr>
                <w:rFonts w:eastAsia="Roboto" w:cs="Roboto"/>
                <w:i/>
                <w:noProof/>
                <w:color w:val="0D0D0D" w:themeColor="text1" w:themeTint="F2"/>
                <w:szCs w:val="24"/>
                <w:lang w:eastAsia="en-GB"/>
              </w:rPr>
              <w:drawing>
                <wp:inline distT="0" distB="0" distL="0" distR="0" wp14:anchorId="68F7287C" wp14:editId="52FA4026">
                  <wp:extent cx="241200" cy="241200"/>
                  <wp:effectExtent l="0" t="0" r="0" b="0"/>
                  <wp:docPr id="45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3"/>
                          <a:srcRect/>
                          <a:stretch>
                            <a:fillRect/>
                          </a:stretch>
                        </pic:blipFill>
                        <pic:spPr>
                          <a:xfrm>
                            <a:off x="0" y="0"/>
                            <a:ext cx="241200" cy="241200"/>
                          </a:xfrm>
                          <a:prstGeom prst="rect">
                            <a:avLst/>
                          </a:prstGeom>
                          <a:ln/>
                        </pic:spPr>
                      </pic:pic>
                    </a:graphicData>
                  </a:graphic>
                </wp:inline>
              </w:drawing>
            </w:r>
          </w:p>
        </w:tc>
        <w:tc>
          <w:tcPr>
            <w:tcW w:w="9185" w:type="dxa"/>
            <w:vAlign w:val="center"/>
          </w:tcPr>
          <w:p w14:paraId="1FAD731C" w14:textId="10064A6A" w:rsidR="00130977" w:rsidRPr="001E627B" w:rsidRDefault="00130977" w:rsidP="00130977">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 xml:space="preserve">Query: a way to search the model. </w:t>
            </w:r>
            <w:r w:rsidR="00F724CA" w:rsidRPr="001E627B">
              <w:rPr>
                <w:rFonts w:eastAsia="Roboto" w:cs="Roboto"/>
                <w:iCs/>
                <w:color w:val="0D0D0D" w:themeColor="text1" w:themeTint="F2"/>
                <w:szCs w:val="24"/>
                <w:lang w:eastAsia="en-GB"/>
              </w:rPr>
              <w:t xml:space="preserve">(See Section </w:t>
            </w:r>
            <w:r w:rsidR="00F724CA" w:rsidRPr="001E627B">
              <w:rPr>
                <w:rFonts w:eastAsia="Roboto" w:cs="Roboto"/>
                <w:iCs/>
                <w:color w:val="0D0D0D" w:themeColor="text1" w:themeTint="F2"/>
                <w:szCs w:val="24"/>
                <w:lang w:eastAsia="en-GB"/>
              </w:rPr>
              <w:fldChar w:fldCharType="begin"/>
            </w:r>
            <w:r w:rsidR="00F724CA" w:rsidRPr="001E627B">
              <w:rPr>
                <w:rFonts w:eastAsia="Roboto" w:cs="Roboto"/>
                <w:iCs/>
                <w:color w:val="0D0D0D" w:themeColor="text1" w:themeTint="F2"/>
                <w:szCs w:val="24"/>
                <w:lang w:eastAsia="en-GB"/>
              </w:rPr>
              <w:instrText xml:space="preserve"> REF _Ref25747553 \h </w:instrText>
            </w:r>
            <w:r w:rsidR="001E627B">
              <w:rPr>
                <w:rFonts w:eastAsia="Roboto" w:cs="Roboto"/>
                <w:iCs/>
                <w:color w:val="0D0D0D" w:themeColor="text1" w:themeTint="F2"/>
                <w:szCs w:val="24"/>
                <w:lang w:eastAsia="en-GB"/>
              </w:rPr>
              <w:instrText xml:space="preserve"> \* MERGEFORMAT </w:instrText>
            </w:r>
            <w:r w:rsidR="00F724CA" w:rsidRPr="001E627B">
              <w:rPr>
                <w:rFonts w:eastAsia="Roboto" w:cs="Roboto"/>
                <w:iCs/>
                <w:color w:val="0D0D0D" w:themeColor="text1" w:themeTint="F2"/>
                <w:szCs w:val="24"/>
                <w:lang w:eastAsia="en-GB"/>
              </w:rPr>
            </w:r>
            <w:r w:rsidR="00F724CA" w:rsidRPr="001E627B">
              <w:rPr>
                <w:rFonts w:eastAsia="Roboto" w:cs="Roboto"/>
                <w:iCs/>
                <w:color w:val="0D0D0D" w:themeColor="text1" w:themeTint="F2"/>
                <w:szCs w:val="24"/>
                <w:lang w:eastAsia="en-GB"/>
              </w:rPr>
              <w:fldChar w:fldCharType="separate"/>
            </w:r>
            <w:r w:rsidR="009B7BFE" w:rsidRPr="001E627B">
              <w:rPr>
                <w:iCs/>
              </w:rPr>
              <w:t>Queries</w:t>
            </w:r>
            <w:r w:rsidR="00F724CA" w:rsidRPr="001E627B">
              <w:rPr>
                <w:rFonts w:eastAsia="Roboto" w:cs="Roboto"/>
                <w:iCs/>
                <w:color w:val="0D0D0D" w:themeColor="text1" w:themeTint="F2"/>
                <w:szCs w:val="24"/>
                <w:lang w:eastAsia="en-GB"/>
              </w:rPr>
              <w:fldChar w:fldCharType="end"/>
            </w:r>
            <w:r w:rsidR="00F724CA" w:rsidRPr="001E627B">
              <w:rPr>
                <w:rFonts w:eastAsia="Roboto" w:cs="Roboto"/>
                <w:iCs/>
                <w:color w:val="0D0D0D" w:themeColor="text1" w:themeTint="F2"/>
                <w:szCs w:val="24"/>
                <w:lang w:eastAsia="en-GB"/>
              </w:rPr>
              <w:t>)</w:t>
            </w:r>
          </w:p>
        </w:tc>
      </w:tr>
      <w:tr w:rsidR="00130977" w:rsidRPr="00130977" w14:paraId="225A5168" w14:textId="77777777" w:rsidTr="00D53F36">
        <w:tc>
          <w:tcPr>
            <w:tcW w:w="1271" w:type="dxa"/>
          </w:tcPr>
          <w:p w14:paraId="304580F9" w14:textId="77777777" w:rsidR="00130977" w:rsidRPr="00130977" w:rsidRDefault="00130977" w:rsidP="00130977">
            <w:pPr>
              <w:jc w:val="center"/>
              <w:rPr>
                <w:rFonts w:eastAsia="Roboto" w:cs="Roboto"/>
                <w:i/>
                <w:color w:val="0D0D0D" w:themeColor="text1" w:themeTint="F2"/>
                <w:szCs w:val="24"/>
                <w:lang w:eastAsia="en-GB"/>
              </w:rPr>
            </w:pPr>
            <w:r w:rsidRPr="00130977">
              <w:rPr>
                <w:rFonts w:eastAsia="Roboto" w:cs="Roboto"/>
                <w:i/>
                <w:noProof/>
                <w:color w:val="0D0D0D" w:themeColor="text1" w:themeTint="F2"/>
                <w:szCs w:val="24"/>
                <w:lang w:eastAsia="en-GB"/>
              </w:rPr>
              <w:drawing>
                <wp:inline distT="0" distB="0" distL="0" distR="0" wp14:anchorId="5D727262" wp14:editId="657BDC20">
                  <wp:extent cx="241200" cy="241736"/>
                  <wp:effectExtent l="0" t="0" r="0" b="0"/>
                  <wp:docPr id="45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4"/>
                          <a:srcRect t="-112" b="-111"/>
                          <a:stretch>
                            <a:fillRect/>
                          </a:stretch>
                        </pic:blipFill>
                        <pic:spPr>
                          <a:xfrm>
                            <a:off x="0" y="0"/>
                            <a:ext cx="241200" cy="241736"/>
                          </a:xfrm>
                          <a:prstGeom prst="rect">
                            <a:avLst/>
                          </a:prstGeom>
                          <a:ln/>
                        </pic:spPr>
                      </pic:pic>
                    </a:graphicData>
                  </a:graphic>
                </wp:inline>
              </w:drawing>
            </w:r>
          </w:p>
        </w:tc>
        <w:tc>
          <w:tcPr>
            <w:tcW w:w="9185" w:type="dxa"/>
            <w:vAlign w:val="center"/>
          </w:tcPr>
          <w:p w14:paraId="75719B28" w14:textId="5C6172AA" w:rsidR="00130977" w:rsidRPr="001E627B" w:rsidRDefault="00130977" w:rsidP="00130977">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 xml:space="preserve">Matrix: a tabular list of entities and their contents. </w:t>
            </w:r>
            <w:r w:rsidR="005A04A7" w:rsidRPr="001E627B">
              <w:rPr>
                <w:rFonts w:eastAsia="Roboto" w:cs="Roboto"/>
                <w:iCs/>
                <w:color w:val="0D0D0D" w:themeColor="text1" w:themeTint="F2"/>
                <w:szCs w:val="24"/>
                <w:lang w:eastAsia="en-GB"/>
              </w:rPr>
              <w:t>(</w:t>
            </w:r>
            <w:r w:rsidRPr="001E627B">
              <w:rPr>
                <w:rFonts w:eastAsia="Roboto" w:cs="Roboto"/>
                <w:iCs/>
                <w:color w:val="0D0D0D" w:themeColor="text1" w:themeTint="F2"/>
                <w:szCs w:val="24"/>
                <w:lang w:eastAsia="en-GB"/>
              </w:rPr>
              <w:t xml:space="preserve">See Section </w:t>
            </w:r>
            <w:r w:rsidR="005A04A7" w:rsidRPr="001E627B">
              <w:rPr>
                <w:rFonts w:eastAsia="Roboto" w:cs="Roboto"/>
                <w:iCs/>
                <w:color w:val="0D0D0D" w:themeColor="text1" w:themeTint="F2"/>
                <w:szCs w:val="24"/>
                <w:lang w:eastAsia="en-GB"/>
              </w:rPr>
              <w:fldChar w:fldCharType="begin"/>
            </w:r>
            <w:r w:rsidR="005A04A7" w:rsidRPr="001E627B">
              <w:rPr>
                <w:rFonts w:eastAsia="Roboto" w:cs="Roboto"/>
                <w:iCs/>
                <w:color w:val="0D0D0D" w:themeColor="text1" w:themeTint="F2"/>
                <w:szCs w:val="24"/>
                <w:lang w:eastAsia="en-GB"/>
              </w:rPr>
              <w:instrText xml:space="preserve"> REF _Ref25747619 \h </w:instrText>
            </w:r>
            <w:r w:rsidR="001E627B">
              <w:rPr>
                <w:rFonts w:eastAsia="Roboto" w:cs="Roboto"/>
                <w:iCs/>
                <w:color w:val="0D0D0D" w:themeColor="text1" w:themeTint="F2"/>
                <w:szCs w:val="24"/>
                <w:lang w:eastAsia="en-GB"/>
              </w:rPr>
              <w:instrText xml:space="preserve"> \* MERGEFORMAT </w:instrText>
            </w:r>
            <w:r w:rsidR="005A04A7" w:rsidRPr="001E627B">
              <w:rPr>
                <w:rFonts w:eastAsia="Roboto" w:cs="Roboto"/>
                <w:iCs/>
                <w:color w:val="0D0D0D" w:themeColor="text1" w:themeTint="F2"/>
                <w:szCs w:val="24"/>
                <w:lang w:eastAsia="en-GB"/>
              </w:rPr>
            </w:r>
            <w:r w:rsidR="005A04A7" w:rsidRPr="001E627B">
              <w:rPr>
                <w:rFonts w:eastAsia="Roboto" w:cs="Roboto"/>
                <w:iCs/>
                <w:color w:val="0D0D0D" w:themeColor="text1" w:themeTint="F2"/>
                <w:szCs w:val="24"/>
                <w:lang w:eastAsia="en-GB"/>
              </w:rPr>
              <w:fldChar w:fldCharType="separate"/>
            </w:r>
            <w:r w:rsidR="009B7BFE" w:rsidRPr="001E627B">
              <w:rPr>
                <w:iCs/>
              </w:rPr>
              <w:t>Matrices – Presenting the Analysis</w:t>
            </w:r>
            <w:r w:rsidR="005A04A7" w:rsidRPr="001E627B">
              <w:rPr>
                <w:rFonts w:eastAsia="Roboto" w:cs="Roboto"/>
                <w:iCs/>
                <w:color w:val="0D0D0D" w:themeColor="text1" w:themeTint="F2"/>
                <w:szCs w:val="24"/>
                <w:lang w:eastAsia="en-GB"/>
              </w:rPr>
              <w:fldChar w:fldCharType="end"/>
            </w:r>
            <w:r w:rsidR="005A04A7" w:rsidRPr="001E627B">
              <w:rPr>
                <w:rFonts w:eastAsia="Roboto" w:cs="Roboto"/>
                <w:iCs/>
                <w:color w:val="0D0D0D" w:themeColor="text1" w:themeTint="F2"/>
                <w:szCs w:val="24"/>
                <w:lang w:eastAsia="en-GB"/>
              </w:rPr>
              <w:t>)</w:t>
            </w:r>
          </w:p>
        </w:tc>
      </w:tr>
      <w:tr w:rsidR="00130977" w:rsidRPr="00130977" w14:paraId="123AFA5C" w14:textId="77777777" w:rsidTr="00D53F36">
        <w:tc>
          <w:tcPr>
            <w:tcW w:w="1271" w:type="dxa"/>
          </w:tcPr>
          <w:p w14:paraId="7DF1D0A1" w14:textId="77777777" w:rsidR="00130977" w:rsidRPr="00130977" w:rsidRDefault="00130977" w:rsidP="00130977">
            <w:pPr>
              <w:jc w:val="center"/>
              <w:rPr>
                <w:rFonts w:eastAsia="Roboto" w:cs="Roboto"/>
                <w:i/>
                <w:color w:val="0D0D0D" w:themeColor="text1" w:themeTint="F2"/>
                <w:szCs w:val="24"/>
                <w:lang w:eastAsia="en-GB"/>
              </w:rPr>
            </w:pPr>
            <w:r w:rsidRPr="00130977">
              <w:rPr>
                <w:rFonts w:eastAsia="Roboto" w:cs="Roboto"/>
                <w:i/>
                <w:noProof/>
                <w:color w:val="0D0D0D" w:themeColor="text1" w:themeTint="F2"/>
                <w:szCs w:val="24"/>
                <w:lang w:eastAsia="en-GB"/>
              </w:rPr>
              <w:drawing>
                <wp:inline distT="0" distB="0" distL="0" distR="0" wp14:anchorId="75350AD3" wp14:editId="5BB8AE29">
                  <wp:extent cx="241200" cy="241200"/>
                  <wp:effectExtent l="0" t="0" r="0" b="0"/>
                  <wp:docPr id="45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5"/>
                          <a:srcRect/>
                          <a:stretch>
                            <a:fillRect/>
                          </a:stretch>
                        </pic:blipFill>
                        <pic:spPr>
                          <a:xfrm>
                            <a:off x="0" y="0"/>
                            <a:ext cx="241200" cy="241200"/>
                          </a:xfrm>
                          <a:prstGeom prst="rect">
                            <a:avLst/>
                          </a:prstGeom>
                          <a:ln/>
                        </pic:spPr>
                      </pic:pic>
                    </a:graphicData>
                  </a:graphic>
                </wp:inline>
              </w:drawing>
            </w:r>
          </w:p>
        </w:tc>
        <w:tc>
          <w:tcPr>
            <w:tcW w:w="9185" w:type="dxa"/>
            <w:vAlign w:val="center"/>
          </w:tcPr>
          <w:p w14:paraId="40DDA620" w14:textId="2178B967" w:rsidR="00130977" w:rsidRPr="001E627B" w:rsidRDefault="00130977" w:rsidP="00130977">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 xml:space="preserve">Report: output data from the model to Word or HTML documents. </w:t>
            </w:r>
            <w:r w:rsidR="005A04A7" w:rsidRPr="001E627B">
              <w:rPr>
                <w:rFonts w:eastAsia="Roboto" w:cs="Roboto"/>
                <w:iCs/>
                <w:color w:val="0D0D0D" w:themeColor="text1" w:themeTint="F2"/>
                <w:szCs w:val="24"/>
                <w:lang w:eastAsia="en-GB"/>
              </w:rPr>
              <w:t>(</w:t>
            </w:r>
            <w:r w:rsidRPr="001E627B">
              <w:rPr>
                <w:rFonts w:eastAsia="Roboto" w:cs="Roboto"/>
                <w:iCs/>
                <w:color w:val="0D0D0D" w:themeColor="text1" w:themeTint="F2"/>
                <w:szCs w:val="24"/>
                <w:lang w:eastAsia="en-GB"/>
              </w:rPr>
              <w:t xml:space="preserve">See Section </w:t>
            </w:r>
            <w:r w:rsidR="005A04A7" w:rsidRPr="001E627B">
              <w:rPr>
                <w:rFonts w:eastAsia="Roboto" w:cs="Roboto"/>
                <w:iCs/>
                <w:color w:val="0D0D0D" w:themeColor="text1" w:themeTint="F2"/>
                <w:szCs w:val="24"/>
                <w:lang w:eastAsia="en-GB"/>
              </w:rPr>
              <w:fldChar w:fldCharType="begin"/>
            </w:r>
            <w:r w:rsidR="005A04A7" w:rsidRPr="001E627B">
              <w:rPr>
                <w:rFonts w:eastAsia="Roboto" w:cs="Roboto"/>
                <w:iCs/>
                <w:color w:val="0D0D0D" w:themeColor="text1" w:themeTint="F2"/>
                <w:szCs w:val="24"/>
                <w:lang w:eastAsia="en-GB"/>
              </w:rPr>
              <w:instrText xml:space="preserve"> REF _Ref25747666 \h </w:instrText>
            </w:r>
            <w:r w:rsidR="001E627B">
              <w:rPr>
                <w:rFonts w:eastAsia="Roboto" w:cs="Roboto"/>
                <w:iCs/>
                <w:color w:val="0D0D0D" w:themeColor="text1" w:themeTint="F2"/>
                <w:szCs w:val="24"/>
                <w:lang w:eastAsia="en-GB"/>
              </w:rPr>
              <w:instrText xml:space="preserve"> \* MERGEFORMAT </w:instrText>
            </w:r>
            <w:r w:rsidR="005A04A7" w:rsidRPr="001E627B">
              <w:rPr>
                <w:rFonts w:eastAsia="Roboto" w:cs="Roboto"/>
                <w:iCs/>
                <w:color w:val="0D0D0D" w:themeColor="text1" w:themeTint="F2"/>
                <w:szCs w:val="24"/>
                <w:lang w:eastAsia="en-GB"/>
              </w:rPr>
            </w:r>
            <w:r w:rsidR="005A04A7" w:rsidRPr="001E627B">
              <w:rPr>
                <w:rFonts w:eastAsia="Roboto" w:cs="Roboto"/>
                <w:iCs/>
                <w:color w:val="0D0D0D" w:themeColor="text1" w:themeTint="F2"/>
                <w:szCs w:val="24"/>
                <w:lang w:eastAsia="en-GB"/>
              </w:rPr>
              <w:fldChar w:fldCharType="separate"/>
            </w:r>
            <w:r w:rsidR="009B7BFE" w:rsidRPr="001E627B">
              <w:rPr>
                <w:iCs/>
              </w:rPr>
              <w:t>Reports</w:t>
            </w:r>
            <w:r w:rsidR="005A04A7" w:rsidRPr="001E627B">
              <w:rPr>
                <w:rFonts w:eastAsia="Roboto" w:cs="Roboto"/>
                <w:iCs/>
                <w:color w:val="0D0D0D" w:themeColor="text1" w:themeTint="F2"/>
                <w:szCs w:val="24"/>
                <w:lang w:eastAsia="en-GB"/>
              </w:rPr>
              <w:fldChar w:fldCharType="end"/>
            </w:r>
            <w:r w:rsidR="005A04A7" w:rsidRPr="001E627B">
              <w:rPr>
                <w:rFonts w:eastAsia="Roboto" w:cs="Roboto"/>
                <w:iCs/>
                <w:color w:val="0D0D0D" w:themeColor="text1" w:themeTint="F2"/>
                <w:szCs w:val="24"/>
                <w:lang w:eastAsia="en-GB"/>
              </w:rPr>
              <w:t>)</w:t>
            </w:r>
            <w:r w:rsidRPr="001E627B">
              <w:rPr>
                <w:rFonts w:eastAsia="Roboto" w:cs="Roboto"/>
                <w:iCs/>
                <w:color w:val="0D0D0D" w:themeColor="text1" w:themeTint="F2"/>
                <w:szCs w:val="24"/>
                <w:lang w:eastAsia="en-GB"/>
              </w:rPr>
              <w:t>.</w:t>
            </w:r>
          </w:p>
        </w:tc>
      </w:tr>
      <w:tr w:rsidR="00130977" w:rsidRPr="00130977" w14:paraId="2E0AC7A8" w14:textId="77777777" w:rsidTr="00D53F36">
        <w:tc>
          <w:tcPr>
            <w:tcW w:w="1271" w:type="dxa"/>
          </w:tcPr>
          <w:p w14:paraId="7BA36200" w14:textId="77777777" w:rsidR="00130977" w:rsidRPr="00130977" w:rsidRDefault="00130977" w:rsidP="00130977">
            <w:pPr>
              <w:jc w:val="center"/>
              <w:rPr>
                <w:rFonts w:eastAsia="Roboto" w:cs="Roboto"/>
                <w:i/>
                <w:color w:val="0D0D0D" w:themeColor="text1" w:themeTint="F2"/>
                <w:szCs w:val="24"/>
                <w:lang w:eastAsia="en-GB"/>
              </w:rPr>
            </w:pPr>
            <w:r w:rsidRPr="00130977">
              <w:rPr>
                <w:rFonts w:eastAsia="Roboto" w:cs="Roboto"/>
                <w:i/>
                <w:noProof/>
                <w:color w:val="0D0D0D" w:themeColor="text1" w:themeTint="F2"/>
                <w:szCs w:val="24"/>
                <w:lang w:eastAsia="en-GB"/>
              </w:rPr>
              <w:drawing>
                <wp:inline distT="0" distB="0" distL="0" distR="0" wp14:anchorId="3C5FC004" wp14:editId="56FE425F">
                  <wp:extent cx="241200" cy="241200"/>
                  <wp:effectExtent l="0" t="0" r="0" b="0"/>
                  <wp:docPr id="45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6"/>
                          <a:srcRect/>
                          <a:stretch>
                            <a:fillRect/>
                          </a:stretch>
                        </pic:blipFill>
                        <pic:spPr>
                          <a:xfrm>
                            <a:off x="0" y="0"/>
                            <a:ext cx="241200" cy="241200"/>
                          </a:xfrm>
                          <a:prstGeom prst="rect">
                            <a:avLst/>
                          </a:prstGeom>
                          <a:ln/>
                        </pic:spPr>
                      </pic:pic>
                    </a:graphicData>
                  </a:graphic>
                </wp:inline>
              </w:drawing>
            </w:r>
          </w:p>
        </w:tc>
        <w:tc>
          <w:tcPr>
            <w:tcW w:w="9185" w:type="dxa"/>
            <w:vAlign w:val="center"/>
          </w:tcPr>
          <w:p w14:paraId="45F39E40" w14:textId="2F6D6F7F" w:rsidR="00130977" w:rsidRPr="001E627B" w:rsidRDefault="00130977" w:rsidP="00130977">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 xml:space="preserve">Lookup table: </w:t>
            </w:r>
            <w:r w:rsidR="005A04A7" w:rsidRPr="001E627B">
              <w:rPr>
                <w:rFonts w:eastAsia="Roboto" w:cs="Roboto"/>
                <w:iCs/>
                <w:color w:val="0D0D0D" w:themeColor="text1" w:themeTint="F2"/>
                <w:szCs w:val="24"/>
                <w:lang w:eastAsia="en-GB"/>
              </w:rPr>
              <w:t>(S</w:t>
            </w:r>
            <w:r w:rsidRPr="001E627B">
              <w:rPr>
                <w:rFonts w:eastAsia="Roboto" w:cs="Roboto"/>
                <w:iCs/>
                <w:color w:val="0D0D0D" w:themeColor="text1" w:themeTint="F2"/>
                <w:szCs w:val="24"/>
                <w:lang w:eastAsia="en-GB"/>
              </w:rPr>
              <w:t xml:space="preserve">ee Section </w:t>
            </w:r>
            <w:r w:rsidR="005A04A7" w:rsidRPr="001E627B">
              <w:rPr>
                <w:rFonts w:eastAsia="Roboto" w:cs="Roboto"/>
                <w:iCs/>
                <w:color w:val="0D0D0D" w:themeColor="text1" w:themeTint="F2"/>
                <w:szCs w:val="24"/>
                <w:lang w:eastAsia="en-GB"/>
              </w:rPr>
              <w:fldChar w:fldCharType="begin"/>
            </w:r>
            <w:r w:rsidR="005A04A7" w:rsidRPr="001E627B">
              <w:rPr>
                <w:rFonts w:eastAsia="Roboto" w:cs="Roboto"/>
                <w:iCs/>
                <w:color w:val="0D0D0D" w:themeColor="text1" w:themeTint="F2"/>
                <w:szCs w:val="24"/>
                <w:lang w:eastAsia="en-GB"/>
              </w:rPr>
              <w:instrText xml:space="preserve"> REF _Ref25747727 \h </w:instrText>
            </w:r>
            <w:r w:rsidR="001E627B">
              <w:rPr>
                <w:rFonts w:eastAsia="Roboto" w:cs="Roboto"/>
                <w:iCs/>
                <w:color w:val="0D0D0D" w:themeColor="text1" w:themeTint="F2"/>
                <w:szCs w:val="24"/>
                <w:lang w:eastAsia="en-GB"/>
              </w:rPr>
              <w:instrText xml:space="preserve"> \* MERGEFORMAT </w:instrText>
            </w:r>
            <w:r w:rsidR="005A04A7" w:rsidRPr="001E627B">
              <w:rPr>
                <w:rFonts w:eastAsia="Roboto" w:cs="Roboto"/>
                <w:iCs/>
                <w:color w:val="0D0D0D" w:themeColor="text1" w:themeTint="F2"/>
                <w:szCs w:val="24"/>
                <w:lang w:eastAsia="en-GB"/>
              </w:rPr>
            </w:r>
            <w:r w:rsidR="005A04A7" w:rsidRPr="001E627B">
              <w:rPr>
                <w:rFonts w:eastAsia="Roboto" w:cs="Roboto"/>
                <w:iCs/>
                <w:color w:val="0D0D0D" w:themeColor="text1" w:themeTint="F2"/>
                <w:szCs w:val="24"/>
                <w:lang w:eastAsia="en-GB"/>
              </w:rPr>
              <w:fldChar w:fldCharType="separate"/>
            </w:r>
            <w:r w:rsidR="009B7BFE" w:rsidRPr="001E627B">
              <w:rPr>
                <w:iCs/>
              </w:rPr>
              <w:t>Adding Lookup Tables to Matrices</w:t>
            </w:r>
            <w:r w:rsidR="005A04A7" w:rsidRPr="001E627B">
              <w:rPr>
                <w:rFonts w:eastAsia="Roboto" w:cs="Roboto"/>
                <w:iCs/>
                <w:color w:val="0D0D0D" w:themeColor="text1" w:themeTint="F2"/>
                <w:szCs w:val="24"/>
                <w:lang w:eastAsia="en-GB"/>
              </w:rPr>
              <w:fldChar w:fldCharType="end"/>
            </w:r>
            <w:r w:rsidR="005A04A7" w:rsidRPr="001E627B">
              <w:rPr>
                <w:rFonts w:eastAsia="Roboto" w:cs="Roboto"/>
                <w:iCs/>
                <w:color w:val="0D0D0D" w:themeColor="text1" w:themeTint="F2"/>
                <w:szCs w:val="24"/>
                <w:lang w:eastAsia="en-GB"/>
              </w:rPr>
              <w:t>)</w:t>
            </w:r>
          </w:p>
        </w:tc>
      </w:tr>
      <w:tr w:rsidR="00130977" w:rsidRPr="00130977" w14:paraId="68F9DD5A" w14:textId="77777777" w:rsidTr="00D53F36">
        <w:tc>
          <w:tcPr>
            <w:tcW w:w="1271" w:type="dxa"/>
          </w:tcPr>
          <w:p w14:paraId="6E9A39AA" w14:textId="77777777" w:rsidR="00130977" w:rsidRPr="00130977" w:rsidRDefault="00130977" w:rsidP="00130977">
            <w:pPr>
              <w:jc w:val="center"/>
              <w:rPr>
                <w:rFonts w:eastAsia="Roboto" w:cs="Roboto"/>
                <w:i/>
                <w:color w:val="0D0D0D" w:themeColor="text1" w:themeTint="F2"/>
                <w:szCs w:val="24"/>
                <w:lang w:eastAsia="en-GB"/>
              </w:rPr>
            </w:pPr>
            <w:r w:rsidRPr="00130977">
              <w:rPr>
                <w:rFonts w:eastAsia="Roboto" w:cs="Roboto"/>
                <w:i/>
                <w:noProof/>
                <w:color w:val="0D0D0D" w:themeColor="text1" w:themeTint="F2"/>
                <w:szCs w:val="24"/>
                <w:lang w:eastAsia="en-GB"/>
              </w:rPr>
              <w:drawing>
                <wp:inline distT="0" distB="0" distL="0" distR="0" wp14:anchorId="461474C1" wp14:editId="73450A6E">
                  <wp:extent cx="241200" cy="241200"/>
                  <wp:effectExtent l="0" t="0" r="0" b="0"/>
                  <wp:docPr id="46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7"/>
                          <a:srcRect/>
                          <a:stretch>
                            <a:fillRect/>
                          </a:stretch>
                        </pic:blipFill>
                        <pic:spPr>
                          <a:xfrm>
                            <a:off x="0" y="0"/>
                            <a:ext cx="241200" cy="241200"/>
                          </a:xfrm>
                          <a:prstGeom prst="rect">
                            <a:avLst/>
                          </a:prstGeom>
                          <a:ln/>
                        </pic:spPr>
                      </pic:pic>
                    </a:graphicData>
                  </a:graphic>
                </wp:inline>
              </w:drawing>
            </w:r>
          </w:p>
        </w:tc>
        <w:tc>
          <w:tcPr>
            <w:tcW w:w="9185" w:type="dxa"/>
            <w:vAlign w:val="center"/>
          </w:tcPr>
          <w:p w14:paraId="2DA33375" w14:textId="560C55B5" w:rsidR="00130977" w:rsidRPr="001E627B" w:rsidRDefault="00384F1F" w:rsidP="00130977">
            <w:pPr>
              <w:rPr>
                <w:rFonts w:eastAsia="Roboto" w:cs="Roboto"/>
                <w:iCs/>
                <w:color w:val="0D0D0D" w:themeColor="text1" w:themeTint="F2"/>
                <w:szCs w:val="24"/>
                <w:lang w:eastAsia="en-GB"/>
              </w:rPr>
            </w:pPr>
            <w:sdt>
              <w:sdtPr>
                <w:rPr>
                  <w:rFonts w:eastAsia="Roboto" w:cs="Roboto"/>
                  <w:iCs/>
                  <w:color w:val="0D0D0D" w:themeColor="text1" w:themeTint="F2"/>
                  <w:szCs w:val="24"/>
                  <w:lang w:eastAsia="en-GB"/>
                </w:rPr>
                <w:tag w:val="goog_rdk_0"/>
                <w:id w:val="-1848787704"/>
              </w:sdtPr>
              <w:sdtEndPr/>
              <w:sdtContent/>
            </w:sdt>
            <w:r w:rsidR="00130977" w:rsidRPr="001E627B">
              <w:rPr>
                <w:rFonts w:eastAsia="Roboto" w:cs="Roboto"/>
                <w:iCs/>
                <w:color w:val="0D0D0D" w:themeColor="text1" w:themeTint="F2"/>
                <w:szCs w:val="24"/>
                <w:lang w:eastAsia="en-GB"/>
              </w:rPr>
              <w:t>Evidence:</w:t>
            </w:r>
            <w:r w:rsidR="00380BAE" w:rsidRPr="001E627B">
              <w:rPr>
                <w:rFonts w:eastAsia="Roboto" w:cs="Roboto"/>
                <w:iCs/>
                <w:color w:val="0D0D0D" w:themeColor="text1" w:themeTint="F2"/>
                <w:szCs w:val="24"/>
                <w:lang w:eastAsia="en-GB"/>
              </w:rPr>
              <w:t xml:space="preserve"> Links to a GSN Solution providing links to single or multiple documents</w:t>
            </w:r>
          </w:p>
        </w:tc>
      </w:tr>
      <w:tr w:rsidR="00130977" w:rsidRPr="00130977" w14:paraId="053169E1" w14:textId="77777777" w:rsidTr="00D53F36">
        <w:tc>
          <w:tcPr>
            <w:tcW w:w="1271" w:type="dxa"/>
          </w:tcPr>
          <w:p w14:paraId="54ADBB55" w14:textId="77777777" w:rsidR="00130977" w:rsidRPr="00130977" w:rsidRDefault="00130977" w:rsidP="00130977">
            <w:pPr>
              <w:jc w:val="center"/>
              <w:rPr>
                <w:rFonts w:eastAsia="Roboto" w:cs="Roboto"/>
                <w:i/>
                <w:color w:val="0D0D0D" w:themeColor="text1" w:themeTint="F2"/>
                <w:szCs w:val="24"/>
                <w:lang w:eastAsia="en-GB"/>
              </w:rPr>
            </w:pPr>
            <w:r w:rsidRPr="00130977">
              <w:rPr>
                <w:rFonts w:eastAsia="Roboto" w:cs="Roboto"/>
                <w:i/>
                <w:noProof/>
                <w:color w:val="0D0D0D" w:themeColor="text1" w:themeTint="F2"/>
                <w:szCs w:val="24"/>
                <w:lang w:eastAsia="en-GB"/>
              </w:rPr>
              <w:drawing>
                <wp:inline distT="0" distB="0" distL="0" distR="0" wp14:anchorId="586EA5E4" wp14:editId="3AAE0896">
                  <wp:extent cx="241200" cy="241200"/>
                  <wp:effectExtent l="0" t="0" r="0" b="0"/>
                  <wp:docPr id="46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8"/>
                          <a:srcRect/>
                          <a:stretch>
                            <a:fillRect/>
                          </a:stretch>
                        </pic:blipFill>
                        <pic:spPr>
                          <a:xfrm>
                            <a:off x="0" y="0"/>
                            <a:ext cx="241200" cy="241200"/>
                          </a:xfrm>
                          <a:prstGeom prst="rect">
                            <a:avLst/>
                          </a:prstGeom>
                          <a:ln/>
                        </pic:spPr>
                      </pic:pic>
                    </a:graphicData>
                  </a:graphic>
                </wp:inline>
              </w:drawing>
            </w:r>
          </w:p>
        </w:tc>
        <w:tc>
          <w:tcPr>
            <w:tcW w:w="9185" w:type="dxa"/>
            <w:vAlign w:val="center"/>
          </w:tcPr>
          <w:p w14:paraId="27F88C77" w14:textId="145B3521" w:rsidR="00130977" w:rsidRPr="001E627B" w:rsidRDefault="00130977" w:rsidP="00130977">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 xml:space="preserve">Goal Structuring Notation (GSN) diagram. </w:t>
            </w:r>
            <w:r w:rsidR="005A04A7" w:rsidRPr="001E627B">
              <w:rPr>
                <w:rFonts w:eastAsia="Roboto" w:cs="Roboto"/>
                <w:iCs/>
                <w:color w:val="0D0D0D" w:themeColor="text1" w:themeTint="F2"/>
                <w:szCs w:val="24"/>
                <w:lang w:eastAsia="en-GB"/>
              </w:rPr>
              <w:t>(</w:t>
            </w:r>
            <w:r w:rsidRPr="001E627B">
              <w:rPr>
                <w:rFonts w:eastAsia="Roboto" w:cs="Roboto"/>
                <w:iCs/>
                <w:color w:val="0D0D0D" w:themeColor="text1" w:themeTint="F2"/>
                <w:szCs w:val="24"/>
                <w:lang w:eastAsia="en-GB"/>
              </w:rPr>
              <w:t xml:space="preserve">See Section </w:t>
            </w:r>
            <w:r w:rsidR="005A04A7" w:rsidRPr="001E627B">
              <w:rPr>
                <w:rFonts w:eastAsia="Roboto" w:cs="Roboto"/>
                <w:iCs/>
                <w:color w:val="0D0D0D" w:themeColor="text1" w:themeTint="F2"/>
                <w:szCs w:val="24"/>
                <w:lang w:eastAsia="en-GB"/>
              </w:rPr>
              <w:fldChar w:fldCharType="begin"/>
            </w:r>
            <w:r w:rsidR="005A04A7" w:rsidRPr="001E627B">
              <w:rPr>
                <w:rFonts w:eastAsia="Roboto" w:cs="Roboto"/>
                <w:iCs/>
                <w:color w:val="0D0D0D" w:themeColor="text1" w:themeTint="F2"/>
                <w:szCs w:val="24"/>
                <w:lang w:eastAsia="en-GB"/>
              </w:rPr>
              <w:instrText xml:space="preserve"> REF _Ref25747798 \h </w:instrText>
            </w:r>
            <w:r w:rsidR="001E627B">
              <w:rPr>
                <w:rFonts w:eastAsia="Roboto" w:cs="Roboto"/>
                <w:iCs/>
                <w:color w:val="0D0D0D" w:themeColor="text1" w:themeTint="F2"/>
                <w:szCs w:val="24"/>
                <w:lang w:eastAsia="en-GB"/>
              </w:rPr>
              <w:instrText xml:space="preserve"> \* MERGEFORMAT </w:instrText>
            </w:r>
            <w:r w:rsidR="005A04A7" w:rsidRPr="001E627B">
              <w:rPr>
                <w:rFonts w:eastAsia="Roboto" w:cs="Roboto"/>
                <w:iCs/>
                <w:color w:val="0D0D0D" w:themeColor="text1" w:themeTint="F2"/>
                <w:szCs w:val="24"/>
                <w:lang w:eastAsia="en-GB"/>
              </w:rPr>
            </w:r>
            <w:r w:rsidR="005A04A7" w:rsidRPr="001E627B">
              <w:rPr>
                <w:rFonts w:eastAsia="Roboto" w:cs="Roboto"/>
                <w:iCs/>
                <w:color w:val="0D0D0D" w:themeColor="text1" w:themeTint="F2"/>
                <w:szCs w:val="24"/>
                <w:lang w:eastAsia="en-GB"/>
              </w:rPr>
              <w:fldChar w:fldCharType="separate"/>
            </w:r>
            <w:r w:rsidR="009B7BFE" w:rsidRPr="001E627B">
              <w:rPr>
                <w:iCs/>
              </w:rPr>
              <w:t>Goal Structured Notation (GSN)</w:t>
            </w:r>
            <w:r w:rsidR="005A04A7" w:rsidRPr="001E627B">
              <w:rPr>
                <w:rFonts w:eastAsia="Roboto" w:cs="Roboto"/>
                <w:iCs/>
                <w:color w:val="0D0D0D" w:themeColor="text1" w:themeTint="F2"/>
                <w:szCs w:val="24"/>
                <w:lang w:eastAsia="en-GB"/>
              </w:rPr>
              <w:fldChar w:fldCharType="end"/>
            </w:r>
            <w:r w:rsidRPr="001E627B">
              <w:rPr>
                <w:rFonts w:eastAsia="Roboto" w:cs="Roboto"/>
                <w:iCs/>
                <w:color w:val="0D0D0D" w:themeColor="text1" w:themeTint="F2"/>
                <w:szCs w:val="24"/>
                <w:lang w:eastAsia="en-GB"/>
              </w:rPr>
              <w:t>.</w:t>
            </w:r>
          </w:p>
        </w:tc>
      </w:tr>
      <w:tr w:rsidR="00130977" w:rsidRPr="00130977" w14:paraId="67923920" w14:textId="77777777" w:rsidTr="00D53F36">
        <w:tc>
          <w:tcPr>
            <w:tcW w:w="1271" w:type="dxa"/>
          </w:tcPr>
          <w:p w14:paraId="53B79C80" w14:textId="77777777" w:rsidR="00130977" w:rsidRPr="00130977" w:rsidRDefault="00130977" w:rsidP="00130977">
            <w:pPr>
              <w:jc w:val="center"/>
              <w:rPr>
                <w:rFonts w:eastAsia="Roboto" w:cs="Roboto"/>
                <w:i/>
                <w:color w:val="0D0D0D" w:themeColor="text1" w:themeTint="F2"/>
                <w:szCs w:val="24"/>
                <w:lang w:eastAsia="en-GB"/>
              </w:rPr>
            </w:pPr>
            <w:r w:rsidRPr="00130977">
              <w:rPr>
                <w:rFonts w:eastAsia="Roboto" w:cs="Roboto"/>
                <w:i/>
                <w:noProof/>
                <w:color w:val="0D0D0D" w:themeColor="text1" w:themeTint="F2"/>
                <w:szCs w:val="24"/>
                <w:lang w:eastAsia="en-GB"/>
              </w:rPr>
              <w:drawing>
                <wp:inline distT="0" distB="0" distL="0" distR="0" wp14:anchorId="2E66DF99" wp14:editId="418C2840">
                  <wp:extent cx="241200" cy="241200"/>
                  <wp:effectExtent l="0" t="0" r="0" b="0"/>
                  <wp:docPr id="46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9"/>
                          <a:srcRect/>
                          <a:stretch>
                            <a:fillRect/>
                          </a:stretch>
                        </pic:blipFill>
                        <pic:spPr>
                          <a:xfrm>
                            <a:off x="0" y="0"/>
                            <a:ext cx="241200" cy="241200"/>
                          </a:xfrm>
                          <a:prstGeom prst="rect">
                            <a:avLst/>
                          </a:prstGeom>
                          <a:ln/>
                        </pic:spPr>
                      </pic:pic>
                    </a:graphicData>
                  </a:graphic>
                </wp:inline>
              </w:drawing>
            </w:r>
          </w:p>
        </w:tc>
        <w:tc>
          <w:tcPr>
            <w:tcW w:w="9185" w:type="dxa"/>
            <w:vAlign w:val="center"/>
          </w:tcPr>
          <w:p w14:paraId="45FBCA71" w14:textId="0A11EC3D" w:rsidR="00130977" w:rsidRPr="001E627B" w:rsidRDefault="00130977" w:rsidP="00130977">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 xml:space="preserve">Bow Tie diagram. </w:t>
            </w:r>
            <w:r w:rsidR="005A04A7" w:rsidRPr="001E627B">
              <w:rPr>
                <w:rFonts w:eastAsia="Roboto" w:cs="Roboto"/>
                <w:iCs/>
                <w:color w:val="0D0D0D" w:themeColor="text1" w:themeTint="F2"/>
                <w:szCs w:val="24"/>
                <w:lang w:eastAsia="en-GB"/>
              </w:rPr>
              <w:t>(</w:t>
            </w:r>
            <w:r w:rsidRPr="001E627B">
              <w:rPr>
                <w:rFonts w:eastAsia="Roboto" w:cs="Roboto"/>
                <w:iCs/>
                <w:color w:val="0D0D0D" w:themeColor="text1" w:themeTint="F2"/>
                <w:szCs w:val="24"/>
                <w:lang w:eastAsia="en-GB"/>
              </w:rPr>
              <w:t xml:space="preserve">See Section </w:t>
            </w:r>
            <w:r w:rsidR="005A04A7" w:rsidRPr="001E627B">
              <w:rPr>
                <w:rFonts w:eastAsia="Roboto" w:cs="Roboto"/>
                <w:iCs/>
                <w:color w:val="0D0D0D" w:themeColor="text1" w:themeTint="F2"/>
                <w:szCs w:val="24"/>
                <w:lang w:eastAsia="en-GB"/>
              </w:rPr>
              <w:fldChar w:fldCharType="begin"/>
            </w:r>
            <w:r w:rsidR="005A04A7" w:rsidRPr="001E627B">
              <w:rPr>
                <w:rFonts w:eastAsia="Roboto" w:cs="Roboto"/>
                <w:iCs/>
                <w:color w:val="0D0D0D" w:themeColor="text1" w:themeTint="F2"/>
                <w:szCs w:val="24"/>
                <w:lang w:eastAsia="en-GB"/>
              </w:rPr>
              <w:instrText xml:space="preserve"> REF _Ref25747862 \h </w:instrText>
            </w:r>
            <w:r w:rsidR="001E627B">
              <w:rPr>
                <w:rFonts w:eastAsia="Roboto" w:cs="Roboto"/>
                <w:iCs/>
                <w:color w:val="0D0D0D" w:themeColor="text1" w:themeTint="F2"/>
                <w:szCs w:val="24"/>
                <w:lang w:eastAsia="en-GB"/>
              </w:rPr>
              <w:instrText xml:space="preserve"> \* MERGEFORMAT </w:instrText>
            </w:r>
            <w:r w:rsidR="005A04A7" w:rsidRPr="001E627B">
              <w:rPr>
                <w:rFonts w:eastAsia="Roboto" w:cs="Roboto"/>
                <w:iCs/>
                <w:color w:val="0D0D0D" w:themeColor="text1" w:themeTint="F2"/>
                <w:szCs w:val="24"/>
                <w:lang w:eastAsia="en-GB"/>
              </w:rPr>
            </w:r>
            <w:r w:rsidR="005A04A7" w:rsidRPr="001E627B">
              <w:rPr>
                <w:rFonts w:eastAsia="Roboto" w:cs="Roboto"/>
                <w:iCs/>
                <w:color w:val="0D0D0D" w:themeColor="text1" w:themeTint="F2"/>
                <w:szCs w:val="24"/>
                <w:lang w:eastAsia="en-GB"/>
              </w:rPr>
              <w:fldChar w:fldCharType="separate"/>
            </w:r>
            <w:r w:rsidR="009B7BFE" w:rsidRPr="001E627B">
              <w:rPr>
                <w:iCs/>
              </w:rPr>
              <w:t>Bowtie</w:t>
            </w:r>
            <w:r w:rsidR="005A04A7" w:rsidRPr="001E627B">
              <w:rPr>
                <w:rFonts w:eastAsia="Roboto" w:cs="Roboto"/>
                <w:iCs/>
                <w:color w:val="0D0D0D" w:themeColor="text1" w:themeTint="F2"/>
                <w:szCs w:val="24"/>
                <w:lang w:eastAsia="en-GB"/>
              </w:rPr>
              <w:fldChar w:fldCharType="end"/>
            </w:r>
            <w:r w:rsidR="005A04A7" w:rsidRPr="001E627B">
              <w:rPr>
                <w:rFonts w:eastAsia="Roboto" w:cs="Roboto"/>
                <w:iCs/>
                <w:color w:val="0D0D0D" w:themeColor="text1" w:themeTint="F2"/>
                <w:szCs w:val="24"/>
                <w:lang w:eastAsia="en-GB"/>
              </w:rPr>
              <w:t>)</w:t>
            </w:r>
          </w:p>
        </w:tc>
      </w:tr>
    </w:tbl>
    <w:p w14:paraId="33F02A41" w14:textId="77777777" w:rsidR="008A4A0F" w:rsidRDefault="008A4A0F" w:rsidP="008A4A0F">
      <w:pPr>
        <w:pStyle w:val="Caption"/>
        <w:jc w:val="center"/>
      </w:pPr>
    </w:p>
    <w:p w14:paraId="5D58D694" w14:textId="5404299A" w:rsidR="0070288F" w:rsidRDefault="008A4A0F" w:rsidP="00244E8E">
      <w:pPr>
        <w:pStyle w:val="Caption"/>
        <w:jc w:val="center"/>
      </w:pPr>
      <w:r w:rsidRPr="008A4A0F">
        <w:t>Table 1:  Key Icons in the Model tree</w:t>
      </w:r>
    </w:p>
    <w:p w14:paraId="70B2021B" w14:textId="71C7D908" w:rsidR="00C15379" w:rsidRDefault="00C15379" w:rsidP="001E627B">
      <w:pPr>
        <w:pStyle w:val="Heading1"/>
      </w:pPr>
      <w:bookmarkStart w:id="9" w:name="_Ref25747798"/>
      <w:bookmarkStart w:id="10" w:name="_Toc69725745"/>
      <w:r>
        <w:t>Goal Structured Notation (GSN)</w:t>
      </w:r>
      <w:bookmarkEnd w:id="9"/>
      <w:bookmarkEnd w:id="10"/>
    </w:p>
    <w:p w14:paraId="587D9C5A" w14:textId="34F5E2A6" w:rsidR="00130977" w:rsidRPr="001E627B" w:rsidRDefault="00380BAE" w:rsidP="000B0DFF">
      <w:pPr>
        <w:pStyle w:val="Heading2"/>
      </w:pPr>
      <w:bookmarkStart w:id="11" w:name="_Toc69725746"/>
      <w:r w:rsidRPr="001E627B">
        <w:lastRenderedPageBreak/>
        <w:t>Diagrams</w:t>
      </w:r>
      <w:bookmarkEnd w:id="11"/>
      <w:r w:rsidRPr="001E627B">
        <w:t xml:space="preserve"> </w:t>
      </w:r>
    </w:p>
    <w:p w14:paraId="7A40F6B6" w14:textId="3BC79B87" w:rsidR="00380BAE" w:rsidRPr="001E627B" w:rsidRDefault="00414D8E" w:rsidP="00380BAE">
      <w:pPr>
        <w:rPr>
          <w:rFonts w:eastAsia="Roboto" w:cs="Roboto"/>
          <w:color w:val="0D0D0D" w:themeColor="text1" w:themeTint="F2"/>
          <w:szCs w:val="24"/>
          <w:lang w:eastAsia="en-GB"/>
        </w:rPr>
      </w:pPr>
      <w:r w:rsidRPr="001E627B">
        <w:rPr>
          <w:noProof/>
        </w:rPr>
        <w:drawing>
          <wp:anchor distT="0" distB="0" distL="114300" distR="114300" simplePos="0" relativeHeight="251750400" behindDoc="0" locked="0" layoutInCell="1" allowOverlap="1" wp14:anchorId="7BD66891" wp14:editId="102ED1EB">
            <wp:simplePos x="0" y="0"/>
            <wp:positionH relativeFrom="column">
              <wp:posOffset>3924150</wp:posOffset>
            </wp:positionH>
            <wp:positionV relativeFrom="paragraph">
              <wp:posOffset>831476</wp:posOffset>
            </wp:positionV>
            <wp:extent cx="2428571" cy="809524"/>
            <wp:effectExtent l="0" t="0" r="0" b="0"/>
            <wp:wrapThrough wrapText="bothSides">
              <wp:wrapPolygon edited="0">
                <wp:start x="0" y="0"/>
                <wp:lineTo x="0" y="20854"/>
                <wp:lineTo x="21351" y="20854"/>
                <wp:lineTo x="21351" y="0"/>
                <wp:lineTo x="0" y="0"/>
              </wp:wrapPolygon>
            </wp:wrapThrough>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28571" cy="809524"/>
                    </a:xfrm>
                    <a:prstGeom prst="rect">
                      <a:avLst/>
                    </a:prstGeom>
                  </pic:spPr>
                </pic:pic>
              </a:graphicData>
            </a:graphic>
          </wp:anchor>
        </w:drawing>
      </w:r>
      <w:r w:rsidR="00380BAE" w:rsidRPr="001E627B">
        <w:rPr>
          <w:rFonts w:eastAsia="Roboto" w:cs="Roboto"/>
          <w:color w:val="0D0D0D" w:themeColor="text1" w:themeTint="F2"/>
          <w:szCs w:val="24"/>
          <w:lang w:eastAsia="en-GB"/>
        </w:rPr>
        <w:t>This manual assumes a basic familiarity with GSN. For more information see “The Goal Structuring Notation – A Safety Argument Notation” by Tim Kelly and Rob Weaver</w:t>
      </w:r>
      <w:r w:rsidR="00380BAE" w:rsidRPr="001E627B">
        <w:rPr>
          <w:rFonts w:eastAsia="Roboto" w:cs="Roboto"/>
          <w:color w:val="0D0D0D" w:themeColor="text1" w:themeTint="F2"/>
          <w:szCs w:val="24"/>
          <w:vertAlign w:val="superscript"/>
          <w:lang w:eastAsia="en-GB"/>
        </w:rPr>
        <w:footnoteReference w:id="1"/>
      </w:r>
      <w:r w:rsidR="00380BAE" w:rsidRPr="001E627B">
        <w:rPr>
          <w:rFonts w:eastAsia="Roboto" w:cs="Roboto"/>
          <w:color w:val="0D0D0D" w:themeColor="text1" w:themeTint="F2"/>
          <w:szCs w:val="24"/>
          <w:lang w:eastAsia="en-GB"/>
        </w:rPr>
        <w:t xml:space="preserve"> or the GSN Group website</w:t>
      </w:r>
      <w:r w:rsidR="00380BAE" w:rsidRPr="001E627B">
        <w:rPr>
          <w:rFonts w:eastAsia="Roboto" w:cs="Roboto"/>
          <w:color w:val="0D0D0D" w:themeColor="text1" w:themeTint="F2"/>
          <w:szCs w:val="24"/>
          <w:vertAlign w:val="superscript"/>
          <w:lang w:eastAsia="en-GB"/>
        </w:rPr>
        <w:footnoteReference w:id="2"/>
      </w:r>
      <w:r w:rsidR="00380BAE" w:rsidRPr="001E627B">
        <w:rPr>
          <w:rFonts w:eastAsia="Roboto" w:cs="Roboto"/>
          <w:color w:val="0D0D0D" w:themeColor="text1" w:themeTint="F2"/>
          <w:szCs w:val="24"/>
          <w:lang w:eastAsia="en-GB"/>
        </w:rPr>
        <w:t>.</w:t>
      </w:r>
    </w:p>
    <w:p w14:paraId="25A5E040" w14:textId="77777777" w:rsidR="001863D9" w:rsidRPr="001E627B" w:rsidRDefault="00380BAE" w:rsidP="00414D8E">
      <w:pPr>
        <w:rPr>
          <w:rFonts w:eastAsia="Roboto" w:cs="Roboto"/>
          <w:noProof/>
          <w:color w:val="0D0D0D" w:themeColor="text1" w:themeTint="F2"/>
          <w:szCs w:val="24"/>
          <w:lang w:eastAsia="en-GB"/>
        </w:rPr>
      </w:pPr>
      <w:r w:rsidRPr="001E627B">
        <w:rPr>
          <w:rFonts w:eastAsia="Roboto" w:cs="Roboto"/>
          <w:color w:val="0D0D0D" w:themeColor="text1" w:themeTint="F2"/>
          <w:szCs w:val="24"/>
          <w:lang w:eastAsia="en-GB"/>
        </w:rPr>
        <w:t>To add a GSN diagram right-click on a package or the model root and select “Add GSN Diagram” from the menu. A dialog box will pop up asking for the name of the new diagram. Enter a name and press “OK”. You may need to click on the “expand” chevron in the model tree to see the new diagram.</w:t>
      </w:r>
      <w:r w:rsidRPr="001E627B">
        <w:rPr>
          <w:rFonts w:eastAsia="Roboto" w:cs="Roboto"/>
          <w:noProof/>
          <w:color w:val="0D0D0D" w:themeColor="text1" w:themeTint="F2"/>
          <w:szCs w:val="24"/>
          <w:lang w:eastAsia="en-GB"/>
        </w:rPr>
        <mc:AlternateContent>
          <mc:Choice Requires="wps">
            <w:drawing>
              <wp:anchor distT="0" distB="0" distL="114300" distR="114300" simplePos="0" relativeHeight="251749376" behindDoc="0" locked="0" layoutInCell="1" allowOverlap="1" wp14:anchorId="1B0EDEDF" wp14:editId="6F37DAEB">
                <wp:simplePos x="0" y="0"/>
                <wp:positionH relativeFrom="column">
                  <wp:posOffset>0</wp:posOffset>
                </wp:positionH>
                <wp:positionV relativeFrom="paragraph">
                  <wp:posOffset>0</wp:posOffset>
                </wp:positionV>
                <wp:extent cx="635000" cy="635000"/>
                <wp:effectExtent l="9525" t="9525" r="12700" b="146050"/>
                <wp:wrapNone/>
                <wp:docPr id="309" name="Speech Bubble: Rectangle with Corners Rounded 30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wedgeRoundRectCallo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119843" id="Speech Bubble: Rectangle with Corners Rounded 309" o:spid="_x0000_s1026" type="#_x0000_t62" style="position:absolute;margin-left:0;margin-top:0;width:50pt;height:50pt;z-index:251749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" adj="6300,24300">
                <o:lock v:ext="edit" selection="t"/>
              </v:shape>
            </w:pict>
          </mc:Fallback>
        </mc:AlternateContent>
      </w:r>
    </w:p>
    <w:p w14:paraId="6AA269D6" w14:textId="6798CDA4" w:rsidR="00414D8E" w:rsidRPr="001E627B" w:rsidRDefault="00414D8E" w:rsidP="00414D8E">
      <w:pPr>
        <w:rPr>
          <w:rFonts w:eastAsia="Roboto" w:cs="Roboto"/>
          <w:noProof/>
          <w:color w:val="0D0D0D" w:themeColor="text1" w:themeTint="F2"/>
          <w:szCs w:val="24"/>
          <w:lang w:eastAsia="en-GB"/>
        </w:rPr>
      </w:pPr>
      <w:r w:rsidRPr="001E627B">
        <w:rPr>
          <w:rFonts w:eastAsia="Roboto" w:cs="Roboto"/>
          <w:color w:val="0D0D0D" w:themeColor="text1" w:themeTint="F2"/>
          <w:szCs w:val="24"/>
          <w:lang w:eastAsia="en-GB"/>
        </w:rPr>
        <w:t xml:space="preserve">Once the diagram has been created in the model tree you can double-click it to open it for editing. The diagram has its own toolbar with buttons for creating new entities. </w:t>
      </w:r>
    </w:p>
    <w:p w14:paraId="73C313BA" w14:textId="77777777" w:rsidR="00414D8E" w:rsidRPr="001E627B" w:rsidRDefault="00414D8E" w:rsidP="00280655">
      <w:pPr>
        <w:numPr>
          <w:ilvl w:val="0"/>
          <w:numId w:val="3"/>
        </w:numPr>
        <w:pBdr>
          <w:top w:val="nil"/>
          <w:left w:val="nil"/>
          <w:bottom w:val="nil"/>
          <w:right w:val="nil"/>
          <w:between w:val="nil"/>
        </w:pBdr>
        <w:spacing w:after="0"/>
        <w:rPr>
          <w:rFonts w:eastAsia="Roboto" w:cs="Roboto"/>
          <w:color w:val="0D0D0D" w:themeColor="text1" w:themeTint="F2"/>
          <w:szCs w:val="24"/>
          <w:lang w:eastAsia="en-GB"/>
        </w:rPr>
      </w:pPr>
      <w:r w:rsidRPr="001E627B">
        <w:rPr>
          <w:rFonts w:eastAsia="Roboto" w:cs="Roboto"/>
          <w:color w:val="0D0D0D"/>
          <w:szCs w:val="24"/>
          <w:lang w:eastAsia="en-GB"/>
        </w:rPr>
        <w:t xml:space="preserve">To create a new Goal box, click on the </w:t>
      </w:r>
      <w:r w:rsidRPr="001E627B">
        <w:rPr>
          <w:rFonts w:eastAsia="Roboto" w:cs="Roboto"/>
          <w:noProof/>
          <w:color w:val="0D0D0D"/>
          <w:szCs w:val="24"/>
          <w:lang w:eastAsia="en-GB"/>
        </w:rPr>
        <w:drawing>
          <wp:inline distT="0" distB="0" distL="0" distR="0" wp14:anchorId="442CB504" wp14:editId="4CD64C33">
            <wp:extent cx="133200" cy="133200"/>
            <wp:effectExtent l="0" t="0" r="0" b="0"/>
            <wp:docPr id="46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1"/>
                    <a:srcRect/>
                    <a:stretch>
                      <a:fillRect/>
                    </a:stretch>
                  </pic:blipFill>
                  <pic:spPr>
                    <a:xfrm>
                      <a:off x="0" y="0"/>
                      <a:ext cx="133200" cy="133200"/>
                    </a:xfrm>
                    <a:prstGeom prst="rect">
                      <a:avLst/>
                    </a:prstGeom>
                    <a:ln/>
                  </pic:spPr>
                </pic:pic>
              </a:graphicData>
            </a:graphic>
          </wp:inline>
        </w:drawing>
      </w:r>
      <w:r w:rsidRPr="001E627B">
        <w:rPr>
          <w:rFonts w:eastAsia="Roboto" w:cs="Roboto"/>
          <w:color w:val="0D0D0D"/>
          <w:szCs w:val="24"/>
          <w:lang w:eastAsia="en-GB"/>
        </w:rPr>
        <w:t xml:space="preserve"> button and then click and drag on the diagram to indicate the corners of the box. A dialog will appear for you to enter the goal name and description. Create other types of box in the same way.</w:t>
      </w:r>
    </w:p>
    <w:p w14:paraId="1DD8B05F" w14:textId="77777777" w:rsidR="00414D8E" w:rsidRPr="001E627B" w:rsidRDefault="00414D8E" w:rsidP="00280655">
      <w:pPr>
        <w:numPr>
          <w:ilvl w:val="0"/>
          <w:numId w:val="3"/>
        </w:numPr>
        <w:pBdr>
          <w:top w:val="nil"/>
          <w:left w:val="nil"/>
          <w:bottom w:val="nil"/>
          <w:right w:val="nil"/>
          <w:between w:val="nil"/>
        </w:pBdr>
        <w:rPr>
          <w:rFonts w:eastAsia="Roboto" w:cs="Roboto"/>
          <w:color w:val="0D0D0D" w:themeColor="text1" w:themeTint="F2"/>
          <w:szCs w:val="24"/>
          <w:lang w:eastAsia="en-GB"/>
        </w:rPr>
      </w:pPr>
      <w:r w:rsidRPr="001E627B">
        <w:rPr>
          <w:rFonts w:eastAsia="Roboto" w:cs="Roboto"/>
          <w:color w:val="0D0D0D"/>
          <w:szCs w:val="24"/>
          <w:lang w:eastAsia="en-GB"/>
        </w:rPr>
        <w:t xml:space="preserve">To connect two boxes with an arrow, click on the appropriate arrow icon and then click and drag from the start to the finish. </w:t>
      </w:r>
    </w:p>
    <w:p w14:paraId="1189AD7C" w14:textId="6D0639A8" w:rsidR="0084559A" w:rsidRPr="001E627B" w:rsidRDefault="00414D8E" w:rsidP="00414D8E">
      <w:pPr>
        <w:rPr>
          <w:rFonts w:eastAsia="Roboto" w:cs="Roboto"/>
          <w:color w:val="0D0D0D" w:themeColor="text1" w:themeTint="F2"/>
          <w:szCs w:val="24"/>
          <w:lang w:eastAsia="en-GB"/>
        </w:rPr>
      </w:pPr>
      <w:r w:rsidRPr="001E627B">
        <w:rPr>
          <w:rFonts w:eastAsia="Roboto" w:cs="Roboto"/>
          <w:color w:val="0D0D0D" w:themeColor="text1" w:themeTint="F2"/>
          <w:szCs w:val="24"/>
          <w:lang w:eastAsia="en-GB"/>
        </w:rPr>
        <w:t>You will find that arrows will stick to boxes when they are connected. Once an arrow is connected to a box you can drag the box around and the arrow will follow. Arrows will only connect boxes in accordance with the rules of GSN.</w:t>
      </w:r>
      <w:r w:rsidR="00EB07DF" w:rsidRPr="001E627B">
        <w:rPr>
          <w:rFonts w:eastAsia="Roboto" w:cs="Roboto"/>
          <w:color w:val="0D0D0D" w:themeColor="text1" w:themeTint="F2"/>
          <w:szCs w:val="24"/>
          <w:lang w:eastAsia="en-GB"/>
        </w:rPr>
        <w:t xml:space="preserve"> </w:t>
      </w:r>
      <w:r w:rsidRPr="001E627B">
        <w:rPr>
          <w:rFonts w:eastAsia="Roboto" w:cs="Roboto"/>
          <w:color w:val="0D0D0D" w:themeColor="text1" w:themeTint="F2"/>
          <w:szCs w:val="24"/>
          <w:lang w:eastAsia="en-GB"/>
        </w:rPr>
        <w:t>You can create arrows with bends by making several clicks and drags in succession. The arrow will stop when you either join it to a box or make a single click. You can also right-click on an arrow to add or delete a bend.</w:t>
      </w:r>
      <w:r w:rsidR="00B52F56" w:rsidRPr="001E627B">
        <w:rPr>
          <w:rFonts w:eastAsia="Roboto" w:cs="Roboto"/>
          <w:color w:val="0D0D0D" w:themeColor="text1" w:themeTint="F2"/>
          <w:szCs w:val="24"/>
          <w:lang w:eastAsia="en-GB"/>
        </w:rPr>
        <w:t xml:space="preserve">  </w:t>
      </w:r>
      <w:r w:rsidRPr="001E627B">
        <w:rPr>
          <w:rFonts w:eastAsia="Roboto" w:cs="Roboto"/>
          <w:color w:val="0D0D0D" w:themeColor="text1" w:themeTint="F2"/>
          <w:szCs w:val="24"/>
          <w:lang w:eastAsia="en-GB"/>
        </w:rPr>
        <w:t>When you create a box or an arrow in a GSN diagram the corresponding entity is automatically added in the same package as the diagram. GSN arrows don’t carry much information, so for convenience the DSM automatically creates a separate package called “Arrows” to contain them</w:t>
      </w:r>
      <w:r w:rsidR="001A39A1" w:rsidRPr="001E627B">
        <w:rPr>
          <w:rFonts w:eastAsia="Roboto" w:cs="Roboto"/>
          <w:color w:val="0D0D0D" w:themeColor="text1" w:themeTint="F2"/>
          <w:szCs w:val="24"/>
          <w:lang w:eastAsia="en-GB"/>
        </w:rPr>
        <w:t>.</w:t>
      </w:r>
    </w:p>
    <w:p w14:paraId="22DEC0D1" w14:textId="58670886" w:rsidR="005563B9" w:rsidRPr="001E627B" w:rsidRDefault="005563B9" w:rsidP="000B0DFF">
      <w:pPr>
        <w:pStyle w:val="Heading2"/>
      </w:pPr>
      <w:bookmarkStart w:id="12" w:name="_Toc69725747"/>
      <w:r w:rsidRPr="001E627B">
        <w:t xml:space="preserve">Alignment </w:t>
      </w:r>
      <w:r w:rsidR="00F076CA" w:rsidRPr="001E627B">
        <w:t>T</w:t>
      </w:r>
      <w:r w:rsidRPr="001E627B">
        <w:t>ools</w:t>
      </w:r>
      <w:bookmarkEnd w:id="12"/>
    </w:p>
    <w:p w14:paraId="0A983392" w14:textId="0A633AD3" w:rsidR="005563B9" w:rsidRPr="001E627B" w:rsidRDefault="005563B9" w:rsidP="005563B9">
      <w:pPr>
        <w:rPr>
          <w:lang w:val="en-US" w:eastAsia="en-GB"/>
        </w:rPr>
      </w:pPr>
      <w:r w:rsidRPr="001E627B">
        <w:rPr>
          <w:lang w:val="en-US" w:eastAsia="en-GB"/>
        </w:rPr>
        <w:t>There are a number of alignment tools in the DSM that allow to select multiple entities and align them in a number of ways</w:t>
      </w:r>
      <w:r w:rsidR="00F076CA" w:rsidRPr="001E627B">
        <w:rPr>
          <w:lang w:val="en-US" w:eastAsia="en-GB"/>
        </w:rPr>
        <w:t>, these are shown below. Simply select the entities you want to align and apply the relevant filter.</w:t>
      </w:r>
    </w:p>
    <w:p w14:paraId="72D0E2CF" w14:textId="77777777" w:rsidR="00F076CA" w:rsidRDefault="005563B9" w:rsidP="00F076CA">
      <w:pPr>
        <w:keepNext/>
      </w:pPr>
      <w:r>
        <w:rPr>
          <w:i/>
          <w:iCs/>
          <w:noProof/>
          <w:lang w:val="en-US" w:eastAsia="en-GB"/>
        </w:rPr>
        <mc:AlternateContent>
          <mc:Choice Requires="wpc">
            <w:drawing>
              <wp:inline distT="0" distB="0" distL="0" distR="0" wp14:anchorId="070B6FE5" wp14:editId="6F37CB07">
                <wp:extent cx="5486400" cy="1371612"/>
                <wp:effectExtent l="0" t="0" r="0" b="0"/>
                <wp:docPr id="1048" name="Canvas 10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54" name="Picture 1054"/>
                          <pic:cNvPicPr>
                            <a:picLocks noChangeAspect="1"/>
                          </pic:cNvPicPr>
                        </pic:nvPicPr>
                        <pic:blipFill>
                          <a:blip r:embed="rId32"/>
                          <a:stretch>
                            <a:fillRect/>
                          </a:stretch>
                        </pic:blipFill>
                        <pic:spPr>
                          <a:xfrm>
                            <a:off x="2032550" y="23"/>
                            <a:ext cx="1482545" cy="451239"/>
                          </a:xfrm>
                          <a:prstGeom prst="rect">
                            <a:avLst/>
                          </a:prstGeom>
                        </pic:spPr>
                      </pic:pic>
                      <pic:pic xmlns:pic="http://schemas.openxmlformats.org/drawingml/2006/picture">
                        <pic:nvPicPr>
                          <pic:cNvPr id="134" name="Picture 134"/>
                          <pic:cNvPicPr>
                            <a:picLocks noChangeAspect="1"/>
                          </pic:cNvPicPr>
                        </pic:nvPicPr>
                        <pic:blipFill>
                          <a:blip r:embed="rId33"/>
                          <a:stretch>
                            <a:fillRect/>
                          </a:stretch>
                        </pic:blipFill>
                        <pic:spPr>
                          <a:xfrm>
                            <a:off x="393756" y="61231"/>
                            <a:ext cx="1019048" cy="1144114"/>
                          </a:xfrm>
                          <a:prstGeom prst="rect">
                            <a:avLst/>
                          </a:prstGeom>
                        </pic:spPr>
                      </pic:pic>
                      <pic:pic xmlns:pic="http://schemas.openxmlformats.org/drawingml/2006/picture">
                        <pic:nvPicPr>
                          <pic:cNvPr id="158" name="Picture 158"/>
                          <pic:cNvPicPr>
                            <a:picLocks noChangeAspect="1"/>
                          </pic:cNvPicPr>
                        </pic:nvPicPr>
                        <pic:blipFill>
                          <a:blip r:embed="rId34"/>
                          <a:stretch>
                            <a:fillRect/>
                          </a:stretch>
                        </pic:blipFill>
                        <pic:spPr>
                          <a:xfrm>
                            <a:off x="4138550" y="292704"/>
                            <a:ext cx="1347849" cy="835452"/>
                          </a:xfrm>
                          <a:prstGeom prst="rect">
                            <a:avLst/>
                          </a:prstGeom>
                        </pic:spPr>
                      </pic:pic>
                      <pic:pic xmlns:pic="http://schemas.openxmlformats.org/drawingml/2006/picture">
                        <pic:nvPicPr>
                          <pic:cNvPr id="160" name="Picture 160"/>
                          <pic:cNvPicPr>
                            <a:picLocks noChangeAspect="1"/>
                          </pic:cNvPicPr>
                        </pic:nvPicPr>
                        <pic:blipFill>
                          <a:blip r:embed="rId35"/>
                          <a:stretch>
                            <a:fillRect/>
                          </a:stretch>
                        </pic:blipFill>
                        <pic:spPr>
                          <a:xfrm>
                            <a:off x="2555065" y="530188"/>
                            <a:ext cx="1076190" cy="805786"/>
                          </a:xfrm>
                          <a:prstGeom prst="rect">
                            <a:avLst/>
                          </a:prstGeom>
                        </pic:spPr>
                      </pic:pic>
                      <wps:wsp>
                        <wps:cNvPr id="162" name="Straight Arrow Connector 162"/>
                        <wps:cNvCnPr>
                          <a:stCxn id="1054" idx="1"/>
                        </wps:cNvCnPr>
                        <wps:spPr>
                          <a:xfrm flipH="1">
                            <a:off x="1074718" y="225643"/>
                            <a:ext cx="957832" cy="581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 name="Straight Arrow Connector 172"/>
                        <wps:cNvCnPr/>
                        <wps:spPr>
                          <a:xfrm>
                            <a:off x="3526970" y="292778"/>
                            <a:ext cx="783773" cy="4672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5" name="Straight Arrow Connector 1185"/>
                        <wps:cNvCnPr>
                          <a:stCxn id="1054" idx="2"/>
                        </wps:cNvCnPr>
                        <wps:spPr>
                          <a:xfrm flipH="1">
                            <a:off x="2772889" y="451262"/>
                            <a:ext cx="934" cy="2611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F8869B2" id="Canvas 1048" o:spid="_x0000_s1026" editas="canvas" style="width:6in;height:108pt;mso-position-horizontal-relative:char;mso-position-vertical-relative:line" coordsize="54864,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">
                <v:shape id="_x0000_s1027" type="#_x0000_t75" style="position:absolute;width:54864;height:13716;visibility:visible;mso-wrap-style:square" filled="t">
                  <v:fill o:detectmouseclick="t"/>
                  <v:path o:connecttype="none"/>
                </v:shape>
                <v:shape id="Picture 1054" o:spid="_x0000_s1028" type="#_x0000_t75" style="position:absolute;left:20325;width:14825;height:4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">
                  <v:imagedata r:id="rId36" o:title=""/>
                </v:shape>
                <v:shape id="Picture 134" o:spid="_x0000_s1029" type="#_x0000_t75" style="position:absolute;left:3937;top:612;width:10191;height:1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">
                  <v:imagedata r:id="rId37" o:title=""/>
                </v:shape>
                <v:shape id="Picture 158" o:spid="_x0000_s1030" type="#_x0000_t75" style="position:absolute;left:41385;top:2927;width:13478;height:8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">
                  <v:imagedata r:id="rId38" o:title=""/>
                </v:shape>
                <v:shape id="Picture 160" o:spid="_x0000_s1031" type="#_x0000_t75" style="position:absolute;left:25550;top:5301;width:10762;height:8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">
                  <v:imagedata r:id="rId39" o:title=""/>
                </v:shape>
                <v:shapetype id="_x0000_t32" coordsize="21600,21600" o:spt="32" o:oned="t" path="m,l21600,21600e" filled="f">
                  <v:path arrowok="t" fillok="f" o:connecttype="none"/>
                  <o:lock v:ext="edit" shapetype="t"/>
                </v:shapetype>
                <v:shape id="Straight Arrow Connector 162" o:spid="_x0000_s1032" type="#_x0000_t32" style="position:absolute;left:10747;top:2256;width:9578;height:58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" strokecolor="black [3200]" strokeweight=".5pt">
                  <v:stroke endarrow="block" joinstyle="miter"/>
                </v:shape>
                <v:shape id="Straight Arrow Connector 172" o:spid="_x0000_s1033" type="#_x0000_t32" style="position:absolute;left:35269;top:2927;width:7838;height:46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" strokecolor="black [3200]" strokeweight=".5pt">
                  <v:stroke endarrow="block" joinstyle="miter"/>
                </v:shape>
                <v:shape id="Straight Arrow Connector 1185" o:spid="_x0000_s1034" type="#_x0000_t32" style="position:absolute;left:27728;top:4512;width:10;height:26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" strokecolor="black [3200]" strokeweight=".5pt">
                  <v:stroke endarrow="block" joinstyle="miter"/>
                </v:shape>
                <w10:anchorlock/>
              </v:group>
            </w:pict>
          </mc:Fallback>
        </mc:AlternateContent>
      </w:r>
    </w:p>
    <w:p w14:paraId="41E63F50" w14:textId="42CAE0AD" w:rsidR="005563B9" w:rsidRPr="00F076CA" w:rsidRDefault="00F076CA" w:rsidP="00F076CA">
      <w:pPr>
        <w:pStyle w:val="Caption"/>
        <w:jc w:val="center"/>
        <w:rPr>
          <w:i w:val="0"/>
          <w:color w:val="auto"/>
          <w:szCs w:val="22"/>
          <w:lang w:val="en-US" w:eastAsia="en-GB"/>
        </w:rPr>
      </w:pPr>
      <w:bookmarkStart w:id="13" w:name="_Toc69725845"/>
      <w:r>
        <w:t xml:space="preserve">Figure </w:t>
      </w:r>
      <w:r w:rsidR="00384F1F">
        <w:fldChar w:fldCharType="begin"/>
      </w:r>
      <w:r w:rsidR="00384F1F">
        <w:instrText xml:space="preserve"> SEQ Figure \* ARABIC </w:instrText>
      </w:r>
      <w:r w:rsidR="00384F1F">
        <w:fldChar w:fldCharType="separate"/>
      </w:r>
      <w:r w:rsidR="007E3C6C">
        <w:rPr>
          <w:noProof/>
        </w:rPr>
        <w:t>3</w:t>
      </w:r>
      <w:r w:rsidR="00384F1F">
        <w:rPr>
          <w:noProof/>
        </w:rPr>
        <w:fldChar w:fldCharType="end"/>
      </w:r>
      <w:r>
        <w:t>:  Alignment Tools</w:t>
      </w:r>
      <w:bookmarkEnd w:id="13"/>
    </w:p>
    <w:p w14:paraId="128CA896" w14:textId="77777777" w:rsidR="0070288F" w:rsidRPr="001E627B" w:rsidRDefault="0070288F" w:rsidP="000B0DFF">
      <w:pPr>
        <w:pStyle w:val="Heading2"/>
      </w:pPr>
      <w:bookmarkStart w:id="14" w:name="_Toc69725748"/>
      <w:r w:rsidRPr="001E627B">
        <w:lastRenderedPageBreak/>
        <w:t>GSN Extensions</w:t>
      </w:r>
      <w:bookmarkEnd w:id="14"/>
    </w:p>
    <w:p w14:paraId="542B34FD" w14:textId="2BFB8F3D" w:rsidR="0070288F" w:rsidRPr="001E627B" w:rsidRDefault="0070288F" w:rsidP="0070288F">
      <w:pPr>
        <w:rPr>
          <w:rFonts w:eastAsia="Roboto" w:cs="Roboto"/>
          <w:color w:val="0D0D0D" w:themeColor="text1" w:themeTint="F2"/>
          <w:szCs w:val="24"/>
          <w:lang w:eastAsia="en-GB"/>
        </w:rPr>
      </w:pPr>
      <w:r w:rsidRPr="001E627B">
        <w:rPr>
          <w:rFonts w:eastAsia="Roboto" w:cs="Roboto"/>
          <w:color w:val="0D0D0D" w:themeColor="text1" w:themeTint="F2"/>
          <w:szCs w:val="24"/>
          <w:lang w:eastAsia="en-GB"/>
        </w:rPr>
        <w:t>In order to represent patterns of argument rather than merely argument instances, GSN has been extended to support structural and element abstraction and the DSM supports these extensions.</w:t>
      </w:r>
    </w:p>
    <w:p w14:paraId="4D1B7F94" w14:textId="516BE993" w:rsidR="0070288F" w:rsidRPr="001E627B" w:rsidRDefault="0070288F" w:rsidP="000B0DFF">
      <w:pPr>
        <w:pStyle w:val="Heading2"/>
      </w:pPr>
      <w:bookmarkStart w:id="15" w:name="_Toc69725749"/>
      <w:r w:rsidRPr="001E627B">
        <w:t>Multiplicity</w:t>
      </w:r>
      <w:bookmarkEnd w:id="15"/>
    </w:p>
    <w:p w14:paraId="401966D0" w14:textId="5F787A60" w:rsidR="0070288F" w:rsidRPr="001E627B" w:rsidRDefault="0070288F" w:rsidP="00414D8E">
      <w:pPr>
        <w:rPr>
          <w:rFonts w:eastAsia="Roboto" w:cs="Roboto"/>
          <w:color w:val="0D0D0D" w:themeColor="text1" w:themeTint="F2"/>
          <w:szCs w:val="24"/>
          <w:lang w:eastAsia="en-GB"/>
        </w:rPr>
      </w:pPr>
      <w:r w:rsidRPr="001E627B">
        <w:rPr>
          <w:rFonts w:eastAsia="Roboto" w:cs="Roboto"/>
          <w:color w:val="0D0D0D" w:themeColor="text1" w:themeTint="F2"/>
          <w:szCs w:val="24"/>
          <w:lang w:eastAsia="en-GB"/>
        </w:rPr>
        <w:t>Multiplicity addresses generalised n-ary  relationships between GSN elements</w:t>
      </w:r>
      <w:r w:rsidR="006C5700" w:rsidRPr="001E627B">
        <w:rPr>
          <w:rFonts w:eastAsia="Roboto" w:cs="Roboto"/>
          <w:color w:val="0D0D0D" w:themeColor="text1" w:themeTint="F2"/>
          <w:szCs w:val="24"/>
          <w:lang w:eastAsia="en-GB"/>
        </w:rPr>
        <w:t>.</w:t>
      </w:r>
    </w:p>
    <w:p w14:paraId="10EB3CC1" w14:textId="77777777" w:rsidR="006C5700" w:rsidRDefault="006C5700" w:rsidP="006C5700">
      <w:pPr>
        <w:keepNext/>
      </w:pPr>
      <w:r>
        <w:rPr>
          <w:rFonts w:eastAsia="Roboto" w:cs="Roboto"/>
          <w:i/>
          <w:noProof/>
          <w:color w:val="0D0D0D" w:themeColor="text1" w:themeTint="F2"/>
          <w:szCs w:val="24"/>
          <w:lang w:eastAsia="en-GB"/>
        </w:rPr>
        <mc:AlternateContent>
          <mc:Choice Requires="wpc">
            <w:drawing>
              <wp:inline distT="0" distB="0" distL="0" distR="0" wp14:anchorId="05812E99" wp14:editId="50F010E6">
                <wp:extent cx="5486400" cy="1021279"/>
                <wp:effectExtent l="0" t="0" r="0" b="7620"/>
                <wp:docPr id="115" name="Canvas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6" name="Picture 116"/>
                          <pic:cNvPicPr>
                            <a:picLocks noChangeAspect="1"/>
                          </pic:cNvPicPr>
                        </pic:nvPicPr>
                        <pic:blipFill>
                          <a:blip r:embed="rId40"/>
                          <a:stretch>
                            <a:fillRect/>
                          </a:stretch>
                        </pic:blipFill>
                        <pic:spPr>
                          <a:xfrm>
                            <a:off x="0" y="0"/>
                            <a:ext cx="5486400" cy="967839"/>
                          </a:xfrm>
                          <a:prstGeom prst="rect">
                            <a:avLst/>
                          </a:prstGeom>
                        </pic:spPr>
                      </pic:pic>
                    </wpc:wpc>
                  </a:graphicData>
                </a:graphic>
              </wp:inline>
            </w:drawing>
          </mc:Choice>
          <mc:Fallback>
            <w:pict>
              <v:group w14:anchorId="1F899D56" id="Canvas 115" o:spid="_x0000_s1026" editas="canvas" style="width:6in;height:80.4pt;mso-position-horizontal-relative:char;mso-position-vertical-relative:line" coordsize="54864,10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">
                <v:shape id="_x0000_s1027" type="#_x0000_t75" style="position:absolute;width:54864;height:10210;visibility:visible;mso-wrap-style:square" filled="t">
                  <v:fill o:detectmouseclick="t"/>
                  <v:path o:connecttype="none"/>
                </v:shape>
                <v:shape id="Picture 116" o:spid="_x0000_s1028" type="#_x0000_t75" style="position:absolute;width:54864;height:9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">
                  <v:imagedata r:id="rId41" o:title=""/>
                </v:shape>
                <w10:anchorlock/>
              </v:group>
            </w:pict>
          </mc:Fallback>
        </mc:AlternateContent>
      </w:r>
    </w:p>
    <w:p w14:paraId="2EDE01B3" w14:textId="1411F93E" w:rsidR="0070288F" w:rsidRDefault="006C5700" w:rsidP="006C5700">
      <w:pPr>
        <w:pStyle w:val="Caption"/>
        <w:jc w:val="center"/>
        <w:rPr>
          <w:rFonts w:eastAsia="Roboto" w:cs="Roboto"/>
          <w:i w:val="0"/>
          <w:color w:val="0D0D0D" w:themeColor="text1" w:themeTint="F2"/>
          <w:szCs w:val="24"/>
          <w:lang w:eastAsia="en-GB"/>
        </w:rPr>
      </w:pPr>
      <w:bookmarkStart w:id="16" w:name="_Toc69725846"/>
      <w:r>
        <w:t xml:space="preserve">Figure </w:t>
      </w:r>
      <w:r w:rsidR="00384F1F">
        <w:fldChar w:fldCharType="begin"/>
      </w:r>
      <w:r w:rsidR="00384F1F">
        <w:instrText xml:space="preserve"> SEQ Figure \* ARABIC </w:instrText>
      </w:r>
      <w:r w:rsidR="00384F1F">
        <w:fldChar w:fldCharType="separate"/>
      </w:r>
      <w:r w:rsidR="007E3C6C">
        <w:rPr>
          <w:noProof/>
        </w:rPr>
        <w:t>4</w:t>
      </w:r>
      <w:r w:rsidR="00384F1F">
        <w:rPr>
          <w:noProof/>
        </w:rPr>
        <w:fldChar w:fldCharType="end"/>
      </w:r>
      <w:r>
        <w:t>: GSN Multiplicity Extensions (for Structural Abstraction)</w:t>
      </w:r>
      <w:bookmarkEnd w:id="16"/>
    </w:p>
    <w:p w14:paraId="49E70C77" w14:textId="5A8A6727" w:rsidR="0070288F" w:rsidRPr="001E627B" w:rsidRDefault="006C5700" w:rsidP="00414D8E">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Figure 3 illustrates the extensions made to GSN to facilitate the representation of multiplicity.  The symbols are designed as decorators or additions to all existing GSN relation types.  Multiplicity symbols can be used to describe how many instances of one element-type relate to another.</w:t>
      </w:r>
    </w:p>
    <w:p w14:paraId="0AA419F0" w14:textId="2CAA42DA" w:rsidR="006C5700" w:rsidRPr="001E627B" w:rsidRDefault="006C5700" w:rsidP="000B0DFF">
      <w:pPr>
        <w:pStyle w:val="Heading2"/>
      </w:pPr>
      <w:bookmarkStart w:id="17" w:name="_Toc69725750"/>
      <w:r w:rsidRPr="001E627B">
        <w:t>Optionality</w:t>
      </w:r>
      <w:bookmarkEnd w:id="17"/>
    </w:p>
    <w:p w14:paraId="70A77EFE" w14:textId="77777777" w:rsidR="00B33597" w:rsidRPr="001E627B" w:rsidRDefault="00B33597" w:rsidP="00414D8E">
      <w:pPr>
        <w:rPr>
          <w:rFonts w:eastAsia="Roboto" w:cs="Roboto"/>
          <w:iCs/>
          <w:color w:val="0D0D0D" w:themeColor="text1" w:themeTint="F2"/>
          <w:szCs w:val="24"/>
          <w:lang w:eastAsia="en-GB"/>
        </w:rPr>
      </w:pPr>
      <w:r w:rsidRPr="001E627B">
        <w:rPr>
          <w:iCs/>
          <w:noProof/>
        </w:rPr>
        <w:drawing>
          <wp:anchor distT="0" distB="0" distL="114300" distR="114300" simplePos="0" relativeHeight="251823104" behindDoc="0" locked="0" layoutInCell="1" allowOverlap="1" wp14:anchorId="71D730A4" wp14:editId="0B3C3569">
            <wp:simplePos x="0" y="0"/>
            <wp:positionH relativeFrom="margin">
              <wp:posOffset>5782302</wp:posOffset>
            </wp:positionH>
            <wp:positionV relativeFrom="paragraph">
              <wp:posOffset>383045</wp:posOffset>
            </wp:positionV>
            <wp:extent cx="308610" cy="238125"/>
            <wp:effectExtent l="0" t="0" r="0" b="9525"/>
            <wp:wrapThrough wrapText="bothSides">
              <wp:wrapPolygon edited="0">
                <wp:start x="0" y="0"/>
                <wp:lineTo x="0" y="20736"/>
                <wp:lineTo x="20000" y="20736"/>
                <wp:lineTo x="20000"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8610" cy="238125"/>
                    </a:xfrm>
                    <a:prstGeom prst="rect">
                      <a:avLst/>
                    </a:prstGeom>
                  </pic:spPr>
                </pic:pic>
              </a:graphicData>
            </a:graphic>
            <wp14:sizeRelH relativeFrom="margin">
              <wp14:pctWidth>0</wp14:pctWidth>
            </wp14:sizeRelH>
            <wp14:sizeRelV relativeFrom="margin">
              <wp14:pctHeight>0</wp14:pctHeight>
            </wp14:sizeRelV>
          </wp:anchor>
        </w:drawing>
      </w:r>
      <w:r w:rsidR="006C5700" w:rsidRPr="001E627B">
        <w:rPr>
          <w:rFonts w:eastAsia="Roboto" w:cs="Roboto"/>
          <w:iCs/>
          <w:color w:val="0D0D0D" w:themeColor="text1" w:themeTint="F2"/>
          <w:szCs w:val="24"/>
          <w:lang w:eastAsia="en-GB"/>
        </w:rPr>
        <w:t>The optionality extension to GSN</w:t>
      </w:r>
      <w:r w:rsidRPr="001E627B">
        <w:rPr>
          <w:rFonts w:eastAsia="Roboto" w:cs="Roboto"/>
          <w:iCs/>
          <w:color w:val="0D0D0D" w:themeColor="text1" w:themeTint="F2"/>
          <w:szCs w:val="24"/>
          <w:lang w:eastAsia="en-GB"/>
        </w:rPr>
        <w:t xml:space="preserve"> allows the representation of structural options using the notation.  The GSN option symbol is rendered as a solid diamond as shown in diagram 4 however, the DSM represents the option as a diamond with a numerical notation. </w:t>
      </w:r>
    </w:p>
    <w:p w14:paraId="7C6E2F4F" w14:textId="20BAB9E5" w:rsidR="00B33597" w:rsidRPr="001E627B" w:rsidRDefault="00B33597" w:rsidP="00414D8E">
      <w:pPr>
        <w:rPr>
          <w:rFonts w:eastAsia="Roboto" w:cs="Roboto"/>
          <w:iCs/>
          <w:color w:val="0D0D0D" w:themeColor="text1" w:themeTint="F2"/>
          <w:szCs w:val="24"/>
          <w:lang w:eastAsia="en-GB"/>
        </w:rPr>
      </w:pPr>
      <w:r w:rsidRPr="001E627B">
        <w:rPr>
          <w:iCs/>
        </w:rPr>
        <w:t>A GSN option can be used to denote possible alternatives in satisfying a relationship. It can represent 1-of-n and m-of-n selection, a textual annotation indicating the nature of the choice to be made. In Figure 4, one goal can be supported by any one of three possible sub-goals.</w:t>
      </w:r>
    </w:p>
    <w:p w14:paraId="46DD97E7" w14:textId="77777777" w:rsidR="00B33597" w:rsidRDefault="00B33597" w:rsidP="00B33597">
      <w:pPr>
        <w:keepNext/>
      </w:pPr>
      <w:r>
        <w:rPr>
          <w:rFonts w:eastAsia="Roboto" w:cs="Roboto"/>
          <w:i/>
          <w:noProof/>
          <w:color w:val="0D0D0D" w:themeColor="text1" w:themeTint="F2"/>
          <w:szCs w:val="24"/>
          <w:lang w:eastAsia="en-GB"/>
        </w:rPr>
        <mc:AlternateContent>
          <mc:Choice Requires="wpc">
            <w:drawing>
              <wp:inline distT="0" distB="0" distL="0" distR="0" wp14:anchorId="067BFD01" wp14:editId="192BFDD2">
                <wp:extent cx="5486400" cy="2909455"/>
                <wp:effectExtent l="0" t="0" r="0" b="5715"/>
                <wp:docPr id="118" name="Canvas 1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9" name="Picture 119"/>
                          <pic:cNvPicPr>
                            <a:picLocks noChangeAspect="1"/>
                          </pic:cNvPicPr>
                        </pic:nvPicPr>
                        <pic:blipFill>
                          <a:blip r:embed="rId43"/>
                          <a:stretch>
                            <a:fillRect/>
                          </a:stretch>
                        </pic:blipFill>
                        <pic:spPr>
                          <a:xfrm>
                            <a:off x="0" y="0"/>
                            <a:ext cx="5486400" cy="2836295"/>
                          </a:xfrm>
                          <a:prstGeom prst="rect">
                            <a:avLst/>
                          </a:prstGeom>
                        </pic:spPr>
                      </pic:pic>
                    </wpc:wpc>
                  </a:graphicData>
                </a:graphic>
              </wp:inline>
            </w:drawing>
          </mc:Choice>
          <mc:Fallback>
            <w:pict>
              <v:group w14:anchorId="596C4C6D" id="Canvas 118" o:spid="_x0000_s1026" editas="canvas" style="width:6in;height:229.1pt;mso-position-horizontal-relative:char;mso-position-vertical-relative:line" coordsize="54864,29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">
                <v:shape id="_x0000_s1027" type="#_x0000_t75" style="position:absolute;width:54864;height:29089;visibility:visible;mso-wrap-style:square" filled="t">
                  <v:fill o:detectmouseclick="t"/>
                  <v:path o:connecttype="none"/>
                </v:shape>
                <v:shape id="Picture 119" o:spid="_x0000_s1028" type="#_x0000_t75" style="position:absolute;width:54864;height:28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">
                  <v:imagedata r:id="rId44" o:title=""/>
                </v:shape>
                <w10:anchorlock/>
              </v:group>
            </w:pict>
          </mc:Fallback>
        </mc:AlternateContent>
      </w:r>
    </w:p>
    <w:p w14:paraId="5EFE4A59" w14:textId="797B6735" w:rsidR="006C5700" w:rsidRDefault="00B33597" w:rsidP="00CC5A2E">
      <w:pPr>
        <w:pStyle w:val="Caption"/>
        <w:jc w:val="center"/>
        <w:rPr>
          <w:rFonts w:eastAsia="Roboto" w:cs="Roboto"/>
          <w:i w:val="0"/>
          <w:color w:val="0D0D0D" w:themeColor="text1" w:themeTint="F2"/>
          <w:szCs w:val="24"/>
          <w:lang w:eastAsia="en-GB"/>
        </w:rPr>
      </w:pPr>
      <w:bookmarkStart w:id="18" w:name="_Toc69725847"/>
      <w:r>
        <w:t xml:space="preserve">Figure </w:t>
      </w:r>
      <w:r w:rsidR="00384F1F">
        <w:fldChar w:fldCharType="begin"/>
      </w:r>
      <w:r w:rsidR="00384F1F">
        <w:instrText xml:space="preserve"> SEQ Figure \* ARABIC </w:instrText>
      </w:r>
      <w:r w:rsidR="00384F1F">
        <w:fldChar w:fldCharType="separate"/>
      </w:r>
      <w:r w:rsidR="007E3C6C">
        <w:rPr>
          <w:noProof/>
        </w:rPr>
        <w:t>5</w:t>
      </w:r>
      <w:r w:rsidR="00384F1F">
        <w:rPr>
          <w:noProof/>
        </w:rPr>
        <w:fldChar w:fldCharType="end"/>
      </w:r>
      <w:r>
        <w:t>: GSN Option Element</w:t>
      </w:r>
      <w:bookmarkEnd w:id="18"/>
    </w:p>
    <w:p w14:paraId="447DDE3D" w14:textId="31D588E2" w:rsidR="006C5700" w:rsidRPr="001E627B" w:rsidRDefault="00B33597" w:rsidP="000B0DFF">
      <w:pPr>
        <w:pStyle w:val="Heading2"/>
      </w:pPr>
      <w:bookmarkStart w:id="19" w:name="_Toc69725751"/>
      <w:r w:rsidRPr="001E627B">
        <w:lastRenderedPageBreak/>
        <w:t>Element Abstraction</w:t>
      </w:r>
      <w:bookmarkEnd w:id="19"/>
    </w:p>
    <w:p w14:paraId="15E162D8" w14:textId="582EEBA7" w:rsidR="001A39A1" w:rsidRPr="001E627B" w:rsidRDefault="00B33597" w:rsidP="00414D8E">
      <w:pPr>
        <w:rPr>
          <w:rFonts w:eastAsia="Roboto" w:cs="Roboto"/>
          <w:color w:val="0D0D0D" w:themeColor="text1" w:themeTint="F2"/>
          <w:szCs w:val="24"/>
          <w:lang w:eastAsia="en-GB"/>
        </w:rPr>
      </w:pPr>
      <w:r w:rsidRPr="001E627B">
        <w:rPr>
          <w:rFonts w:eastAsia="Roboto" w:cs="Roboto"/>
          <w:color w:val="0D0D0D" w:themeColor="text1" w:themeTint="F2"/>
          <w:szCs w:val="24"/>
          <w:lang w:eastAsia="en-GB"/>
        </w:rPr>
        <w:t xml:space="preserve">Element abstraction in GSN is shown </w:t>
      </w:r>
      <w:r w:rsidR="00CC5A2E" w:rsidRPr="001E627B">
        <w:rPr>
          <w:rFonts w:eastAsia="Roboto" w:cs="Roboto"/>
          <w:color w:val="0D0D0D" w:themeColor="text1" w:themeTint="F2"/>
          <w:szCs w:val="24"/>
          <w:lang w:eastAsia="en-GB"/>
        </w:rPr>
        <w:t xml:space="preserve">in Figure 5.  </w:t>
      </w:r>
      <w:r w:rsidR="00B52F56" w:rsidRPr="001E627B">
        <w:rPr>
          <w:rFonts w:eastAsia="Roboto" w:cs="Roboto"/>
          <w:color w:val="0D0D0D" w:themeColor="text1" w:themeTint="F2"/>
          <w:szCs w:val="24"/>
          <w:lang w:eastAsia="en-GB"/>
        </w:rPr>
        <w:t xml:space="preserve">  A simple tick box in the properties window </w:t>
      </w:r>
      <w:r w:rsidR="00CC5A2E" w:rsidRPr="001E627B">
        <w:rPr>
          <w:rFonts w:eastAsia="Roboto" w:cs="Roboto"/>
          <w:color w:val="0D0D0D" w:themeColor="text1" w:themeTint="F2"/>
          <w:szCs w:val="24"/>
          <w:lang w:eastAsia="en-GB"/>
        </w:rPr>
        <w:t xml:space="preserve">of a GSN element </w:t>
      </w:r>
      <w:r w:rsidR="00B52F56" w:rsidRPr="001E627B">
        <w:rPr>
          <w:rFonts w:eastAsia="Roboto" w:cs="Roboto"/>
          <w:color w:val="0D0D0D" w:themeColor="text1" w:themeTint="F2"/>
          <w:szCs w:val="24"/>
          <w:lang w:eastAsia="en-GB"/>
        </w:rPr>
        <w:t>allows you to select the appropriate extension.</w:t>
      </w:r>
    </w:p>
    <w:p w14:paraId="691998AB" w14:textId="77777777" w:rsidR="00CC5A2E" w:rsidRDefault="00B33597" w:rsidP="00CC5A2E">
      <w:pPr>
        <w:keepNext/>
      </w:pPr>
      <w:r>
        <w:rPr>
          <w:rFonts w:eastAsia="Roboto" w:cs="Roboto"/>
          <w:i/>
          <w:noProof/>
          <w:color w:val="0D0D0D" w:themeColor="text1" w:themeTint="F2"/>
          <w:szCs w:val="24"/>
          <w:lang w:eastAsia="en-GB"/>
        </w:rPr>
        <mc:AlternateContent>
          <mc:Choice Requires="wpc">
            <w:drawing>
              <wp:inline distT="0" distB="0" distL="0" distR="0" wp14:anchorId="2F55B064" wp14:editId="65FD31B0">
                <wp:extent cx="6062345" cy="2588821"/>
                <wp:effectExtent l="0" t="0" r="0" b="2540"/>
                <wp:docPr id="120" name="Canvas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2" name="Picture 122"/>
                          <pic:cNvPicPr>
                            <a:picLocks noChangeAspect="1"/>
                          </pic:cNvPicPr>
                        </pic:nvPicPr>
                        <pic:blipFill>
                          <a:blip r:embed="rId45"/>
                          <a:stretch>
                            <a:fillRect/>
                          </a:stretch>
                        </pic:blipFill>
                        <pic:spPr>
                          <a:xfrm>
                            <a:off x="0" y="0"/>
                            <a:ext cx="6062345" cy="2471161"/>
                          </a:xfrm>
                          <a:prstGeom prst="rect">
                            <a:avLst/>
                          </a:prstGeom>
                        </pic:spPr>
                      </pic:pic>
                    </wpc:wpc>
                  </a:graphicData>
                </a:graphic>
              </wp:inline>
            </w:drawing>
          </mc:Choice>
          <mc:Fallback>
            <w:pict>
              <v:group w14:anchorId="7BF8DEEC" id="Canvas 120" o:spid="_x0000_s1026" editas="canvas" style="width:477.35pt;height:203.85pt;mso-position-horizontal-relative:char;mso-position-vertical-relative:line" coordsize="60623,25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">
                <v:shape id="_x0000_s1027" type="#_x0000_t75" style="position:absolute;width:60623;height:25882;visibility:visible;mso-wrap-style:square" filled="t">
                  <v:fill o:detectmouseclick="t"/>
                  <v:path o:connecttype="none"/>
                </v:shape>
                <v:shape id="Picture 122" o:spid="_x0000_s1028" type="#_x0000_t75" style="position:absolute;width:60623;height:24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">
                  <v:imagedata r:id="rId46" o:title=""/>
                </v:shape>
                <w10:anchorlock/>
              </v:group>
            </w:pict>
          </mc:Fallback>
        </mc:AlternateContent>
      </w:r>
    </w:p>
    <w:p w14:paraId="2A635222" w14:textId="2644A162" w:rsidR="00B33597" w:rsidRDefault="00CC5A2E" w:rsidP="00CC5A2E">
      <w:pPr>
        <w:pStyle w:val="Caption"/>
        <w:jc w:val="center"/>
        <w:rPr>
          <w:rFonts w:eastAsia="Roboto" w:cs="Roboto"/>
          <w:i w:val="0"/>
          <w:color w:val="0D0D0D" w:themeColor="text1" w:themeTint="F2"/>
          <w:szCs w:val="24"/>
          <w:lang w:eastAsia="en-GB"/>
        </w:rPr>
      </w:pPr>
      <w:bookmarkStart w:id="20" w:name="_Toc69725848"/>
      <w:r>
        <w:t xml:space="preserve">Figure </w:t>
      </w:r>
      <w:r w:rsidR="00384F1F">
        <w:fldChar w:fldCharType="begin"/>
      </w:r>
      <w:r w:rsidR="00384F1F">
        <w:instrText xml:space="preserve"> SEQ Figure \* ARABIC </w:instrText>
      </w:r>
      <w:r w:rsidR="00384F1F">
        <w:fldChar w:fldCharType="separate"/>
      </w:r>
      <w:r w:rsidR="007E3C6C">
        <w:rPr>
          <w:noProof/>
        </w:rPr>
        <w:t>6</w:t>
      </w:r>
      <w:r w:rsidR="00384F1F">
        <w:rPr>
          <w:noProof/>
        </w:rPr>
        <w:fldChar w:fldCharType="end"/>
      </w:r>
      <w:r>
        <w:t>: GSN Extensions for Element Abstraction</w:t>
      </w:r>
      <w:bookmarkEnd w:id="20"/>
    </w:p>
    <w:p w14:paraId="0A5C6B52" w14:textId="77777777" w:rsidR="0070288F" w:rsidRDefault="0070288F" w:rsidP="00414D8E">
      <w:pPr>
        <w:rPr>
          <w:rFonts w:eastAsia="Roboto" w:cs="Roboto"/>
          <w:i/>
          <w:color w:val="0D0D0D" w:themeColor="text1" w:themeTint="F2"/>
          <w:szCs w:val="24"/>
          <w:lang w:eastAsia="en-GB"/>
        </w:rPr>
      </w:pPr>
    </w:p>
    <w:p w14:paraId="299EC469" w14:textId="77777777" w:rsidR="00075BBF" w:rsidRDefault="001815A1" w:rsidP="00075BBF">
      <w:pPr>
        <w:keepNext/>
      </w:pPr>
      <w:r>
        <w:rPr>
          <w:rFonts w:eastAsia="Roboto" w:cs="Roboto"/>
          <w:i/>
          <w:noProof/>
          <w:color w:val="0D0D0D" w:themeColor="text1" w:themeTint="F2"/>
          <w:szCs w:val="24"/>
          <w:lang w:eastAsia="en-GB"/>
        </w:rPr>
        <mc:AlternateContent>
          <mc:Choice Requires="wpc">
            <w:drawing>
              <wp:inline distT="0" distB="0" distL="0" distR="0" wp14:anchorId="04E500D9" wp14:editId="2DEC76ED">
                <wp:extent cx="6546500" cy="3818792"/>
                <wp:effectExtent l="0" t="0" r="6985" b="0"/>
                <wp:docPr id="448" name="Canvas 4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3" name="Picture 113"/>
                          <pic:cNvPicPr>
                            <a:picLocks noChangeAspect="1"/>
                          </pic:cNvPicPr>
                        </pic:nvPicPr>
                        <pic:blipFill>
                          <a:blip r:embed="rId47"/>
                          <a:stretch>
                            <a:fillRect/>
                          </a:stretch>
                        </pic:blipFill>
                        <pic:spPr>
                          <a:xfrm>
                            <a:off x="0" y="0"/>
                            <a:ext cx="6546215" cy="3727088"/>
                          </a:xfrm>
                          <a:prstGeom prst="rect">
                            <a:avLst/>
                          </a:prstGeom>
                        </pic:spPr>
                      </pic:pic>
                      <wps:wsp>
                        <wps:cNvPr id="164" name="Speech Bubble: Rectangle with Corners Rounded 164"/>
                        <wps:cNvSpPr/>
                        <wps:spPr>
                          <a:xfrm>
                            <a:off x="0" y="1159225"/>
                            <a:ext cx="1022349" cy="485425"/>
                          </a:xfrm>
                          <a:prstGeom prst="wedgeRoundRectCallout">
                            <a:avLst>
                              <a:gd name="adj1" fmla="val -11501"/>
                              <a:gd name="adj2" fmla="val -74175"/>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3879BF96" w14:textId="3D47A02C" w:rsidR="008B611B" w:rsidRPr="001E627B" w:rsidRDefault="008B611B" w:rsidP="001815A1">
                              <w:pPr>
                                <w:spacing w:line="256" w:lineRule="auto"/>
                                <w:jc w:val="center"/>
                                <w:rPr>
                                  <w:szCs w:val="24"/>
                                </w:rPr>
                              </w:pPr>
                              <w:r w:rsidRPr="001E627B">
                                <w:rPr>
                                  <w:rFonts w:eastAsia="Calibri"/>
                                  <w:color w:val="000000"/>
                                  <w:sz w:val="12"/>
                                  <w:szCs w:val="12"/>
                                </w:rPr>
                                <w:t>Click on Icon and hold to drag into the diagram window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 name="Speech Bubble: Rectangle with Corners Rounded 165"/>
                        <wps:cNvSpPr/>
                        <wps:spPr>
                          <a:xfrm>
                            <a:off x="1214980" y="1596817"/>
                            <a:ext cx="739775" cy="473075"/>
                          </a:xfrm>
                          <a:prstGeom prst="wedgeRoundRectCallout">
                            <a:avLst>
                              <a:gd name="adj1" fmla="val -40221"/>
                              <a:gd name="adj2" fmla="val -193528"/>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3836AE49" w14:textId="247569F4" w:rsidR="008B611B" w:rsidRPr="001E627B" w:rsidRDefault="008B611B" w:rsidP="001815A1">
                              <w:pPr>
                                <w:spacing w:line="254" w:lineRule="auto"/>
                                <w:jc w:val="center"/>
                                <w:rPr>
                                  <w:sz w:val="28"/>
                                  <w:szCs w:val="28"/>
                                </w:rPr>
                              </w:pPr>
                              <w:r w:rsidRPr="001E627B">
                                <w:rPr>
                                  <w:rFonts w:eastAsia="Calibri"/>
                                  <w:color w:val="000000"/>
                                  <w:sz w:val="12"/>
                                  <w:szCs w:val="12"/>
                                </w:rPr>
                                <w:t>Join entities with the support arrow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 name="Speech Bubble: Rectangle with Corners Rounded 167"/>
                        <wps:cNvSpPr/>
                        <wps:spPr>
                          <a:xfrm>
                            <a:off x="2612114" y="1173495"/>
                            <a:ext cx="1159443" cy="470923"/>
                          </a:xfrm>
                          <a:prstGeom prst="wedgeRoundRectCallout">
                            <a:avLst>
                              <a:gd name="adj1" fmla="val -60924"/>
                              <a:gd name="adj2" fmla="val 15727"/>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3FF67AA5" w14:textId="69223B08" w:rsidR="008B611B" w:rsidRPr="001E627B" w:rsidRDefault="008B611B" w:rsidP="00BF4DFC">
                              <w:pPr>
                                <w:spacing w:line="254" w:lineRule="auto"/>
                                <w:jc w:val="center"/>
                                <w:rPr>
                                  <w:sz w:val="28"/>
                                  <w:szCs w:val="28"/>
                                </w:rPr>
                              </w:pPr>
                              <w:r w:rsidRPr="001E627B">
                                <w:rPr>
                                  <w:rFonts w:eastAsia="Calibri"/>
                                  <w:color w:val="000000"/>
                                  <w:sz w:val="12"/>
                                  <w:szCs w:val="12"/>
                                </w:rPr>
                                <w:t xml:space="preserve">Properties of selected items appears when you double click  the shape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Speech Bubble: Rectangle with Corners Rounded 168"/>
                        <wps:cNvSpPr/>
                        <wps:spPr>
                          <a:xfrm>
                            <a:off x="2918620" y="2232236"/>
                            <a:ext cx="749472" cy="595111"/>
                          </a:xfrm>
                          <a:prstGeom prst="wedgeRoundRectCallout">
                            <a:avLst>
                              <a:gd name="adj1" fmla="val -57299"/>
                              <a:gd name="adj2" fmla="val -111545"/>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328437B4" w14:textId="67CB70B1" w:rsidR="008B611B" w:rsidRPr="001E627B" w:rsidRDefault="008B611B" w:rsidP="00BF4DFC">
                              <w:pPr>
                                <w:spacing w:line="252" w:lineRule="auto"/>
                                <w:jc w:val="center"/>
                                <w:rPr>
                                  <w:sz w:val="28"/>
                                  <w:szCs w:val="28"/>
                                </w:rPr>
                              </w:pPr>
                              <w:r w:rsidRPr="001E627B">
                                <w:rPr>
                                  <w:rFonts w:eastAsia="Calibri"/>
                                  <w:color w:val="000000"/>
                                  <w:sz w:val="12"/>
                                  <w:szCs w:val="12"/>
                                </w:rPr>
                                <w:t>Add information and view references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9" name="Speech Bubble: Rectangle with Corners Rounded 169"/>
                        <wps:cNvSpPr/>
                        <wps:spPr>
                          <a:xfrm>
                            <a:off x="4216217" y="1023774"/>
                            <a:ext cx="868716" cy="462827"/>
                          </a:xfrm>
                          <a:prstGeom prst="wedgeRoundRectCallout">
                            <a:avLst>
                              <a:gd name="adj1" fmla="val 60017"/>
                              <a:gd name="adj2" fmla="val -115762"/>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4BBE3A31" w14:textId="77777777" w:rsidR="008B611B" w:rsidRPr="001E627B" w:rsidRDefault="008B611B" w:rsidP="00BF4DFC">
                              <w:pPr>
                                <w:spacing w:line="252" w:lineRule="auto"/>
                                <w:jc w:val="center"/>
                                <w:rPr>
                                  <w:sz w:val="28"/>
                                  <w:szCs w:val="28"/>
                                </w:rPr>
                              </w:pPr>
                              <w:r w:rsidRPr="001E627B">
                                <w:rPr>
                                  <w:rFonts w:eastAsia="Calibri"/>
                                  <w:color w:val="000000"/>
                                  <w:sz w:val="12"/>
                                  <w:szCs w:val="12"/>
                                </w:rPr>
                                <w:t>Add information and view references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0" name="Speech Bubble: Rectangle with Corners Rounded 170"/>
                        <wps:cNvSpPr/>
                        <wps:spPr>
                          <a:xfrm>
                            <a:off x="4434460" y="1886553"/>
                            <a:ext cx="1108704" cy="615347"/>
                          </a:xfrm>
                          <a:prstGeom prst="wedgeRoundRectCallout">
                            <a:avLst>
                              <a:gd name="adj1" fmla="val 42789"/>
                              <a:gd name="adj2" fmla="val 88872"/>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60269F90" w14:textId="622D1260" w:rsidR="008B611B" w:rsidRPr="001E627B" w:rsidRDefault="008B611B" w:rsidP="009C2F02">
                              <w:pPr>
                                <w:spacing w:line="252" w:lineRule="auto"/>
                                <w:jc w:val="center"/>
                                <w:rPr>
                                  <w:sz w:val="28"/>
                                  <w:szCs w:val="28"/>
                                </w:rPr>
                              </w:pPr>
                              <w:r w:rsidRPr="001E627B">
                                <w:rPr>
                                  <w:rFonts w:eastAsia="Calibri"/>
                                  <w:color w:val="000000"/>
                                  <w:sz w:val="12"/>
                                  <w:szCs w:val="12"/>
                                </w:rPr>
                                <w:t>The Properties window also appears here without the need to double click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E500D9" id="Canvas 448" o:spid="_x0000_s1041" editas="canvas" style="width:515.45pt;height:300.7pt;mso-position-horizontal-relative:char;mso-position-vertical-relative:line" coordsize="65462,38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">
                <v:shape id="_x0000_s1042" type="#_x0000_t75" style="position:absolute;width:65462;height:38182;visibility:visible;mso-wrap-style:square" filled="t">
                  <v:fill o:detectmouseclick="t"/>
                  <v:path o:connecttype="none"/>
                </v:shape>
                <v:shape id="Picture 113" o:spid="_x0000_s1043" type="#_x0000_t75" style="position:absolute;width:65462;height:3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">
                  <v:imagedata r:id="rId48" o:title=""/>
                </v:shape>
                <v:shape id="Speech Bubble: Rectangle with Corners Rounded 164" o:spid="_x0000_s1044" type="#_x0000_t62" style="position:absolute;top:11592;width:10223;height:4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" adj="8316,-5222" fillcolor="white [3201]" strokecolor="#70ad47 [3209]" strokeweight=".25pt">
                  <v:textbox>
                    <w:txbxContent>
                      <w:p w14:paraId="3879BF96" w14:textId="3D47A02C" w:rsidR="008B611B" w:rsidRPr="001E627B" w:rsidRDefault="008B611B" w:rsidP="001815A1">
                        <w:pPr>
                          <w:spacing w:line="256" w:lineRule="auto"/>
                          <w:jc w:val="center"/>
                          <w:rPr>
                            <w:szCs w:val="24"/>
                          </w:rPr>
                        </w:pPr>
                        <w:r w:rsidRPr="001E627B">
                          <w:rPr>
                            <w:rFonts w:eastAsia="Calibri"/>
                            <w:color w:val="000000"/>
                            <w:sz w:val="12"/>
                            <w:szCs w:val="12"/>
                          </w:rPr>
                          <w:t>Click on Icon and hold to drag into the diagram window</w:t>
                        </w:r>
                      </w:p>
                    </w:txbxContent>
                  </v:textbox>
                </v:shape>
                <v:shape id="Speech Bubble: Rectangle with Corners Rounded 165" o:spid="_x0000_s1045" type="#_x0000_t62" style="position:absolute;left:12149;top:15968;width:7398;height:4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" adj="2112,-31002" fillcolor="white [3201]" strokecolor="#70ad47 [3209]" strokeweight=".25pt">
                  <v:textbox>
                    <w:txbxContent>
                      <w:p w14:paraId="3836AE49" w14:textId="247569F4" w:rsidR="008B611B" w:rsidRPr="001E627B" w:rsidRDefault="008B611B" w:rsidP="001815A1">
                        <w:pPr>
                          <w:spacing w:line="254" w:lineRule="auto"/>
                          <w:jc w:val="center"/>
                          <w:rPr>
                            <w:sz w:val="28"/>
                            <w:szCs w:val="28"/>
                          </w:rPr>
                        </w:pPr>
                        <w:r w:rsidRPr="001E627B">
                          <w:rPr>
                            <w:rFonts w:eastAsia="Calibri"/>
                            <w:color w:val="000000"/>
                            <w:sz w:val="12"/>
                            <w:szCs w:val="12"/>
                          </w:rPr>
                          <w:t>Join entities with the support arrow</w:t>
                        </w:r>
                      </w:p>
                    </w:txbxContent>
                  </v:textbox>
                </v:shape>
                <v:shape id="Speech Bubble: Rectangle with Corners Rounded 167" o:spid="_x0000_s1046" type="#_x0000_t62" style="position:absolute;left:26121;top:11734;width:11594;height:4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" adj="-2360,14197" fillcolor="white [3201]" strokecolor="#70ad47 [3209]" strokeweight=".25pt">
                  <v:textbox>
                    <w:txbxContent>
                      <w:p w14:paraId="3FF67AA5" w14:textId="69223B08" w:rsidR="008B611B" w:rsidRPr="001E627B" w:rsidRDefault="008B611B" w:rsidP="00BF4DFC">
                        <w:pPr>
                          <w:spacing w:line="254" w:lineRule="auto"/>
                          <w:jc w:val="center"/>
                          <w:rPr>
                            <w:sz w:val="28"/>
                            <w:szCs w:val="28"/>
                          </w:rPr>
                        </w:pPr>
                        <w:r w:rsidRPr="001E627B">
                          <w:rPr>
                            <w:rFonts w:eastAsia="Calibri"/>
                            <w:color w:val="000000"/>
                            <w:sz w:val="12"/>
                            <w:szCs w:val="12"/>
                          </w:rPr>
                          <w:t xml:space="preserve">Properties of selected items appears when you double click  the shape </w:t>
                        </w:r>
                      </w:p>
                    </w:txbxContent>
                  </v:textbox>
                </v:shape>
                <v:shape id="Speech Bubble: Rectangle with Corners Rounded 168" o:spid="_x0000_s1047" type="#_x0000_t62" style="position:absolute;left:29186;top:22322;width:7494;height:5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" adj="-1577,-13294" fillcolor="white [3201]" strokecolor="#70ad47 [3209]" strokeweight=".25pt">
                  <v:textbox>
                    <w:txbxContent>
                      <w:p w14:paraId="328437B4" w14:textId="67CB70B1" w:rsidR="008B611B" w:rsidRPr="001E627B" w:rsidRDefault="008B611B" w:rsidP="00BF4DFC">
                        <w:pPr>
                          <w:spacing w:line="252" w:lineRule="auto"/>
                          <w:jc w:val="center"/>
                          <w:rPr>
                            <w:sz w:val="28"/>
                            <w:szCs w:val="28"/>
                          </w:rPr>
                        </w:pPr>
                        <w:r w:rsidRPr="001E627B">
                          <w:rPr>
                            <w:rFonts w:eastAsia="Calibri"/>
                            <w:color w:val="000000"/>
                            <w:sz w:val="12"/>
                            <w:szCs w:val="12"/>
                          </w:rPr>
                          <w:t>Add information and view references</w:t>
                        </w:r>
                      </w:p>
                    </w:txbxContent>
                  </v:textbox>
                </v:shape>
                <v:shape id="Speech Bubble: Rectangle with Corners Rounded 169" o:spid="_x0000_s1048" type="#_x0000_t62" style="position:absolute;left:42162;top:10237;width:8687;height:4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" adj="23764,-14205" fillcolor="white [3201]" strokecolor="#70ad47 [3209]" strokeweight=".25pt">
                  <v:textbox>
                    <w:txbxContent>
                      <w:p w14:paraId="4BBE3A31" w14:textId="77777777" w:rsidR="008B611B" w:rsidRPr="001E627B" w:rsidRDefault="008B611B" w:rsidP="00BF4DFC">
                        <w:pPr>
                          <w:spacing w:line="252" w:lineRule="auto"/>
                          <w:jc w:val="center"/>
                          <w:rPr>
                            <w:sz w:val="28"/>
                            <w:szCs w:val="28"/>
                          </w:rPr>
                        </w:pPr>
                        <w:r w:rsidRPr="001E627B">
                          <w:rPr>
                            <w:rFonts w:eastAsia="Calibri"/>
                            <w:color w:val="000000"/>
                            <w:sz w:val="12"/>
                            <w:szCs w:val="12"/>
                          </w:rPr>
                          <w:t>Add information and view references</w:t>
                        </w:r>
                      </w:p>
                    </w:txbxContent>
                  </v:textbox>
                </v:shape>
                <v:shape id="Speech Bubble: Rectangle with Corners Rounded 170" o:spid="_x0000_s1049" type="#_x0000_t62" style="position:absolute;left:44344;top:18865;width:11087;height:6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" adj="20042,29996" fillcolor="white [3201]" strokecolor="#70ad47 [3209]" strokeweight=".25pt">
                  <v:textbox>
                    <w:txbxContent>
                      <w:p w14:paraId="60269F90" w14:textId="622D1260" w:rsidR="008B611B" w:rsidRPr="001E627B" w:rsidRDefault="008B611B" w:rsidP="009C2F02">
                        <w:pPr>
                          <w:spacing w:line="252" w:lineRule="auto"/>
                          <w:jc w:val="center"/>
                          <w:rPr>
                            <w:sz w:val="28"/>
                            <w:szCs w:val="28"/>
                          </w:rPr>
                        </w:pPr>
                        <w:r w:rsidRPr="001E627B">
                          <w:rPr>
                            <w:rFonts w:eastAsia="Calibri"/>
                            <w:color w:val="000000"/>
                            <w:sz w:val="12"/>
                            <w:szCs w:val="12"/>
                          </w:rPr>
                          <w:t>The Properties window also appears here without the need to double click</w:t>
                        </w:r>
                      </w:p>
                    </w:txbxContent>
                  </v:textbox>
                </v:shape>
                <w10:anchorlock/>
              </v:group>
            </w:pict>
          </mc:Fallback>
        </mc:AlternateContent>
      </w:r>
    </w:p>
    <w:p w14:paraId="100CC0F9" w14:textId="5EA1144D" w:rsidR="00075BBF" w:rsidRDefault="00075BBF" w:rsidP="00075BBF">
      <w:pPr>
        <w:pStyle w:val="Caption"/>
        <w:jc w:val="center"/>
      </w:pPr>
      <w:bookmarkStart w:id="21" w:name="_Toc25054163"/>
      <w:bookmarkStart w:id="22" w:name="_Toc69725849"/>
      <w:r>
        <w:t xml:space="preserve">Figure </w:t>
      </w:r>
      <w:r w:rsidR="00384F1F">
        <w:fldChar w:fldCharType="begin"/>
      </w:r>
      <w:r w:rsidR="00384F1F">
        <w:instrText xml:space="preserve"> SEQ Figure \* ARABIC </w:instrText>
      </w:r>
      <w:r w:rsidR="00384F1F">
        <w:fldChar w:fldCharType="separate"/>
      </w:r>
      <w:r w:rsidR="007E3C6C">
        <w:rPr>
          <w:noProof/>
        </w:rPr>
        <w:t>7</w:t>
      </w:r>
      <w:r w:rsidR="00384F1F">
        <w:rPr>
          <w:noProof/>
        </w:rPr>
        <w:fldChar w:fldCharType="end"/>
      </w:r>
      <w:r>
        <w:t xml:space="preserve">: </w:t>
      </w:r>
      <w:r w:rsidR="0079634A">
        <w:t xml:space="preserve">   </w:t>
      </w:r>
      <w:r>
        <w:t>Working with GSN</w:t>
      </w:r>
      <w:bookmarkEnd w:id="21"/>
      <w:bookmarkEnd w:id="22"/>
    </w:p>
    <w:p w14:paraId="2ECD77ED" w14:textId="77777777" w:rsidR="005D3075" w:rsidRDefault="005D3075" w:rsidP="00715AF3"/>
    <w:p w14:paraId="044D35FF" w14:textId="77777777" w:rsidR="00CC7C48" w:rsidRDefault="00311433" w:rsidP="00CC7C48">
      <w:pPr>
        <w:keepNext/>
      </w:pPr>
      <w:r>
        <w:rPr>
          <w:noProof/>
        </w:rPr>
        <w:lastRenderedPageBreak/>
        <mc:AlternateContent>
          <mc:Choice Requires="wpc">
            <w:drawing>
              <wp:inline distT="0" distB="0" distL="0" distR="0" wp14:anchorId="26FF6C7C" wp14:editId="3958B284">
                <wp:extent cx="6714365" cy="4096385"/>
                <wp:effectExtent l="0" t="0" r="0" b="75565"/>
                <wp:docPr id="459" name="Canvas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8" name="Group 708"/>
                        <wpg:cNvGrpSpPr/>
                        <wpg:grpSpPr>
                          <a:xfrm>
                            <a:off x="180000" y="180000"/>
                            <a:ext cx="6489065" cy="4096385"/>
                            <a:chOff x="0" y="0"/>
                            <a:chExt cx="6678168" cy="4215384"/>
                          </a:xfrm>
                        </wpg:grpSpPr>
                        <pic:pic xmlns:pic="http://schemas.openxmlformats.org/drawingml/2006/picture">
                          <pic:nvPicPr>
                            <pic:cNvPr id="709" name="Picture 709"/>
                            <pic:cNvPicPr>
                              <a:picLocks noChangeAspect="1"/>
                            </pic:cNvPicPr>
                          </pic:nvPicPr>
                          <pic:blipFill>
                            <a:blip r:embed="rId49"/>
                            <a:stretch>
                              <a:fillRect/>
                            </a:stretch>
                          </pic:blipFill>
                          <pic:spPr>
                            <a:xfrm>
                              <a:off x="0" y="0"/>
                              <a:ext cx="6678168" cy="4215384"/>
                            </a:xfrm>
                            <a:prstGeom prst="rect">
                              <a:avLst/>
                            </a:prstGeom>
                          </pic:spPr>
                        </pic:pic>
                        <pic:pic xmlns:pic="http://schemas.openxmlformats.org/drawingml/2006/picture">
                          <pic:nvPicPr>
                            <pic:cNvPr id="710" name="Picture 710"/>
                            <pic:cNvPicPr>
                              <a:picLocks noChangeAspect="1"/>
                            </pic:cNvPicPr>
                          </pic:nvPicPr>
                          <pic:blipFill>
                            <a:blip r:embed="rId50"/>
                            <a:stretch>
                              <a:fillRect/>
                            </a:stretch>
                          </pic:blipFill>
                          <pic:spPr>
                            <a:xfrm>
                              <a:off x="1724614" y="607523"/>
                              <a:ext cx="200468" cy="214293"/>
                            </a:xfrm>
                            <a:prstGeom prst="rect">
                              <a:avLst/>
                            </a:prstGeom>
                          </pic:spPr>
                        </pic:pic>
                      </wpg:wgp>
                      <wps:wsp>
                        <wps:cNvPr id="174" name="Speech Bubble: Rectangle with Corners Rounded 174"/>
                        <wps:cNvSpPr/>
                        <wps:spPr>
                          <a:xfrm>
                            <a:off x="3638639" y="1904374"/>
                            <a:ext cx="749300" cy="589444"/>
                          </a:xfrm>
                          <a:prstGeom prst="wedgeRoundRectCallout">
                            <a:avLst>
                              <a:gd name="adj1" fmla="val 77666"/>
                              <a:gd name="adj2" fmla="val -103751"/>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752E219D" w14:textId="52642C02" w:rsidR="008B611B" w:rsidRPr="00B86BC0" w:rsidRDefault="008B611B" w:rsidP="000C7A12">
                              <w:pPr>
                                <w:spacing w:line="252" w:lineRule="auto"/>
                                <w:rPr>
                                  <w:sz w:val="14"/>
                                  <w:szCs w:val="14"/>
                                </w:rPr>
                              </w:pPr>
                              <w:r w:rsidRPr="00B86BC0">
                                <w:rPr>
                                  <w:rFonts w:eastAsia="Calibri"/>
                                  <w:color w:val="000000"/>
                                  <w:sz w:val="14"/>
                                  <w:szCs w:val="14"/>
                                </w:rPr>
                                <w:t>Hyper  links to other diagrams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5" name="Speech Bubble: Rectangle with Corners Rounded 175"/>
                        <wps:cNvSpPr/>
                        <wps:spPr>
                          <a:xfrm>
                            <a:off x="3592013" y="940779"/>
                            <a:ext cx="869713" cy="585201"/>
                          </a:xfrm>
                          <a:prstGeom prst="wedgeRoundRectCallout">
                            <a:avLst>
                              <a:gd name="adj1" fmla="val 170430"/>
                              <a:gd name="adj2" fmla="val 64070"/>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71131EA7" w14:textId="1CB24CDE" w:rsidR="008B611B" w:rsidRPr="001E627B" w:rsidRDefault="008B611B" w:rsidP="00591504">
                              <w:pPr>
                                <w:spacing w:line="252" w:lineRule="auto"/>
                                <w:jc w:val="center"/>
                                <w:rPr>
                                  <w:sz w:val="14"/>
                                  <w:szCs w:val="14"/>
                                </w:rPr>
                              </w:pPr>
                              <w:r w:rsidRPr="001E627B">
                                <w:rPr>
                                  <w:rFonts w:eastAsia="Calibri"/>
                                  <w:color w:val="000000"/>
                                  <w:sz w:val="14"/>
                                  <w:szCs w:val="14"/>
                                </w:rPr>
                                <w:t>Context Arrows also shown in the model tree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 name="Picture 114"/>
                          <pic:cNvPicPr>
                            <a:picLocks noChangeAspect="1"/>
                          </pic:cNvPicPr>
                        </pic:nvPicPr>
                        <pic:blipFill>
                          <a:blip r:embed="rId51"/>
                          <a:stretch>
                            <a:fillRect/>
                          </a:stretch>
                        </pic:blipFill>
                        <pic:spPr>
                          <a:xfrm>
                            <a:off x="203708" y="754083"/>
                            <a:ext cx="2296033" cy="207393"/>
                          </a:xfrm>
                          <a:prstGeom prst="rect">
                            <a:avLst/>
                          </a:prstGeom>
                        </pic:spPr>
                      </pic:pic>
                      <pic:pic xmlns:pic="http://schemas.openxmlformats.org/drawingml/2006/picture">
                        <pic:nvPicPr>
                          <pic:cNvPr id="31" name="Picture 31"/>
                          <pic:cNvPicPr>
                            <a:picLocks noChangeAspect="1"/>
                          </pic:cNvPicPr>
                        </pic:nvPicPr>
                        <pic:blipFill>
                          <a:blip r:embed="rId52"/>
                          <a:stretch>
                            <a:fillRect/>
                          </a:stretch>
                        </pic:blipFill>
                        <pic:spPr>
                          <a:xfrm>
                            <a:off x="4469877" y="690641"/>
                            <a:ext cx="692850" cy="277161"/>
                          </a:xfrm>
                          <a:prstGeom prst="rect">
                            <a:avLst/>
                          </a:prstGeom>
                        </pic:spPr>
                      </pic:pic>
                      <wps:wsp>
                        <wps:cNvPr id="711" name="Speech Bubble: Rectangle with Corners Rounded 711"/>
                        <wps:cNvSpPr/>
                        <wps:spPr>
                          <a:xfrm>
                            <a:off x="3497295" y="132301"/>
                            <a:ext cx="1665758" cy="724455"/>
                          </a:xfrm>
                          <a:prstGeom prst="wedgeRoundRectCallout">
                            <a:avLst>
                              <a:gd name="adj1" fmla="val -114573"/>
                              <a:gd name="adj2" fmla="val 52241"/>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232C39CB" w14:textId="140DB2E1" w:rsidR="008B611B" w:rsidRPr="001E627B" w:rsidRDefault="008B611B" w:rsidP="000C628E">
                              <w:pPr>
                                <w:spacing w:line="252" w:lineRule="auto"/>
                                <w:jc w:val="center"/>
                                <w:rPr>
                                  <w:sz w:val="28"/>
                                  <w:szCs w:val="28"/>
                                </w:rPr>
                              </w:pPr>
                              <w:r w:rsidRPr="001E627B">
                                <w:rPr>
                                  <w:rFonts w:eastAsia="Calibri"/>
                                  <w:color w:val="000000"/>
                                  <w:sz w:val="14"/>
                                  <w:szCs w:val="14"/>
                                </w:rPr>
                                <w:t>Allows you to add hyper links to other elements in the Safety Case such as diagrams, matrices, reports etc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Speech Bubble: Rectangle with Corners Rounded 173"/>
                        <wps:cNvSpPr/>
                        <wps:spPr>
                          <a:xfrm>
                            <a:off x="2157696" y="1016512"/>
                            <a:ext cx="749300" cy="351130"/>
                          </a:xfrm>
                          <a:prstGeom prst="wedgeRoundRectCallout">
                            <a:avLst>
                              <a:gd name="adj1" fmla="val -73093"/>
                              <a:gd name="adj2" fmla="val -140047"/>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7A144689" w14:textId="2123B52F" w:rsidR="008B611B" w:rsidRPr="001E627B" w:rsidRDefault="008B611B" w:rsidP="00311433">
                              <w:pPr>
                                <w:spacing w:line="252" w:lineRule="auto"/>
                                <w:jc w:val="center"/>
                                <w:rPr>
                                  <w:sz w:val="14"/>
                                  <w:szCs w:val="14"/>
                                </w:rPr>
                              </w:pPr>
                              <w:r w:rsidRPr="001E627B">
                                <w:rPr>
                                  <w:rFonts w:eastAsia="Calibri"/>
                                  <w:color w:val="000000"/>
                                  <w:sz w:val="14"/>
                                  <w:szCs w:val="14"/>
                                </w:rPr>
                                <w:t>Tab through the diagrams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2" name="Speech Bubble: Rectangle with Corners Rounded 712"/>
                        <wps:cNvSpPr/>
                        <wps:spPr>
                          <a:xfrm>
                            <a:off x="2388981" y="1672"/>
                            <a:ext cx="748665" cy="350520"/>
                          </a:xfrm>
                          <a:prstGeom prst="wedgeRoundRectCallout">
                            <a:avLst>
                              <a:gd name="adj1" fmla="val -68315"/>
                              <a:gd name="adj2" fmla="val 183491"/>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699EDE81" w14:textId="53EE405C" w:rsidR="008B611B" w:rsidRDefault="008B611B" w:rsidP="00287F1C">
                              <w:pPr>
                                <w:spacing w:line="252" w:lineRule="auto"/>
                                <w:jc w:val="center"/>
                                <w:rPr>
                                  <w:szCs w:val="24"/>
                                </w:rPr>
                              </w:pPr>
                              <w:r>
                                <w:rPr>
                                  <w:rFonts w:eastAsia="Calibri"/>
                                  <w:color w:val="000000"/>
                                  <w:sz w:val="14"/>
                                  <w:szCs w:val="14"/>
                                </w:rPr>
                                <w:t>Comment Box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FF6C7C" id="Canvas 459" o:spid="_x0000_s1050" editas="canvas" style="width:528.7pt;height:322.55pt;mso-position-horizontal-relative:char;mso-position-vertical-relative:line" coordsize="67138,40963"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">
                <v:shape id="_x0000_s1051" type="#_x0000_t75" style="position:absolute;width:67138;height:40963;visibility:visible;mso-wrap-style:square" filled="t">
                  <v:fill o:detectmouseclick="t"/>
                  <v:path o:connecttype="none"/>
                </v:shape>
                <v:group id="Group 708" o:spid="_x0000_s1052" style="position:absolute;left:1800;top:1800;width:64890;height:40963" coordsize="66781,4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shape id="Picture 709" o:spid="_x0000_s1053" type="#_x0000_t75" style="position:absolute;width:66781;height:4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">
                    <v:imagedata r:id="rId53" o:title=""/>
                  </v:shape>
                  <v:shape id="Picture 710" o:spid="_x0000_s1054" type="#_x0000_t75" style="position:absolute;left:17246;top:6075;width:2004;height: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">
                    <v:imagedata r:id="rId54" o:title=""/>
                  </v:shape>
                </v:group>
                <v:shape id="Speech Bubble: Rectangle with Corners Rounded 174" o:spid="_x0000_s1055" type="#_x0000_t62" style="position:absolute;left:36386;top:19043;width:7493;height:5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" adj="27576,-11610" fillcolor="white [3201]" strokecolor="#70ad47 [3209]" strokeweight=".25pt">
                  <v:textbox>
                    <w:txbxContent>
                      <w:p w14:paraId="752E219D" w14:textId="52642C02" w:rsidR="008B611B" w:rsidRPr="00B86BC0" w:rsidRDefault="008B611B" w:rsidP="000C7A12">
                        <w:pPr>
                          <w:spacing w:line="252" w:lineRule="auto"/>
                          <w:rPr>
                            <w:sz w:val="14"/>
                            <w:szCs w:val="14"/>
                          </w:rPr>
                        </w:pPr>
                        <w:r w:rsidRPr="00B86BC0">
                          <w:rPr>
                            <w:rFonts w:eastAsia="Calibri"/>
                            <w:color w:val="000000"/>
                            <w:sz w:val="14"/>
                            <w:szCs w:val="14"/>
                          </w:rPr>
                          <w:t>Hyper  links to other diagrams</w:t>
                        </w:r>
                      </w:p>
                    </w:txbxContent>
                  </v:textbox>
                </v:shape>
                <v:shape id="Speech Bubble: Rectangle with Corners Rounded 175" o:spid="_x0000_s1056" type="#_x0000_t62" style="position:absolute;left:35920;top:9407;width:8697;height:5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" adj="47613,24639" fillcolor="white [3201]" strokecolor="#70ad47 [3209]" strokeweight=".25pt">
                  <v:textbox>
                    <w:txbxContent>
                      <w:p w14:paraId="71131EA7" w14:textId="1CB24CDE" w:rsidR="008B611B" w:rsidRPr="001E627B" w:rsidRDefault="008B611B" w:rsidP="00591504">
                        <w:pPr>
                          <w:spacing w:line="252" w:lineRule="auto"/>
                          <w:jc w:val="center"/>
                          <w:rPr>
                            <w:sz w:val="14"/>
                            <w:szCs w:val="14"/>
                          </w:rPr>
                        </w:pPr>
                        <w:r w:rsidRPr="001E627B">
                          <w:rPr>
                            <w:rFonts w:eastAsia="Calibri"/>
                            <w:color w:val="000000"/>
                            <w:sz w:val="14"/>
                            <w:szCs w:val="14"/>
                          </w:rPr>
                          <w:t>Context Arrows also shown in the model tree</w:t>
                        </w:r>
                      </w:p>
                    </w:txbxContent>
                  </v:textbox>
                </v:shape>
                <v:shape id="Picture 114" o:spid="_x0000_s1057" type="#_x0000_t75" style="position:absolute;left:2037;top:7540;width:22960;height:2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">
                  <v:imagedata r:id="rId55" o:title=""/>
                </v:shape>
                <v:shape id="Picture 31" o:spid="_x0000_s1058" type="#_x0000_t75" style="position:absolute;left:44698;top:6906;width:6929;height:2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">
                  <v:imagedata r:id="rId56" o:title=""/>
                </v:shape>
                <v:shape id="Speech Bubble: Rectangle with Corners Rounded 711" o:spid="_x0000_s1059" type="#_x0000_t62" style="position:absolute;left:34972;top:1323;width:16658;height:7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" adj="-13948,22084" fillcolor="white [3201]" strokecolor="#70ad47 [3209]" strokeweight=".25pt">
                  <v:textbox>
                    <w:txbxContent>
                      <w:p w14:paraId="232C39CB" w14:textId="140DB2E1" w:rsidR="008B611B" w:rsidRPr="001E627B" w:rsidRDefault="008B611B" w:rsidP="000C628E">
                        <w:pPr>
                          <w:spacing w:line="252" w:lineRule="auto"/>
                          <w:jc w:val="center"/>
                          <w:rPr>
                            <w:sz w:val="28"/>
                            <w:szCs w:val="28"/>
                          </w:rPr>
                        </w:pPr>
                        <w:r w:rsidRPr="001E627B">
                          <w:rPr>
                            <w:rFonts w:eastAsia="Calibri"/>
                            <w:color w:val="000000"/>
                            <w:sz w:val="14"/>
                            <w:szCs w:val="14"/>
                          </w:rPr>
                          <w:t>Allows you to add hyper links to other elements in the Safety Case such as diagrams, matrices, reports etc</w:t>
                        </w:r>
                      </w:p>
                    </w:txbxContent>
                  </v:textbox>
                </v:shape>
                <v:shape id="Speech Bubble: Rectangle with Corners Rounded 173" o:spid="_x0000_s1060" type="#_x0000_t62" style="position:absolute;left:21576;top:10165;width:7493;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" adj="-4988,-19450" fillcolor="white [3201]" strokecolor="#70ad47 [3209]" strokeweight=".25pt">
                  <v:textbox>
                    <w:txbxContent>
                      <w:p w14:paraId="7A144689" w14:textId="2123B52F" w:rsidR="008B611B" w:rsidRPr="001E627B" w:rsidRDefault="008B611B" w:rsidP="00311433">
                        <w:pPr>
                          <w:spacing w:line="252" w:lineRule="auto"/>
                          <w:jc w:val="center"/>
                          <w:rPr>
                            <w:sz w:val="14"/>
                            <w:szCs w:val="14"/>
                          </w:rPr>
                        </w:pPr>
                        <w:r w:rsidRPr="001E627B">
                          <w:rPr>
                            <w:rFonts w:eastAsia="Calibri"/>
                            <w:color w:val="000000"/>
                            <w:sz w:val="14"/>
                            <w:szCs w:val="14"/>
                          </w:rPr>
                          <w:t>Tab through the diagrams</w:t>
                        </w:r>
                      </w:p>
                    </w:txbxContent>
                  </v:textbox>
                </v:shape>
                <v:shape id="Speech Bubble: Rectangle with Corners Rounded 712" o:spid="_x0000_s1061" type="#_x0000_t62" style="position:absolute;left:23889;top:16;width:7487;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" adj="-3956,50434" fillcolor="white [3201]" strokecolor="#70ad47 [3209]" strokeweight=".25pt">
                  <v:textbox>
                    <w:txbxContent>
                      <w:p w14:paraId="699EDE81" w14:textId="53EE405C" w:rsidR="008B611B" w:rsidRDefault="008B611B" w:rsidP="00287F1C">
                        <w:pPr>
                          <w:spacing w:line="252" w:lineRule="auto"/>
                          <w:jc w:val="center"/>
                          <w:rPr>
                            <w:szCs w:val="24"/>
                          </w:rPr>
                        </w:pPr>
                        <w:r>
                          <w:rPr>
                            <w:rFonts w:eastAsia="Calibri"/>
                            <w:color w:val="000000"/>
                            <w:sz w:val="14"/>
                            <w:szCs w:val="14"/>
                          </w:rPr>
                          <w:t>Comment Box</w:t>
                        </w:r>
                      </w:p>
                    </w:txbxContent>
                  </v:textbox>
                </v:shape>
                <w10:anchorlock/>
              </v:group>
            </w:pict>
          </mc:Fallback>
        </mc:AlternateContent>
      </w:r>
    </w:p>
    <w:p w14:paraId="4AFC0B46" w14:textId="3C466CE5" w:rsidR="00C37A53" w:rsidRDefault="00CC7C48" w:rsidP="005D47D4">
      <w:pPr>
        <w:pStyle w:val="Caption"/>
        <w:jc w:val="center"/>
      </w:pPr>
      <w:bookmarkStart w:id="23" w:name="_Toc25054164"/>
      <w:bookmarkStart w:id="24" w:name="_Toc69725850"/>
      <w:r>
        <w:t xml:space="preserve">Figure </w:t>
      </w:r>
      <w:r w:rsidR="00384F1F">
        <w:fldChar w:fldCharType="begin"/>
      </w:r>
      <w:r w:rsidR="00384F1F">
        <w:instrText xml:space="preserve"> SEQ Figure \* ARABIC </w:instrText>
      </w:r>
      <w:r w:rsidR="00384F1F">
        <w:fldChar w:fldCharType="separate"/>
      </w:r>
      <w:r w:rsidR="007E3C6C">
        <w:rPr>
          <w:noProof/>
        </w:rPr>
        <w:t>8</w:t>
      </w:r>
      <w:r w:rsidR="00384F1F">
        <w:rPr>
          <w:noProof/>
        </w:rPr>
        <w:fldChar w:fldCharType="end"/>
      </w:r>
      <w:r>
        <w:t xml:space="preserve">: </w:t>
      </w:r>
      <w:r w:rsidR="0079634A">
        <w:t xml:space="preserve">   </w:t>
      </w:r>
      <w:r>
        <w:t>Working with GSN</w:t>
      </w:r>
      <w:bookmarkEnd w:id="23"/>
      <w:bookmarkEnd w:id="24"/>
    </w:p>
    <w:p w14:paraId="6D1CA387" w14:textId="7EBA6F8B" w:rsidR="0019314B" w:rsidRDefault="0019314B" w:rsidP="0019314B"/>
    <w:p w14:paraId="5156314A" w14:textId="521A469C" w:rsidR="0019314B" w:rsidRPr="001E627B" w:rsidRDefault="0019314B" w:rsidP="000B0DFF">
      <w:pPr>
        <w:pStyle w:val="Heading2"/>
      </w:pPr>
      <w:bookmarkStart w:id="25" w:name="_Toc69725752"/>
      <w:r w:rsidRPr="001E627B">
        <w:t>Comment Boxes</w:t>
      </w:r>
      <w:bookmarkEnd w:id="25"/>
    </w:p>
    <w:p w14:paraId="41A63579" w14:textId="2F572936" w:rsidR="00287F1C" w:rsidRPr="001E627B" w:rsidRDefault="00287F1C" w:rsidP="0019314B">
      <w:r w:rsidRPr="001E627B">
        <w:t xml:space="preserve">A comment box allows you to add comments to a diagram for better understanding or </w:t>
      </w:r>
      <w:r w:rsidR="008869B7" w:rsidRPr="001E627B">
        <w:t xml:space="preserve">additional </w:t>
      </w:r>
      <w:r w:rsidRPr="001E627B">
        <w:t>explanation.  The comment box is not an entity and so does not appear in the model tree, nor does it link to any other entity.  It is just a format for adding notes to a diagram.</w:t>
      </w:r>
    </w:p>
    <w:p w14:paraId="5B94012B" w14:textId="12BC9540" w:rsidR="00287F1C" w:rsidRPr="001E627B" w:rsidRDefault="00287F1C" w:rsidP="000B0DFF">
      <w:pPr>
        <w:pStyle w:val="Heading2"/>
      </w:pPr>
      <w:bookmarkStart w:id="26" w:name="_Toc69725753"/>
      <w:r w:rsidRPr="001E627B">
        <w:t>Link Boxes</w:t>
      </w:r>
      <w:bookmarkEnd w:id="26"/>
    </w:p>
    <w:p w14:paraId="1D0B964B" w14:textId="758030C0" w:rsidR="00287F1C" w:rsidRPr="001E627B" w:rsidRDefault="00045A79" w:rsidP="0019314B">
      <w:r w:rsidRPr="001E627B">
        <w:rPr>
          <w:noProof/>
        </w:rPr>
        <w:drawing>
          <wp:anchor distT="0" distB="0" distL="114300" distR="114300" simplePos="0" relativeHeight="251811840" behindDoc="0" locked="0" layoutInCell="1" allowOverlap="1" wp14:anchorId="75EBB8D3" wp14:editId="3089CDF6">
            <wp:simplePos x="0" y="0"/>
            <wp:positionH relativeFrom="column">
              <wp:posOffset>4761865</wp:posOffset>
            </wp:positionH>
            <wp:positionV relativeFrom="paragraph">
              <wp:posOffset>215900</wp:posOffset>
            </wp:positionV>
            <wp:extent cx="166370" cy="177800"/>
            <wp:effectExtent l="0" t="0" r="5080" b="0"/>
            <wp:wrapThrough wrapText="bothSides">
              <wp:wrapPolygon edited="0">
                <wp:start x="0" y="0"/>
                <wp:lineTo x="0" y="18514"/>
                <wp:lineTo x="19786" y="18514"/>
                <wp:lineTo x="19786" y="0"/>
                <wp:lineTo x="0" y="0"/>
              </wp:wrapPolygon>
            </wp:wrapThrough>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66370" cy="177800"/>
                    </a:xfrm>
                    <a:prstGeom prst="rect">
                      <a:avLst/>
                    </a:prstGeom>
                  </pic:spPr>
                </pic:pic>
              </a:graphicData>
            </a:graphic>
            <wp14:sizeRelH relativeFrom="margin">
              <wp14:pctWidth>0</wp14:pctWidth>
            </wp14:sizeRelH>
            <wp14:sizeRelV relativeFrom="margin">
              <wp14:pctHeight>0</wp14:pctHeight>
            </wp14:sizeRelV>
          </wp:anchor>
        </w:drawing>
      </w:r>
      <w:r w:rsidR="00287F1C" w:rsidRPr="001E627B">
        <w:t>Link boxes allow you to provide a link to other elements in the model tree such as other diagrams or to a matrix or a report.</w:t>
      </w:r>
      <w:r w:rsidRPr="001E627B">
        <w:t xml:space="preserve">  When you click on the Link Icon a window will appear where you can select the target for the link and add explanatory text. Left click into Link target window and a single selector window will appear from which you can select the target.  Click on the target and it will appear in the window.</w:t>
      </w:r>
      <w:r w:rsidRPr="001E627B">
        <w:rPr>
          <w:noProof/>
        </w:rPr>
        <w:t xml:space="preserve"> </w:t>
      </w:r>
    </w:p>
    <w:p w14:paraId="5ED6EA4C" w14:textId="77777777" w:rsidR="008126FB" w:rsidRDefault="00287F1C" w:rsidP="008126FB">
      <w:pPr>
        <w:keepNext/>
      </w:pPr>
      <w:r>
        <w:rPr>
          <w:i/>
          <w:iCs/>
          <w:noProof/>
        </w:rPr>
        <w:lastRenderedPageBreak/>
        <mc:AlternateContent>
          <mc:Choice Requires="wpc">
            <w:drawing>
              <wp:inline distT="0" distB="0" distL="0" distR="0" wp14:anchorId="315769CC" wp14:editId="31AF29C3">
                <wp:extent cx="5486400" cy="2600696"/>
                <wp:effectExtent l="0" t="0" r="0" b="9525"/>
                <wp:docPr id="1049" name="Canvas 10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50" name="Picture 1050"/>
                          <pic:cNvPicPr>
                            <a:picLocks noChangeAspect="1"/>
                          </pic:cNvPicPr>
                        </pic:nvPicPr>
                        <pic:blipFill>
                          <a:blip r:embed="rId57"/>
                          <a:stretch>
                            <a:fillRect/>
                          </a:stretch>
                        </pic:blipFill>
                        <pic:spPr>
                          <a:xfrm>
                            <a:off x="180001" y="180000"/>
                            <a:ext cx="1168172" cy="917231"/>
                          </a:xfrm>
                          <a:prstGeom prst="rect">
                            <a:avLst/>
                          </a:prstGeom>
                          <a:ln>
                            <a:solidFill>
                              <a:schemeClr val="bg2">
                                <a:lumMod val="90000"/>
                              </a:schemeClr>
                            </a:solidFill>
                          </a:ln>
                        </pic:spPr>
                      </pic:pic>
                      <pic:pic xmlns:pic="http://schemas.openxmlformats.org/drawingml/2006/picture">
                        <pic:nvPicPr>
                          <pic:cNvPr id="1051" name="Picture 1051"/>
                          <pic:cNvPicPr>
                            <a:picLocks noChangeAspect="1"/>
                          </pic:cNvPicPr>
                        </pic:nvPicPr>
                        <pic:blipFill>
                          <a:blip r:embed="rId58"/>
                          <a:stretch>
                            <a:fillRect/>
                          </a:stretch>
                        </pic:blipFill>
                        <pic:spPr>
                          <a:xfrm>
                            <a:off x="1561604" y="156250"/>
                            <a:ext cx="1336546" cy="2177886"/>
                          </a:xfrm>
                          <a:prstGeom prst="rect">
                            <a:avLst/>
                          </a:prstGeom>
                          <a:ln>
                            <a:solidFill>
                              <a:schemeClr val="bg2">
                                <a:lumMod val="90000"/>
                              </a:schemeClr>
                            </a:solidFill>
                          </a:ln>
                        </pic:spPr>
                      </pic:pic>
                      <pic:pic xmlns:pic="http://schemas.openxmlformats.org/drawingml/2006/picture">
                        <pic:nvPicPr>
                          <pic:cNvPr id="1052" name="Picture 1052"/>
                          <pic:cNvPicPr>
                            <a:picLocks noChangeAspect="1"/>
                          </pic:cNvPicPr>
                        </pic:nvPicPr>
                        <pic:blipFill>
                          <a:blip r:embed="rId59"/>
                          <a:stretch>
                            <a:fillRect/>
                          </a:stretch>
                        </pic:blipFill>
                        <pic:spPr>
                          <a:xfrm>
                            <a:off x="4134483" y="173669"/>
                            <a:ext cx="1274727" cy="1013245"/>
                          </a:xfrm>
                          <a:prstGeom prst="rect">
                            <a:avLst/>
                          </a:prstGeom>
                          <a:ln>
                            <a:solidFill>
                              <a:schemeClr val="bg2">
                                <a:lumMod val="90000"/>
                              </a:schemeClr>
                            </a:solidFill>
                          </a:ln>
                        </pic:spPr>
                      </pic:pic>
                      <pic:pic xmlns:pic="http://schemas.openxmlformats.org/drawingml/2006/picture">
                        <pic:nvPicPr>
                          <pic:cNvPr id="714" name="Picture 714"/>
                          <pic:cNvPicPr/>
                        </pic:nvPicPr>
                        <pic:blipFill>
                          <a:blip r:embed="rId60"/>
                          <a:stretch>
                            <a:fillRect/>
                          </a:stretch>
                        </pic:blipFill>
                        <pic:spPr>
                          <a:xfrm>
                            <a:off x="4014016" y="1533787"/>
                            <a:ext cx="1341755" cy="749935"/>
                          </a:xfrm>
                          <a:prstGeom prst="rect">
                            <a:avLst/>
                          </a:prstGeom>
                        </pic:spPr>
                      </pic:pic>
                      <wps:wsp>
                        <wps:cNvPr id="715" name="Speech Bubble: Rectangle with Corners Rounded 715"/>
                        <wps:cNvSpPr/>
                        <wps:spPr>
                          <a:xfrm>
                            <a:off x="292816" y="1372047"/>
                            <a:ext cx="954093" cy="818950"/>
                          </a:xfrm>
                          <a:prstGeom prst="wedgeRoundRectCallout">
                            <a:avLst>
                              <a:gd name="adj1" fmla="val -39721"/>
                              <a:gd name="adj2" fmla="val -131077"/>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2AA84645" w14:textId="53E81970" w:rsidR="008B611B" w:rsidRPr="00B86BC0" w:rsidRDefault="008B611B" w:rsidP="008126FB">
                              <w:pPr>
                                <w:spacing w:line="252" w:lineRule="auto"/>
                                <w:jc w:val="center"/>
                                <w:rPr>
                                  <w:szCs w:val="24"/>
                                </w:rPr>
                              </w:pPr>
                              <w:r w:rsidRPr="00B86BC0">
                                <w:rPr>
                                  <w:rFonts w:eastAsia="Calibri"/>
                                  <w:color w:val="000000"/>
                                  <w:sz w:val="14"/>
                                  <w:szCs w:val="14"/>
                                </w:rPr>
                                <w:t>1. Click on the Link Icon and the Link Target Window will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6" name="Speech Bubble: Rectangle with Corners Rounded 716"/>
                        <wps:cNvSpPr/>
                        <wps:spPr>
                          <a:xfrm>
                            <a:off x="1658476" y="1396449"/>
                            <a:ext cx="1096597" cy="667384"/>
                          </a:xfrm>
                          <a:prstGeom prst="wedgeRoundRectCallout">
                            <a:avLst>
                              <a:gd name="adj1" fmla="val -5265"/>
                              <a:gd name="adj2" fmla="val -219016"/>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20D6B25E" w14:textId="3F2B17C6" w:rsidR="008B611B" w:rsidRPr="00B86BC0" w:rsidRDefault="008B611B" w:rsidP="008126FB">
                              <w:pPr>
                                <w:spacing w:line="252" w:lineRule="auto"/>
                                <w:jc w:val="center"/>
                                <w:rPr>
                                  <w:szCs w:val="24"/>
                                </w:rPr>
                              </w:pPr>
                              <w:r w:rsidRPr="00B86BC0">
                                <w:rPr>
                                  <w:rFonts w:eastAsia="Calibri"/>
                                  <w:color w:val="000000"/>
                                  <w:sz w:val="14"/>
                                  <w:szCs w:val="14"/>
                                </w:rPr>
                                <w:t>2. Click into the Link Target Window and the Single Selector box will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7" name="Speech Bubble: Rectangle with Corners Rounded 717"/>
                        <wps:cNvSpPr/>
                        <wps:spPr>
                          <a:xfrm>
                            <a:off x="2945081" y="423265"/>
                            <a:ext cx="1026628" cy="912710"/>
                          </a:xfrm>
                          <a:prstGeom prst="wedgeRoundRectCallout">
                            <a:avLst>
                              <a:gd name="adj1" fmla="val 99835"/>
                              <a:gd name="adj2" fmla="val -37942"/>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7B94BCF6" w14:textId="50C9E265" w:rsidR="008B611B" w:rsidRPr="00B86BC0" w:rsidRDefault="008B611B" w:rsidP="008126FB">
                              <w:pPr>
                                <w:spacing w:line="252" w:lineRule="auto"/>
                                <w:jc w:val="center"/>
                                <w:rPr>
                                  <w:szCs w:val="24"/>
                                </w:rPr>
                              </w:pPr>
                              <w:r w:rsidRPr="00B86BC0">
                                <w:rPr>
                                  <w:rFonts w:eastAsia="Calibri"/>
                                  <w:color w:val="000000"/>
                                  <w:sz w:val="14"/>
                                  <w:szCs w:val="14"/>
                                </w:rPr>
                                <w:t>3. Select the Target and it will appear in the Link Target Window.  Add any text and click OK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8" name="Speech Bubble: Rectangle with Corners Rounded 718"/>
                        <wps:cNvSpPr/>
                        <wps:spPr>
                          <a:xfrm>
                            <a:off x="3000390" y="1502229"/>
                            <a:ext cx="953770" cy="1097726"/>
                          </a:xfrm>
                          <a:prstGeom prst="wedgeRoundRectCallout">
                            <a:avLst>
                              <a:gd name="adj1" fmla="val 62377"/>
                              <a:gd name="adj2" fmla="val -41867"/>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1CD1CD48" w14:textId="1C18F0E9" w:rsidR="008B611B" w:rsidRPr="00B86BC0" w:rsidRDefault="008B611B" w:rsidP="008126FB">
                              <w:pPr>
                                <w:spacing w:line="252" w:lineRule="auto"/>
                                <w:jc w:val="center"/>
                                <w:rPr>
                                  <w:szCs w:val="24"/>
                                </w:rPr>
                              </w:pPr>
                              <w:r w:rsidRPr="00B86BC0">
                                <w:rPr>
                                  <w:rFonts w:eastAsia="Calibri"/>
                                  <w:color w:val="000000"/>
                                  <w:sz w:val="14"/>
                                  <w:szCs w:val="14"/>
                                </w:rPr>
                                <w:t>4. The Link will appear on the diagram and when you double click the link it will take you to the target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15769CC" id="Canvas 1049" o:spid="_x0000_s1062" editas="canvas" style="width:6in;height:204.8pt;mso-position-horizontal-relative:char;mso-position-vertical-relative:line" coordsize="548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">
                <v:shape id="_x0000_s1063" type="#_x0000_t75" style="position:absolute;width:54864;height:26003;visibility:visible;mso-wrap-style:square" filled="t">
                  <v:fill o:detectmouseclick="t"/>
                  <v:path o:connecttype="none"/>
                </v:shape>
                <v:shape id="Picture 1050" o:spid="_x0000_s1064" type="#_x0000_t75" style="position:absolute;left:1800;top:1800;width:11681;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" stroked="t" strokecolor="#cfcdcd [2894]">
                  <v:imagedata r:id="rId61" o:title=""/>
                  <v:path arrowok="t"/>
                </v:shape>
                <v:shape id="Picture 1051" o:spid="_x0000_s1065" type="#_x0000_t75" style="position:absolute;left:15616;top:1562;width:13365;height:21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" stroked="t" strokecolor="#cfcdcd [2894]">
                  <v:imagedata r:id="rId62" o:title=""/>
                  <v:path arrowok="t"/>
                </v:shape>
                <v:shape id="Picture 1052" o:spid="_x0000_s1066" type="#_x0000_t75" style="position:absolute;left:41344;top:1736;width:12748;height:10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" stroked="t" strokecolor="#cfcdcd [2894]">
                  <v:imagedata r:id="rId63" o:title=""/>
                  <v:path arrowok="t"/>
                </v:shape>
                <v:shape id="Picture 714" o:spid="_x0000_s1067" type="#_x0000_t75" style="position:absolute;left:40140;top:15337;width:13417;height:7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">
                  <v:imagedata r:id="rId64" o:title=""/>
                </v:shape>
                <v:shape id="Speech Bubble: Rectangle with Corners Rounded 715" o:spid="_x0000_s1068" type="#_x0000_t62" style="position:absolute;left:2928;top:13720;width:9541;height:8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" adj="2220,-17513" fillcolor="white [3201]" strokecolor="#70ad47 [3209]" strokeweight=".25pt">
                  <v:textbox>
                    <w:txbxContent>
                      <w:p w14:paraId="2AA84645" w14:textId="53E81970" w:rsidR="008B611B" w:rsidRPr="00B86BC0" w:rsidRDefault="008B611B" w:rsidP="008126FB">
                        <w:pPr>
                          <w:spacing w:line="252" w:lineRule="auto"/>
                          <w:jc w:val="center"/>
                          <w:rPr>
                            <w:szCs w:val="24"/>
                          </w:rPr>
                        </w:pPr>
                        <w:r w:rsidRPr="00B86BC0">
                          <w:rPr>
                            <w:rFonts w:eastAsia="Calibri"/>
                            <w:color w:val="000000"/>
                            <w:sz w:val="14"/>
                            <w:szCs w:val="14"/>
                          </w:rPr>
                          <w:t>1. Click on the Link Icon and the Link Target Window will appear</w:t>
                        </w:r>
                      </w:p>
                    </w:txbxContent>
                  </v:textbox>
                </v:shape>
                <v:shape id="Speech Bubble: Rectangle with Corners Rounded 716" o:spid="_x0000_s1069" type="#_x0000_t62" style="position:absolute;left:16584;top:13964;width:10966;height:6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" adj="9663,-36507" fillcolor="white [3201]" strokecolor="#70ad47 [3209]" strokeweight=".25pt">
                  <v:textbox>
                    <w:txbxContent>
                      <w:p w14:paraId="20D6B25E" w14:textId="3F2B17C6" w:rsidR="008B611B" w:rsidRPr="00B86BC0" w:rsidRDefault="008B611B" w:rsidP="008126FB">
                        <w:pPr>
                          <w:spacing w:line="252" w:lineRule="auto"/>
                          <w:jc w:val="center"/>
                          <w:rPr>
                            <w:szCs w:val="24"/>
                          </w:rPr>
                        </w:pPr>
                        <w:r w:rsidRPr="00B86BC0">
                          <w:rPr>
                            <w:rFonts w:eastAsia="Calibri"/>
                            <w:color w:val="000000"/>
                            <w:sz w:val="14"/>
                            <w:szCs w:val="14"/>
                          </w:rPr>
                          <w:t>2. Click into the Link Target Window and the Single Selector box will appear</w:t>
                        </w:r>
                      </w:p>
                    </w:txbxContent>
                  </v:textbox>
                </v:shape>
                <v:shape id="Speech Bubble: Rectangle with Corners Rounded 717" o:spid="_x0000_s1070" type="#_x0000_t62" style="position:absolute;left:29450;top:4232;width:10267;height:9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" adj="32364,2605" fillcolor="white [3201]" strokecolor="#70ad47 [3209]" strokeweight=".25pt">
                  <v:textbox>
                    <w:txbxContent>
                      <w:p w14:paraId="7B94BCF6" w14:textId="50C9E265" w:rsidR="008B611B" w:rsidRPr="00B86BC0" w:rsidRDefault="008B611B" w:rsidP="008126FB">
                        <w:pPr>
                          <w:spacing w:line="252" w:lineRule="auto"/>
                          <w:jc w:val="center"/>
                          <w:rPr>
                            <w:szCs w:val="24"/>
                          </w:rPr>
                        </w:pPr>
                        <w:r w:rsidRPr="00B86BC0">
                          <w:rPr>
                            <w:rFonts w:eastAsia="Calibri"/>
                            <w:color w:val="000000"/>
                            <w:sz w:val="14"/>
                            <w:szCs w:val="14"/>
                          </w:rPr>
                          <w:t>3. Select the Target and it will appear in the Link Target Window.  Add any text and click OK</w:t>
                        </w:r>
                      </w:p>
                    </w:txbxContent>
                  </v:textbox>
                </v:shape>
                <v:shape id="Speech Bubble: Rectangle with Corners Rounded 718" o:spid="_x0000_s1071" type="#_x0000_t62" style="position:absolute;left:30003;top:15022;width:9538;height:10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" adj="24273,1757" fillcolor="white [3201]" strokecolor="#70ad47 [3209]" strokeweight=".25pt">
                  <v:textbox>
                    <w:txbxContent>
                      <w:p w14:paraId="1CD1CD48" w14:textId="1C18F0E9" w:rsidR="008B611B" w:rsidRPr="00B86BC0" w:rsidRDefault="008B611B" w:rsidP="008126FB">
                        <w:pPr>
                          <w:spacing w:line="252" w:lineRule="auto"/>
                          <w:jc w:val="center"/>
                          <w:rPr>
                            <w:szCs w:val="24"/>
                          </w:rPr>
                        </w:pPr>
                        <w:r w:rsidRPr="00B86BC0">
                          <w:rPr>
                            <w:rFonts w:eastAsia="Calibri"/>
                            <w:color w:val="000000"/>
                            <w:sz w:val="14"/>
                            <w:szCs w:val="14"/>
                          </w:rPr>
                          <w:t>4. The Link will appear on the diagram and when you double click the link it will take you to the target</w:t>
                        </w:r>
                      </w:p>
                    </w:txbxContent>
                  </v:textbox>
                </v:shape>
                <w10:anchorlock/>
              </v:group>
            </w:pict>
          </mc:Fallback>
        </mc:AlternateContent>
      </w:r>
    </w:p>
    <w:p w14:paraId="4F30B445" w14:textId="6AA1746C" w:rsidR="00287F1C" w:rsidRDefault="008126FB" w:rsidP="008126FB">
      <w:pPr>
        <w:pStyle w:val="Caption"/>
        <w:jc w:val="center"/>
      </w:pPr>
      <w:bookmarkStart w:id="27" w:name="_Toc69725851"/>
      <w:r>
        <w:t xml:space="preserve">Figure </w:t>
      </w:r>
      <w:r w:rsidR="00384F1F">
        <w:fldChar w:fldCharType="begin"/>
      </w:r>
      <w:r w:rsidR="00384F1F">
        <w:instrText xml:space="preserve"> SEQ Figure \* ARABIC </w:instrText>
      </w:r>
      <w:r w:rsidR="00384F1F">
        <w:fldChar w:fldCharType="separate"/>
      </w:r>
      <w:r w:rsidR="007E3C6C">
        <w:rPr>
          <w:noProof/>
        </w:rPr>
        <w:t>9</w:t>
      </w:r>
      <w:r w:rsidR="00384F1F">
        <w:rPr>
          <w:noProof/>
        </w:rPr>
        <w:fldChar w:fldCharType="end"/>
      </w:r>
      <w:r>
        <w:t>:  Adding Hyper Links</w:t>
      </w:r>
      <w:bookmarkEnd w:id="27"/>
    </w:p>
    <w:p w14:paraId="1E3ED184" w14:textId="1E3ACBB3" w:rsidR="00D111D3" w:rsidRPr="001E627B" w:rsidRDefault="00D111D3" w:rsidP="00D111D3">
      <w:r w:rsidRPr="001E627B">
        <w:t xml:space="preserve">The simplest way to add a link is to simply drag the entity </w:t>
      </w:r>
      <w:r w:rsidR="008869B7" w:rsidRPr="001E627B">
        <w:t>you wish t</w:t>
      </w:r>
      <w:r w:rsidRPr="001E627B">
        <w:t>o</w:t>
      </w:r>
      <w:r w:rsidR="008869B7" w:rsidRPr="001E627B">
        <w:t xml:space="preserve"> link to onto</w:t>
      </w:r>
      <w:r w:rsidRPr="001E627B">
        <w:t xml:space="preserve"> the desktop and the link is created automatically.</w:t>
      </w:r>
    </w:p>
    <w:p w14:paraId="0A698175" w14:textId="3D11AD3D" w:rsidR="00414D8E" w:rsidRPr="001E627B" w:rsidRDefault="00414D8E" w:rsidP="000B0DFF">
      <w:pPr>
        <w:pStyle w:val="Heading2"/>
      </w:pPr>
      <w:bookmarkStart w:id="28" w:name="_Toc69725754"/>
      <w:r w:rsidRPr="001E627B">
        <w:t>Arrows and Relationships</w:t>
      </w:r>
      <w:bookmarkEnd w:id="28"/>
    </w:p>
    <w:p w14:paraId="1B141E5C" w14:textId="77777777" w:rsidR="00414D8E" w:rsidRPr="001E627B" w:rsidRDefault="00414D8E" w:rsidP="00414D8E">
      <w:pPr>
        <w:rPr>
          <w:rFonts w:eastAsia="Roboto" w:cs="Roboto"/>
          <w:color w:val="0D0D0D" w:themeColor="text1" w:themeTint="F2"/>
          <w:szCs w:val="24"/>
          <w:lang w:eastAsia="en-GB"/>
        </w:rPr>
      </w:pPr>
      <w:r w:rsidRPr="001E627B">
        <w:rPr>
          <w:rFonts w:eastAsia="Roboto" w:cs="Roboto"/>
          <w:color w:val="0D0D0D" w:themeColor="text1" w:themeTint="F2"/>
          <w:szCs w:val="24"/>
          <w:lang w:eastAsia="en-GB"/>
        </w:rPr>
        <w:t>Arrow connections affect the model as well as the diagram. Right-click on an arrow that connects two boxes and select “Properties”. You will get a dialog box showing the arrow name and the names of the boxes at each end, like this:</w:t>
      </w:r>
    </w:p>
    <w:p w14:paraId="6D6C8533" w14:textId="77777777" w:rsidR="00F37B34" w:rsidRDefault="00414D8E" w:rsidP="00F37B34">
      <w:pPr>
        <w:keepNext/>
        <w:jc w:val="center"/>
      </w:pPr>
      <w:r>
        <w:rPr>
          <w:noProof/>
        </w:rPr>
        <w:drawing>
          <wp:inline distT="0" distB="0" distL="0" distR="0" wp14:anchorId="1B3336F8" wp14:editId="5E482B70">
            <wp:extent cx="2779215" cy="2094614"/>
            <wp:effectExtent l="0" t="0" r="2540" b="1270"/>
            <wp:docPr id="46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5"/>
                    <a:srcRect/>
                    <a:stretch>
                      <a:fillRect/>
                    </a:stretch>
                  </pic:blipFill>
                  <pic:spPr>
                    <a:xfrm>
                      <a:off x="0" y="0"/>
                      <a:ext cx="2829590" cy="2132580"/>
                    </a:xfrm>
                    <a:prstGeom prst="rect">
                      <a:avLst/>
                    </a:prstGeom>
                    <a:ln/>
                  </pic:spPr>
                </pic:pic>
              </a:graphicData>
            </a:graphic>
          </wp:inline>
        </w:drawing>
      </w:r>
    </w:p>
    <w:p w14:paraId="2D478314" w14:textId="6D6313D4" w:rsidR="00075BBF" w:rsidRDefault="00F37B34" w:rsidP="00F37B34">
      <w:pPr>
        <w:pStyle w:val="Caption"/>
        <w:jc w:val="center"/>
      </w:pPr>
      <w:bookmarkStart w:id="29" w:name="_Toc25054165"/>
      <w:bookmarkStart w:id="30" w:name="_Toc69725852"/>
      <w:r>
        <w:t xml:space="preserve">Figure </w:t>
      </w:r>
      <w:r w:rsidR="00384F1F">
        <w:fldChar w:fldCharType="begin"/>
      </w:r>
      <w:r w:rsidR="00384F1F">
        <w:instrText xml:space="preserve"> SEQ Figure \* ARABIC </w:instrText>
      </w:r>
      <w:r w:rsidR="00384F1F">
        <w:fldChar w:fldCharType="separate"/>
      </w:r>
      <w:r w:rsidR="007E3C6C">
        <w:rPr>
          <w:noProof/>
        </w:rPr>
        <w:t>10</w:t>
      </w:r>
      <w:r w:rsidR="00384F1F">
        <w:rPr>
          <w:noProof/>
        </w:rPr>
        <w:fldChar w:fldCharType="end"/>
      </w:r>
      <w:r>
        <w:t xml:space="preserve">: </w:t>
      </w:r>
      <w:r w:rsidR="0079634A">
        <w:t xml:space="preserve">   </w:t>
      </w:r>
      <w:r>
        <w:t>Arrows &amp; Relationships</w:t>
      </w:r>
      <w:bookmarkEnd w:id="29"/>
      <w:bookmarkEnd w:id="30"/>
    </w:p>
    <w:p w14:paraId="55A3C76A" w14:textId="629D5502" w:rsidR="009A40AC" w:rsidRPr="001E627B" w:rsidRDefault="00414D8E" w:rsidP="009A40AC">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The properties for boxes G11 and C11 will also show relationships with the arrow (in this case named “Context1”). Other diagram types use boxes and arrows in the same way.</w:t>
      </w:r>
      <w:r w:rsidR="005D3075" w:rsidRPr="001E627B">
        <w:rPr>
          <w:rFonts w:eastAsia="Roboto" w:cs="Roboto"/>
          <w:iCs/>
          <w:color w:val="0D0D0D" w:themeColor="text1" w:themeTint="F2"/>
          <w:szCs w:val="24"/>
          <w:lang w:eastAsia="en-GB"/>
        </w:rPr>
        <w:t xml:space="preserve"> Entities or symbols on the desktop are linked using support or context arrows (arrows can hold information in their own right).  Hyper-links to other diagrams can be added to allow easy access and clarity with other diagrams. You can also tab through diagrams on the top of the desktop</w:t>
      </w:r>
      <w:r w:rsidR="00996128" w:rsidRPr="001E627B">
        <w:rPr>
          <w:rFonts w:eastAsia="Roboto" w:cs="Roboto"/>
          <w:iCs/>
          <w:color w:val="0D0D0D" w:themeColor="text1" w:themeTint="F2"/>
          <w:szCs w:val="24"/>
          <w:lang w:eastAsia="en-GB"/>
        </w:rPr>
        <w:t>.</w:t>
      </w:r>
    </w:p>
    <w:p w14:paraId="78C21844" w14:textId="432024BE" w:rsidR="00414D8E" w:rsidRPr="001E627B" w:rsidRDefault="005D3075" w:rsidP="001E627B">
      <w:pPr>
        <w:pStyle w:val="Heading1"/>
      </w:pPr>
      <w:bookmarkStart w:id="31" w:name="_Ref25747332"/>
      <w:bookmarkStart w:id="32" w:name="_Toc69725755"/>
      <w:r w:rsidRPr="001E627B">
        <w:t>Splitting and Merging the Diagram Window</w:t>
      </w:r>
      <w:bookmarkEnd w:id="31"/>
      <w:bookmarkEnd w:id="32"/>
    </w:p>
    <w:p w14:paraId="3DD9E849" w14:textId="77777777" w:rsidR="005D3075" w:rsidRPr="001E627B" w:rsidRDefault="005D3075" w:rsidP="005D3075">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 xml:space="preserve">The diagram window in the DSM can be split any number of times using the Split-Merge button at the top right of the screen.  The window splits horizontally first, vertically second, then horizontally third and so on.  The merge button reverses the </w:t>
      </w:r>
      <w:r w:rsidRPr="001E627B">
        <w:rPr>
          <w:rFonts w:eastAsia="Roboto" w:cs="Roboto"/>
          <w:iCs/>
          <w:color w:val="0D0D0D" w:themeColor="text1" w:themeTint="F2"/>
          <w:szCs w:val="24"/>
          <w:lang w:eastAsia="en-GB"/>
        </w:rPr>
        <w:lastRenderedPageBreak/>
        <w:t xml:space="preserve">order the windows were split. Be careful to make sure you are clicked onto the right window when you use these features; the inactive windows will be greyed out. </w:t>
      </w:r>
    </w:p>
    <w:p w14:paraId="6BB11BDF" w14:textId="77777777" w:rsidR="005D3075" w:rsidRPr="001E627B" w:rsidRDefault="005D3075" w:rsidP="005D3075">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Each separate window can have any number of tabs, each of which shows a different entity. You can rearrange tabs by dragging them from one window to another. When you merge a split window the tabs for the two windows are merged as well.</w:t>
      </w:r>
    </w:p>
    <w:p w14:paraId="7FA4AB22" w14:textId="2205E9B6" w:rsidR="00C37A53" w:rsidRPr="001E627B" w:rsidRDefault="005D3075" w:rsidP="005D3075">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The scale slider at the bottom of the page will work on the window you have selected. The split windows can also show queries, matrices and reports.</w:t>
      </w:r>
    </w:p>
    <w:p w14:paraId="6A686AE5" w14:textId="77777777" w:rsidR="00C81AFD" w:rsidRDefault="00E872C3" w:rsidP="00C81AFD">
      <w:pPr>
        <w:keepNext/>
      </w:pPr>
      <w:r>
        <w:rPr>
          <w:noProof/>
          <w:color w:val="0D0D0D" w:themeColor="text1" w:themeTint="F2"/>
          <w:szCs w:val="24"/>
        </w:rPr>
        <mc:AlternateContent>
          <mc:Choice Requires="wpc">
            <w:drawing>
              <wp:inline distT="0" distB="0" distL="0" distR="0" wp14:anchorId="1F886478" wp14:editId="329599FD">
                <wp:extent cx="6646545" cy="3568536"/>
                <wp:effectExtent l="0" t="0" r="1905" b="13335"/>
                <wp:docPr id="76" name="Canvas 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3" name="Picture 83"/>
                          <pic:cNvPicPr>
                            <a:picLocks noChangeAspect="1"/>
                          </pic:cNvPicPr>
                        </pic:nvPicPr>
                        <pic:blipFill>
                          <a:blip r:embed="rId66"/>
                          <a:stretch>
                            <a:fillRect/>
                          </a:stretch>
                        </pic:blipFill>
                        <pic:spPr>
                          <a:xfrm>
                            <a:off x="0" y="0"/>
                            <a:ext cx="6646545" cy="3568065"/>
                          </a:xfrm>
                          <a:prstGeom prst="rect">
                            <a:avLst/>
                          </a:prstGeom>
                        </pic:spPr>
                      </pic:pic>
                      <wps:wsp>
                        <wps:cNvPr id="180" name="Speech Bubble: Rectangle with Corners Rounded 180"/>
                        <wps:cNvSpPr/>
                        <wps:spPr>
                          <a:xfrm>
                            <a:off x="4057421" y="1846562"/>
                            <a:ext cx="1324943" cy="1048820"/>
                          </a:xfrm>
                          <a:prstGeom prst="wedgeRoundRectCallout">
                            <a:avLst>
                              <a:gd name="adj1" fmla="val 28025"/>
                              <a:gd name="adj2" fmla="val -48809"/>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683FA522" w14:textId="6C3F1963" w:rsidR="008B611B" w:rsidRPr="00B86BC0" w:rsidRDefault="008B611B" w:rsidP="00E872C3">
                              <w:pPr>
                                <w:spacing w:line="252" w:lineRule="auto"/>
                                <w:jc w:val="center"/>
                                <w:rPr>
                                  <w:sz w:val="14"/>
                                  <w:szCs w:val="14"/>
                                </w:rPr>
                              </w:pPr>
                              <w:r w:rsidRPr="00B86BC0">
                                <w:rPr>
                                  <w:rFonts w:eastAsia="Calibri"/>
                                  <w:color w:val="000000"/>
                                  <w:sz w:val="14"/>
                                  <w:szCs w:val="14"/>
                                </w:rPr>
                                <w:t>The split  -merge button appears in each window and the merge button will undo the order of splitting you originally went through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1" name="Speech Bubble: Rectangle with Corners Rounded 181"/>
                        <wps:cNvSpPr/>
                        <wps:spPr>
                          <a:xfrm>
                            <a:off x="1308100" y="2942449"/>
                            <a:ext cx="3619500" cy="624757"/>
                          </a:xfrm>
                          <a:prstGeom prst="wedgeRoundRectCallout">
                            <a:avLst>
                              <a:gd name="adj1" fmla="val 28025"/>
                              <a:gd name="adj2" fmla="val -48809"/>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0EFFF522" w14:textId="15BB1CB2" w:rsidR="008B611B" w:rsidRPr="00B86BC0" w:rsidRDefault="008B611B" w:rsidP="00E872C3">
                              <w:pPr>
                                <w:spacing w:line="252" w:lineRule="auto"/>
                                <w:rPr>
                                  <w:sz w:val="14"/>
                                  <w:szCs w:val="14"/>
                                  <w:vertAlign w:val="subscript"/>
                                </w:rPr>
                              </w:pPr>
                              <w:r w:rsidRPr="00B86BC0">
                                <w:rPr>
                                  <w:sz w:val="14"/>
                                  <w:szCs w:val="14"/>
                                </w:rPr>
                                <w:t>The split-merge screen option allows you to view diagrams alongside or above and below each other for easy comparison.  You still tab through different diagrams in each section and use the scale slider below for each window highlighted by clicking into that window.  This feature can also be used for queries, matrices, reports etc.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 name="Picture 121"/>
                          <pic:cNvPicPr>
                            <a:picLocks noChangeAspect="1"/>
                          </pic:cNvPicPr>
                        </pic:nvPicPr>
                        <pic:blipFill>
                          <a:blip r:embed="rId51"/>
                          <a:stretch>
                            <a:fillRect/>
                          </a:stretch>
                        </pic:blipFill>
                        <pic:spPr>
                          <a:xfrm flipV="1">
                            <a:off x="31559" y="492761"/>
                            <a:ext cx="1604217" cy="130694"/>
                          </a:xfrm>
                          <a:prstGeom prst="rect">
                            <a:avLst/>
                          </a:prstGeom>
                        </pic:spPr>
                      </pic:pic>
                      <pic:pic xmlns:pic="http://schemas.openxmlformats.org/drawingml/2006/picture">
                        <pic:nvPicPr>
                          <pic:cNvPr id="728" name="Picture 728"/>
                          <pic:cNvPicPr/>
                        </pic:nvPicPr>
                        <pic:blipFill>
                          <a:blip r:embed="rId51"/>
                          <a:stretch>
                            <a:fillRect/>
                          </a:stretch>
                        </pic:blipFill>
                        <pic:spPr>
                          <a:xfrm>
                            <a:off x="2412561" y="506572"/>
                            <a:ext cx="1604010" cy="130175"/>
                          </a:xfrm>
                          <a:prstGeom prst="rect">
                            <a:avLst/>
                          </a:prstGeom>
                        </pic:spPr>
                      </pic:pic>
                      <pic:pic xmlns:pic="http://schemas.openxmlformats.org/drawingml/2006/picture">
                        <pic:nvPicPr>
                          <pic:cNvPr id="107" name="Picture 107"/>
                          <pic:cNvPicPr>
                            <a:picLocks noChangeAspect="1"/>
                          </pic:cNvPicPr>
                        </pic:nvPicPr>
                        <pic:blipFill>
                          <a:blip r:embed="rId52"/>
                          <a:stretch>
                            <a:fillRect/>
                          </a:stretch>
                        </pic:blipFill>
                        <pic:spPr>
                          <a:xfrm>
                            <a:off x="4585746" y="512448"/>
                            <a:ext cx="485018" cy="124306"/>
                          </a:xfrm>
                          <a:prstGeom prst="rect">
                            <a:avLst/>
                          </a:prstGeom>
                        </pic:spPr>
                      </pic:pic>
                      <wps:wsp>
                        <wps:cNvPr id="178" name="Speech Bubble: Rectangle with Corners Rounded 178"/>
                        <wps:cNvSpPr/>
                        <wps:spPr>
                          <a:xfrm>
                            <a:off x="2085623" y="862489"/>
                            <a:ext cx="1049791" cy="566261"/>
                          </a:xfrm>
                          <a:prstGeom prst="wedgeRoundRectCallout">
                            <a:avLst>
                              <a:gd name="adj1" fmla="val -1871"/>
                              <a:gd name="adj2" fmla="val -126509"/>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68A06B59" w14:textId="0FDD5B4B" w:rsidR="008B611B" w:rsidRPr="00B86BC0" w:rsidRDefault="008B611B" w:rsidP="00BC6F85">
                              <w:pPr>
                                <w:keepNext/>
                                <w:spacing w:line="252" w:lineRule="auto"/>
                                <w:rPr>
                                  <w:sz w:val="14"/>
                                  <w:szCs w:val="14"/>
                                </w:rPr>
                              </w:pPr>
                              <w:r w:rsidRPr="00B86BC0">
                                <w:rPr>
                                  <w:rFonts w:eastAsia="Calibri"/>
                                  <w:color w:val="000000"/>
                                  <w:sz w:val="14"/>
                                  <w:szCs w:val="14"/>
                                </w:rPr>
                                <w:t>Tab through diagrams in each section</w:t>
                              </w:r>
                            </w:p>
                            <w:p w14:paraId="412C819F" w14:textId="106719F2" w:rsidR="008B611B" w:rsidRPr="00B86BC0" w:rsidRDefault="008B611B" w:rsidP="00E872C3">
                              <w:pPr>
                                <w:spacing w:line="252" w:lineRule="auto"/>
                                <w:rPr>
                                  <w:sz w:val="14"/>
                                  <w:szCs w:val="1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 name="Speech Bubble: Rectangle with Corners Rounded 179"/>
                        <wps:cNvSpPr/>
                        <wps:spPr>
                          <a:xfrm>
                            <a:off x="3806596" y="471693"/>
                            <a:ext cx="977997" cy="390682"/>
                          </a:xfrm>
                          <a:prstGeom prst="wedgeRoundRectCallout">
                            <a:avLst>
                              <a:gd name="adj1" fmla="val 67250"/>
                              <a:gd name="adj2" fmla="val -50900"/>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2E3A1BCE" w14:textId="382039A2" w:rsidR="008B611B" w:rsidRPr="00B86BC0" w:rsidRDefault="008B611B" w:rsidP="00E872C3">
                              <w:pPr>
                                <w:spacing w:line="252" w:lineRule="auto"/>
                                <w:rPr>
                                  <w:sz w:val="14"/>
                                  <w:szCs w:val="14"/>
                                </w:rPr>
                              </w:pPr>
                              <w:r w:rsidRPr="00B86BC0">
                                <w:rPr>
                                  <w:rFonts w:eastAsia="Calibri"/>
                                  <w:color w:val="000000"/>
                                  <w:sz w:val="14"/>
                                  <w:szCs w:val="14"/>
                                </w:rPr>
                                <w:t>Split screen option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29" name="Picture 729"/>
                          <pic:cNvPicPr/>
                        </pic:nvPicPr>
                        <pic:blipFill>
                          <a:blip r:embed="rId51"/>
                          <a:stretch>
                            <a:fillRect/>
                          </a:stretch>
                        </pic:blipFill>
                        <pic:spPr>
                          <a:xfrm>
                            <a:off x="13745" y="2044426"/>
                            <a:ext cx="1604010" cy="130175"/>
                          </a:xfrm>
                          <a:prstGeom prst="rect">
                            <a:avLst/>
                          </a:prstGeom>
                        </pic:spPr>
                      </pic:pic>
                    </wpc:wpc>
                  </a:graphicData>
                </a:graphic>
              </wp:inline>
            </w:drawing>
          </mc:Choice>
          <mc:Fallback>
            <w:pict>
              <v:group w14:anchorId="1F886478" id="Canvas 76" o:spid="_x0000_s1072" editas="canvas" style="width:523.35pt;height:281pt;mso-position-horizontal-relative:char;mso-position-vertical-relative:line" coordsize="66465,35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">
                <v:shape id="_x0000_s1073" type="#_x0000_t75" style="position:absolute;width:66465;height:35680;visibility:visible;mso-wrap-style:square" filled="t">
                  <v:fill o:detectmouseclick="t"/>
                  <v:path o:connecttype="none"/>
                </v:shape>
                <v:shape id="Picture 83" o:spid="_x0000_s1074" type="#_x0000_t75" style="position:absolute;width:66465;height:35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">
                  <v:imagedata r:id="rId67" o:title=""/>
                </v:shape>
                <v:shape id="Speech Bubble: Rectangle with Corners Rounded 180" o:spid="_x0000_s1075" type="#_x0000_t62" style="position:absolute;left:40574;top:18465;width:13249;height:10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" adj="16853,257" fillcolor="white [3201]" strokecolor="#70ad47 [3209]" strokeweight=".25pt">
                  <v:textbox>
                    <w:txbxContent>
                      <w:p w14:paraId="683FA522" w14:textId="6C3F1963" w:rsidR="008B611B" w:rsidRPr="00B86BC0" w:rsidRDefault="008B611B" w:rsidP="00E872C3">
                        <w:pPr>
                          <w:spacing w:line="252" w:lineRule="auto"/>
                          <w:jc w:val="center"/>
                          <w:rPr>
                            <w:sz w:val="14"/>
                            <w:szCs w:val="14"/>
                          </w:rPr>
                        </w:pPr>
                        <w:r w:rsidRPr="00B86BC0">
                          <w:rPr>
                            <w:rFonts w:eastAsia="Calibri"/>
                            <w:color w:val="000000"/>
                            <w:sz w:val="14"/>
                            <w:szCs w:val="14"/>
                          </w:rPr>
                          <w:t>The split  -merge button appears in each window and the merge button will undo the order of splitting you originally went through</w:t>
                        </w:r>
                      </w:p>
                    </w:txbxContent>
                  </v:textbox>
                </v:shape>
                <v:shape id="Speech Bubble: Rectangle with Corners Rounded 181" o:spid="_x0000_s1076" type="#_x0000_t62" style="position:absolute;left:13081;top:29424;width:36195;height:6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" adj="16853,257" fillcolor="white [3201]" strokecolor="#70ad47 [3209]" strokeweight=".25pt">
                  <v:textbox>
                    <w:txbxContent>
                      <w:p w14:paraId="0EFFF522" w14:textId="15BB1CB2" w:rsidR="008B611B" w:rsidRPr="00B86BC0" w:rsidRDefault="008B611B" w:rsidP="00E872C3">
                        <w:pPr>
                          <w:spacing w:line="252" w:lineRule="auto"/>
                          <w:rPr>
                            <w:sz w:val="14"/>
                            <w:szCs w:val="14"/>
                            <w:vertAlign w:val="subscript"/>
                          </w:rPr>
                        </w:pPr>
                        <w:r w:rsidRPr="00B86BC0">
                          <w:rPr>
                            <w:sz w:val="14"/>
                            <w:szCs w:val="14"/>
                          </w:rPr>
                          <w:t>The split-merge screen option allows you to view diagrams alongside or above and below each other for easy comparison.  You still tab through different diagrams in each section and use the scale slider below for each window highlighted by clicking into that window.  This feature can also be used for queries, matrices, reports etc.</w:t>
                        </w:r>
                      </w:p>
                    </w:txbxContent>
                  </v:textbox>
                </v:shape>
                <v:shape id="Picture 121" o:spid="_x0000_s1077" type="#_x0000_t75" style="position:absolute;left:315;top:4927;width:16042;height:1307;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">
                  <v:imagedata r:id="rId55" o:title=""/>
                </v:shape>
                <v:shape id="Picture 728" o:spid="_x0000_s1078" type="#_x0000_t75" style="position:absolute;left:24125;top:5065;width:16040;height:1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">
                  <v:imagedata r:id="rId55" o:title=""/>
                </v:shape>
                <v:shape id="Picture 107" o:spid="_x0000_s1079" type="#_x0000_t75" style="position:absolute;left:45857;top:5124;width:4850;height: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">
                  <v:imagedata r:id="rId56" o:title=""/>
                </v:shape>
                <v:shape id="Speech Bubble: Rectangle with Corners Rounded 178" o:spid="_x0000_s1080" type="#_x0000_t62" style="position:absolute;left:20856;top:8624;width:10498;height:5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" adj="10396,-16526" fillcolor="white [3201]" strokecolor="#70ad47 [3209]" strokeweight=".25pt">
                  <v:textbox>
                    <w:txbxContent>
                      <w:p w14:paraId="68A06B59" w14:textId="0FDD5B4B" w:rsidR="008B611B" w:rsidRPr="00B86BC0" w:rsidRDefault="008B611B" w:rsidP="00BC6F85">
                        <w:pPr>
                          <w:keepNext/>
                          <w:spacing w:line="252" w:lineRule="auto"/>
                          <w:rPr>
                            <w:sz w:val="14"/>
                            <w:szCs w:val="14"/>
                          </w:rPr>
                        </w:pPr>
                        <w:r w:rsidRPr="00B86BC0">
                          <w:rPr>
                            <w:rFonts w:eastAsia="Calibri"/>
                            <w:color w:val="000000"/>
                            <w:sz w:val="14"/>
                            <w:szCs w:val="14"/>
                          </w:rPr>
                          <w:t>Tab through diagrams in each section</w:t>
                        </w:r>
                      </w:p>
                      <w:p w14:paraId="412C819F" w14:textId="106719F2" w:rsidR="008B611B" w:rsidRPr="00B86BC0" w:rsidRDefault="008B611B" w:rsidP="00E872C3">
                        <w:pPr>
                          <w:spacing w:line="252" w:lineRule="auto"/>
                          <w:rPr>
                            <w:sz w:val="14"/>
                            <w:szCs w:val="14"/>
                          </w:rPr>
                        </w:pPr>
                      </w:p>
                    </w:txbxContent>
                  </v:textbox>
                </v:shape>
                <v:shape id="Speech Bubble: Rectangle with Corners Rounded 179" o:spid="_x0000_s1081" type="#_x0000_t62" style="position:absolute;left:38065;top:4716;width:9780;height:3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" adj="25326,-194" fillcolor="white [3201]" strokecolor="#70ad47 [3209]" strokeweight=".25pt">
                  <v:textbox>
                    <w:txbxContent>
                      <w:p w14:paraId="2E3A1BCE" w14:textId="382039A2" w:rsidR="008B611B" w:rsidRPr="00B86BC0" w:rsidRDefault="008B611B" w:rsidP="00E872C3">
                        <w:pPr>
                          <w:spacing w:line="252" w:lineRule="auto"/>
                          <w:rPr>
                            <w:sz w:val="14"/>
                            <w:szCs w:val="14"/>
                          </w:rPr>
                        </w:pPr>
                        <w:r w:rsidRPr="00B86BC0">
                          <w:rPr>
                            <w:rFonts w:eastAsia="Calibri"/>
                            <w:color w:val="000000"/>
                            <w:sz w:val="14"/>
                            <w:szCs w:val="14"/>
                          </w:rPr>
                          <w:t>Split screen option</w:t>
                        </w:r>
                      </w:p>
                    </w:txbxContent>
                  </v:textbox>
                </v:shape>
                <v:shape id="Picture 729" o:spid="_x0000_s1082" type="#_x0000_t75" style="position:absolute;left:137;top:20444;width:16040;height:1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">
                  <v:imagedata r:id="rId55" o:title=""/>
                </v:shape>
                <w10:anchorlock/>
              </v:group>
            </w:pict>
          </mc:Fallback>
        </mc:AlternateContent>
      </w:r>
    </w:p>
    <w:p w14:paraId="02FEC716" w14:textId="0E4A8D05" w:rsidR="00075BBF" w:rsidRDefault="00C81AFD" w:rsidP="00C81AFD">
      <w:pPr>
        <w:pStyle w:val="Caption"/>
        <w:jc w:val="center"/>
      </w:pPr>
      <w:bookmarkStart w:id="33" w:name="_Toc25054166"/>
      <w:bookmarkStart w:id="34" w:name="_Toc69725853"/>
      <w:r>
        <w:t xml:space="preserve">Figure </w:t>
      </w:r>
      <w:r w:rsidR="00384F1F">
        <w:fldChar w:fldCharType="begin"/>
      </w:r>
      <w:r w:rsidR="00384F1F">
        <w:instrText xml:space="preserve"> SEQ Figure \* ARABIC </w:instrText>
      </w:r>
      <w:r w:rsidR="00384F1F">
        <w:fldChar w:fldCharType="separate"/>
      </w:r>
      <w:r w:rsidR="007E3C6C">
        <w:rPr>
          <w:noProof/>
        </w:rPr>
        <w:t>11</w:t>
      </w:r>
      <w:r w:rsidR="00384F1F">
        <w:rPr>
          <w:noProof/>
        </w:rPr>
        <w:fldChar w:fldCharType="end"/>
      </w:r>
      <w:r>
        <w:t>:</w:t>
      </w:r>
      <w:r w:rsidR="0079634A">
        <w:t xml:space="preserve">   </w:t>
      </w:r>
      <w:r>
        <w:t xml:space="preserve"> Splitting the Screen</w:t>
      </w:r>
      <w:bookmarkEnd w:id="33"/>
      <w:bookmarkEnd w:id="34"/>
    </w:p>
    <w:p w14:paraId="2CA267B6" w14:textId="55DCB97D" w:rsidR="00414D8E" w:rsidRPr="001E627B" w:rsidRDefault="005D3075" w:rsidP="001E627B">
      <w:pPr>
        <w:pStyle w:val="Heading1"/>
        <w:rPr>
          <w:rStyle w:val="Heading1Char"/>
        </w:rPr>
      </w:pPr>
      <w:bookmarkStart w:id="35" w:name="_Toc69725756"/>
      <w:r w:rsidRPr="001E627B">
        <w:rPr>
          <w:rStyle w:val="Heading1Char"/>
        </w:rPr>
        <w:t>Working with Entities</w:t>
      </w:r>
      <w:bookmarkEnd w:id="35"/>
    </w:p>
    <w:p w14:paraId="50E12D8E" w14:textId="77777777" w:rsidR="005D3075" w:rsidRPr="001E627B" w:rsidRDefault="005D3075" w:rsidP="005D3075">
      <w:pPr>
        <w:rPr>
          <w:rFonts w:eastAsia="Roboto" w:cs="Roboto"/>
          <w:color w:val="0D0D0D" w:themeColor="text1" w:themeTint="F2"/>
          <w:szCs w:val="24"/>
          <w:lang w:eastAsia="en-GB"/>
        </w:rPr>
      </w:pPr>
      <w:r w:rsidRPr="001E627B">
        <w:rPr>
          <w:rFonts w:eastAsia="Roboto" w:cs="Roboto"/>
          <w:color w:val="0D0D0D" w:themeColor="text1" w:themeTint="F2"/>
          <w:szCs w:val="24"/>
          <w:lang w:eastAsia="en-GB"/>
        </w:rPr>
        <w:t xml:space="preserve">Diametric Software recognizes the need for customers to extend the built-in data fields to meet the individual or organizational data requirements. To that end a field extension facility has been built into the software which will allow the customer to add extension data fields to any type of entity in the model. </w:t>
      </w:r>
    </w:p>
    <w:p w14:paraId="36B638A5" w14:textId="5DA9964A" w:rsidR="00414D8E" w:rsidRPr="001E627B" w:rsidRDefault="005D3075" w:rsidP="00700822">
      <w:pPr>
        <w:rPr>
          <w:rFonts w:eastAsia="Roboto" w:cs="Roboto"/>
          <w:color w:val="0D0D0D" w:themeColor="text1" w:themeTint="F2"/>
          <w:szCs w:val="24"/>
          <w:lang w:eastAsia="en-GB"/>
        </w:rPr>
      </w:pPr>
      <w:r w:rsidRPr="001E627B">
        <w:rPr>
          <w:rFonts w:eastAsia="Roboto" w:cs="Roboto"/>
          <w:color w:val="0D0D0D" w:themeColor="text1" w:themeTint="F2"/>
          <w:szCs w:val="24"/>
          <w:lang w:eastAsia="en-GB"/>
        </w:rPr>
        <w:t>For example, a document could be tagged "Not planned", "Planned", "In progress" or "Issued". A hazard could be "Red", "Amber" or "Green" depending on the overall risk level. For project management, authority, owner, date/time, update and amendment information can be added.</w:t>
      </w:r>
    </w:p>
    <w:p w14:paraId="73E65545" w14:textId="115EFABC" w:rsidR="005D3075" w:rsidRPr="001E627B" w:rsidRDefault="005D3075" w:rsidP="000B0DFF">
      <w:pPr>
        <w:pStyle w:val="Heading2"/>
      </w:pPr>
      <w:bookmarkStart w:id="36" w:name="_Toc69725757"/>
      <w:r w:rsidRPr="001E627B">
        <w:t>Entity Properties</w:t>
      </w:r>
      <w:bookmarkEnd w:id="36"/>
    </w:p>
    <w:p w14:paraId="5B44C638" w14:textId="2938EA81" w:rsidR="0084559A" w:rsidRPr="001E627B" w:rsidRDefault="005D3075" w:rsidP="005D3075">
      <w:pPr>
        <w:rPr>
          <w:rFonts w:eastAsia="Roboto" w:cs="Roboto"/>
          <w:color w:val="0D0D0D" w:themeColor="text1" w:themeTint="F2"/>
          <w:szCs w:val="24"/>
          <w:lang w:eastAsia="en-GB"/>
        </w:rPr>
      </w:pPr>
      <w:r w:rsidRPr="001E627B">
        <w:rPr>
          <w:rFonts w:eastAsia="Roboto" w:cs="Roboto"/>
          <w:color w:val="0D0D0D" w:themeColor="text1" w:themeTint="F2"/>
          <w:szCs w:val="24"/>
          <w:lang w:eastAsia="en-GB"/>
        </w:rPr>
        <w:t xml:space="preserve">Each entity has its own set of properties, some of which are built in and other which are added by the user. </w:t>
      </w:r>
    </w:p>
    <w:p w14:paraId="2B4A9FD4" w14:textId="586CA6B8" w:rsidR="005D3075" w:rsidRPr="001E627B" w:rsidRDefault="005D3075" w:rsidP="005D3075">
      <w:pPr>
        <w:rPr>
          <w:rFonts w:eastAsia="Roboto" w:cs="Roboto"/>
          <w:color w:val="0D0D0D" w:themeColor="text1" w:themeTint="F2"/>
          <w:szCs w:val="24"/>
          <w:lang w:eastAsia="en-GB"/>
        </w:rPr>
      </w:pPr>
      <w:r w:rsidRPr="001E627B">
        <w:rPr>
          <w:rFonts w:eastAsia="Roboto" w:cs="Roboto"/>
          <w:color w:val="0D0D0D" w:themeColor="text1" w:themeTint="F2"/>
          <w:szCs w:val="24"/>
          <w:lang w:eastAsia="en-GB"/>
        </w:rPr>
        <w:t>There are two kinds of property:</w:t>
      </w:r>
    </w:p>
    <w:p w14:paraId="68E263F3" w14:textId="77777777" w:rsidR="005D3075" w:rsidRPr="001E627B" w:rsidRDefault="005D3075" w:rsidP="005D3075">
      <w:pPr>
        <w:ind w:left="1440" w:hanging="720"/>
        <w:rPr>
          <w:rFonts w:eastAsia="Roboto" w:cs="Roboto"/>
          <w:color w:val="0D0D0D" w:themeColor="text1" w:themeTint="F2"/>
          <w:szCs w:val="24"/>
          <w:lang w:eastAsia="en-GB"/>
        </w:rPr>
      </w:pPr>
      <w:r w:rsidRPr="001E627B">
        <w:rPr>
          <w:rFonts w:eastAsia="Roboto" w:cs="Roboto"/>
          <w:b/>
          <w:color w:val="0D0D0D" w:themeColor="text1" w:themeTint="F2"/>
          <w:szCs w:val="24"/>
          <w:lang w:eastAsia="en-GB"/>
        </w:rPr>
        <w:t>Fields</w:t>
      </w:r>
      <w:r w:rsidRPr="001E627B">
        <w:rPr>
          <w:rFonts w:eastAsia="Roboto" w:cs="Roboto"/>
          <w:color w:val="0D0D0D" w:themeColor="text1" w:themeTint="F2"/>
          <w:szCs w:val="24"/>
          <w:lang w:eastAsia="en-GB"/>
        </w:rPr>
        <w:tab/>
        <w:t>hold simple data such as numbers or text.</w:t>
      </w:r>
    </w:p>
    <w:p w14:paraId="50215C9C" w14:textId="77777777" w:rsidR="005D3075" w:rsidRPr="001E627B" w:rsidRDefault="005D3075" w:rsidP="005D3075">
      <w:pPr>
        <w:ind w:left="1440" w:hanging="720"/>
        <w:rPr>
          <w:rFonts w:eastAsia="Roboto" w:cs="Roboto"/>
          <w:iCs/>
          <w:color w:val="0D0D0D" w:themeColor="text1" w:themeTint="F2"/>
          <w:szCs w:val="24"/>
          <w:lang w:eastAsia="en-GB"/>
        </w:rPr>
      </w:pPr>
      <w:r w:rsidRPr="001E627B">
        <w:rPr>
          <w:rFonts w:eastAsia="Roboto" w:cs="Roboto"/>
          <w:b/>
          <w:iCs/>
          <w:color w:val="0D0D0D" w:themeColor="text1" w:themeTint="F2"/>
          <w:szCs w:val="24"/>
          <w:lang w:eastAsia="en-GB"/>
        </w:rPr>
        <w:lastRenderedPageBreak/>
        <w:t>References</w:t>
      </w:r>
      <w:r w:rsidRPr="001E627B">
        <w:rPr>
          <w:rFonts w:eastAsia="Roboto" w:cs="Roboto"/>
          <w:iCs/>
          <w:color w:val="0D0D0D" w:themeColor="text1" w:themeTint="F2"/>
          <w:szCs w:val="24"/>
          <w:lang w:eastAsia="en-GB"/>
        </w:rPr>
        <w:t xml:space="preserve"> hold links to other entities. These links are always reciprocal; if a reference is added to one entity then it will also appear in the referenced entity. References are used to hold the connections between boxes and arrows, but you can add your own references too.</w:t>
      </w:r>
    </w:p>
    <w:p w14:paraId="2AEAA5C3" w14:textId="17FED535" w:rsidR="005D3075" w:rsidRPr="001E627B" w:rsidRDefault="005D3075" w:rsidP="005D3075">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References are not the same thing as arrows. When you draw an arrow on a diagram it is created as a separate entity. This arrow entity has references called “Arrow</w:t>
      </w:r>
      <w:r w:rsidR="00B74E85" w:rsidRPr="001E627B">
        <w:rPr>
          <w:rFonts w:eastAsia="Roboto" w:cs="Roboto"/>
          <w:iCs/>
          <w:color w:val="0D0D0D" w:themeColor="text1" w:themeTint="F2"/>
          <w:szCs w:val="24"/>
          <w:lang w:eastAsia="en-GB"/>
        </w:rPr>
        <w:t>-h</w:t>
      </w:r>
      <w:r w:rsidRPr="001E627B">
        <w:rPr>
          <w:rFonts w:eastAsia="Roboto" w:cs="Roboto"/>
          <w:iCs/>
          <w:color w:val="0D0D0D" w:themeColor="text1" w:themeTint="F2"/>
          <w:szCs w:val="24"/>
          <w:lang w:eastAsia="en-GB"/>
        </w:rPr>
        <w:t>ead” and “Arrow Tail” which link it to the boxes at each end.</w:t>
      </w:r>
    </w:p>
    <w:p w14:paraId="097575EB" w14:textId="3E44B544" w:rsidR="00C166FD" w:rsidRDefault="009C530A" w:rsidP="00C166FD">
      <w:pPr>
        <w:keepNext/>
      </w:pPr>
      <w:r>
        <w:rPr>
          <w:noProof/>
        </w:rPr>
        <mc:AlternateContent>
          <mc:Choice Requires="wps">
            <w:drawing>
              <wp:anchor distT="0" distB="0" distL="114300" distR="114300" simplePos="0" relativeHeight="251778048" behindDoc="0" locked="0" layoutInCell="1" allowOverlap="1" wp14:anchorId="19E89810" wp14:editId="484EA332">
                <wp:simplePos x="0" y="0"/>
                <wp:positionH relativeFrom="column">
                  <wp:posOffset>3924300</wp:posOffset>
                </wp:positionH>
                <wp:positionV relativeFrom="paragraph">
                  <wp:posOffset>880110</wp:posOffset>
                </wp:positionV>
                <wp:extent cx="844550" cy="459105"/>
                <wp:effectExtent l="0" t="323850" r="12700" b="17145"/>
                <wp:wrapNone/>
                <wp:docPr id="292" name="Speech Bubble: Rectangle with Corners Rounded 292"/>
                <wp:cNvGraphicFramePr/>
                <a:graphic xmlns:a="http://schemas.openxmlformats.org/drawingml/2006/main">
                  <a:graphicData uri="http://schemas.microsoft.com/office/word/2010/wordprocessingShape">
                    <wps:wsp>
                      <wps:cNvSpPr/>
                      <wps:spPr>
                        <a:xfrm>
                          <a:off x="0" y="0"/>
                          <a:ext cx="844550" cy="459105"/>
                        </a:xfrm>
                        <a:prstGeom prst="wedgeRoundRectCallout">
                          <a:avLst>
                            <a:gd name="adj1" fmla="val 41279"/>
                            <a:gd name="adj2" fmla="val -113003"/>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0DF9AD6F" w14:textId="0BAAD89D" w:rsidR="008B611B" w:rsidRPr="00B86BC0" w:rsidRDefault="008B611B" w:rsidP="004C1929">
                            <w:pPr>
                              <w:spacing w:line="252" w:lineRule="auto"/>
                              <w:rPr>
                                <w:sz w:val="12"/>
                                <w:szCs w:val="12"/>
                              </w:rPr>
                            </w:pPr>
                            <w:r w:rsidRPr="00B86BC0">
                              <w:rPr>
                                <w:sz w:val="12"/>
                                <w:szCs w:val="12"/>
                              </w:rPr>
                              <w:t>Right click mouse and drop-down menu appears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89810" id="Speech Bubble: Rectangle with Corners Rounded 292" o:spid="_x0000_s1083" type="#_x0000_t62" style="position:absolute;margin-left:309pt;margin-top:69.3pt;width:66.5pt;height:36.1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" adj="19716,-13609" fillcolor="white [3201]" strokecolor="#70ad47 [3209]" strokeweight=".25pt">
                <v:textbox>
                  <w:txbxContent>
                    <w:p w14:paraId="0DF9AD6F" w14:textId="0BAAD89D" w:rsidR="008B611B" w:rsidRPr="00B86BC0" w:rsidRDefault="008B611B" w:rsidP="004C1929">
                      <w:pPr>
                        <w:spacing w:line="252" w:lineRule="auto"/>
                        <w:rPr>
                          <w:sz w:val="12"/>
                          <w:szCs w:val="12"/>
                        </w:rPr>
                      </w:pPr>
                      <w:r w:rsidRPr="00B86BC0">
                        <w:rPr>
                          <w:sz w:val="12"/>
                          <w:szCs w:val="12"/>
                        </w:rPr>
                        <w:t>Right click mouse and drop-down menu appears</w:t>
                      </w:r>
                    </w:p>
                  </w:txbxContent>
                </v:textbox>
              </v:shape>
            </w:pict>
          </mc:Fallback>
        </mc:AlternateContent>
      </w:r>
      <w:r w:rsidR="00A33180">
        <w:rPr>
          <w:noProof/>
        </w:rPr>
        <mc:AlternateContent>
          <mc:Choice Requires="wps">
            <w:drawing>
              <wp:anchor distT="0" distB="0" distL="114300" distR="114300" simplePos="0" relativeHeight="251780096" behindDoc="0" locked="0" layoutInCell="1" allowOverlap="1" wp14:anchorId="064B19A9" wp14:editId="0BD7A33D">
                <wp:simplePos x="0" y="0"/>
                <wp:positionH relativeFrom="rightMargin">
                  <wp:align>left</wp:align>
                </wp:positionH>
                <wp:positionV relativeFrom="paragraph">
                  <wp:posOffset>1515877</wp:posOffset>
                </wp:positionV>
                <wp:extent cx="746125" cy="460005"/>
                <wp:effectExtent l="19050" t="0" r="15875" b="626110"/>
                <wp:wrapNone/>
                <wp:docPr id="449" name="Speech Bubble: Rectangle with Corners Rounded 449"/>
                <wp:cNvGraphicFramePr/>
                <a:graphic xmlns:a="http://schemas.openxmlformats.org/drawingml/2006/main">
                  <a:graphicData uri="http://schemas.microsoft.com/office/word/2010/wordprocessingShape">
                    <wps:wsp>
                      <wps:cNvSpPr/>
                      <wps:spPr>
                        <a:xfrm>
                          <a:off x="0" y="0"/>
                          <a:ext cx="746125" cy="460005"/>
                        </a:xfrm>
                        <a:prstGeom prst="wedgeRoundRectCallout">
                          <a:avLst>
                            <a:gd name="adj1" fmla="val -50227"/>
                            <a:gd name="adj2" fmla="val 171040"/>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1C2FA73F" w14:textId="1AB32665" w:rsidR="008B611B" w:rsidRPr="00B86BC0" w:rsidRDefault="008B611B" w:rsidP="008A4A0F">
                            <w:pPr>
                              <w:spacing w:line="252" w:lineRule="auto"/>
                              <w:rPr>
                                <w:sz w:val="12"/>
                                <w:szCs w:val="12"/>
                              </w:rPr>
                            </w:pPr>
                            <w:r w:rsidRPr="00B86BC0">
                              <w:rPr>
                                <w:sz w:val="12"/>
                                <w:szCs w:val="12"/>
                              </w:rPr>
                              <w:t>Adds a bend point in the arrow</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4B19A9" id="Speech Bubble: Rectangle with Corners Rounded 449" o:spid="_x0000_s1084" type="#_x0000_t62" style="position:absolute;margin-left:0;margin-top:119.35pt;width:58.75pt;height:36.2pt;z-index:251780096;visibility:visible;mso-wrap-style:square;mso-height-percent:0;mso-wrap-distance-left:9pt;mso-wrap-distance-top:0;mso-wrap-distance-right:9pt;mso-wrap-distance-bottom:0;mso-position-horizontal:left;mso-position-horizontal-relative:righ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" adj="-49,47745" fillcolor="white [3201]" strokecolor="#70ad47 [3209]" strokeweight=".25pt">
                <v:textbox>
                  <w:txbxContent>
                    <w:p w14:paraId="1C2FA73F" w14:textId="1AB32665" w:rsidR="008B611B" w:rsidRPr="00B86BC0" w:rsidRDefault="008B611B" w:rsidP="008A4A0F">
                      <w:pPr>
                        <w:spacing w:line="252" w:lineRule="auto"/>
                        <w:rPr>
                          <w:sz w:val="12"/>
                          <w:szCs w:val="12"/>
                        </w:rPr>
                      </w:pPr>
                      <w:r w:rsidRPr="00B86BC0">
                        <w:rPr>
                          <w:sz w:val="12"/>
                          <w:szCs w:val="12"/>
                        </w:rPr>
                        <w:t>Adds a bend point in the arrow</w:t>
                      </w:r>
                    </w:p>
                  </w:txbxContent>
                </v:textbox>
                <w10:wrap anchorx="margin"/>
              </v:shape>
            </w:pict>
          </mc:Fallback>
        </mc:AlternateContent>
      </w:r>
      <w:r w:rsidR="00C37A53">
        <w:rPr>
          <w:noProof/>
          <w:color w:val="0D0D0D" w:themeColor="text1" w:themeTint="F2"/>
          <w:szCs w:val="24"/>
        </w:rPr>
        <mc:AlternateContent>
          <mc:Choice Requires="wpc">
            <w:drawing>
              <wp:inline distT="0" distB="0" distL="0" distR="0" wp14:anchorId="08C1B919" wp14:editId="6A9E081D">
                <wp:extent cx="6611814" cy="3200400"/>
                <wp:effectExtent l="0" t="19050" r="0" b="19050"/>
                <wp:docPr id="88" name="Canvas 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0" name="Picture 290"/>
                          <pic:cNvPicPr>
                            <a:picLocks noChangeAspect="1"/>
                          </pic:cNvPicPr>
                        </pic:nvPicPr>
                        <pic:blipFill>
                          <a:blip r:embed="rId68"/>
                          <a:stretch>
                            <a:fillRect/>
                          </a:stretch>
                        </pic:blipFill>
                        <pic:spPr>
                          <a:xfrm>
                            <a:off x="462212" y="225685"/>
                            <a:ext cx="1652965" cy="2735881"/>
                          </a:xfrm>
                          <a:prstGeom prst="rect">
                            <a:avLst/>
                          </a:prstGeom>
                        </pic:spPr>
                      </pic:pic>
                      <wps:wsp>
                        <wps:cNvPr id="184" name="Speech Bubble: Rectangle with Corners Rounded 184"/>
                        <wps:cNvSpPr/>
                        <wps:spPr>
                          <a:xfrm>
                            <a:off x="2490326" y="235266"/>
                            <a:ext cx="1052797" cy="475933"/>
                          </a:xfrm>
                          <a:prstGeom prst="wedgeRoundRectCallout">
                            <a:avLst>
                              <a:gd name="adj1" fmla="val -148111"/>
                              <a:gd name="adj2" fmla="val -15357"/>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3D891A86" w14:textId="6F6819F5" w:rsidR="008B611B" w:rsidRPr="00B86BC0" w:rsidRDefault="008B611B" w:rsidP="00C37A53">
                              <w:pPr>
                                <w:spacing w:line="252" w:lineRule="auto"/>
                                <w:rPr>
                                  <w:sz w:val="14"/>
                                  <w:szCs w:val="14"/>
                                </w:rPr>
                              </w:pPr>
                              <w:r w:rsidRPr="00B86BC0">
                                <w:rPr>
                                  <w:rFonts w:eastAsia="Calibri"/>
                                  <w:color w:val="000000"/>
                                  <w:sz w:val="14"/>
                                  <w:szCs w:val="14"/>
                                </w:rPr>
                                <w:t>Double click on the box to get the properties window</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1" name="Picture 291"/>
                          <pic:cNvPicPr>
                            <a:picLocks noChangeAspect="1"/>
                          </pic:cNvPicPr>
                        </pic:nvPicPr>
                        <pic:blipFill>
                          <a:blip r:embed="rId69"/>
                          <a:stretch>
                            <a:fillRect/>
                          </a:stretch>
                        </pic:blipFill>
                        <pic:spPr>
                          <a:xfrm>
                            <a:off x="3839642" y="0"/>
                            <a:ext cx="2579667" cy="3200400"/>
                          </a:xfrm>
                          <a:prstGeom prst="rect">
                            <a:avLst/>
                          </a:prstGeom>
                          <a:ln>
                            <a:solidFill>
                              <a:schemeClr val="bg1">
                                <a:lumMod val="65000"/>
                              </a:schemeClr>
                            </a:solidFill>
                          </a:ln>
                        </pic:spPr>
                      </pic:pic>
                      <wps:wsp>
                        <wps:cNvPr id="186" name="Speech Bubble: Rectangle with Corners Rounded 186"/>
                        <wps:cNvSpPr/>
                        <wps:spPr>
                          <a:xfrm>
                            <a:off x="2490183" y="778546"/>
                            <a:ext cx="1002171" cy="364454"/>
                          </a:xfrm>
                          <a:prstGeom prst="wedgeRoundRectCallout">
                            <a:avLst>
                              <a:gd name="adj1" fmla="val -113907"/>
                              <a:gd name="adj2" fmla="val 47641"/>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2E50C8A2" w14:textId="56EA0F7B" w:rsidR="008B611B" w:rsidRPr="00B86BC0" w:rsidRDefault="008B611B" w:rsidP="004C1929">
                              <w:pPr>
                                <w:spacing w:line="252" w:lineRule="auto"/>
                                <w:rPr>
                                  <w:sz w:val="14"/>
                                  <w:szCs w:val="14"/>
                                </w:rPr>
                              </w:pPr>
                              <w:r w:rsidRPr="00B86BC0">
                                <w:rPr>
                                  <w:rFonts w:eastAsia="Calibri"/>
                                  <w:color w:val="000000"/>
                                  <w:sz w:val="14"/>
                                  <w:szCs w:val="14"/>
                                </w:rPr>
                                <w:t>Added extension fields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 name="Speech Bubble: Rectangle with Corners Rounded 187"/>
                        <wps:cNvSpPr/>
                        <wps:spPr>
                          <a:xfrm>
                            <a:off x="2490407" y="1198916"/>
                            <a:ext cx="1008224" cy="502884"/>
                          </a:xfrm>
                          <a:prstGeom prst="wedgeRoundRectCallout">
                            <a:avLst>
                              <a:gd name="adj1" fmla="val -138092"/>
                              <a:gd name="adj2" fmla="val 68652"/>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1A3F76AB" w14:textId="618BE782" w:rsidR="008B611B" w:rsidRPr="00B86BC0" w:rsidRDefault="008B611B" w:rsidP="004C1929">
                              <w:pPr>
                                <w:spacing w:line="252" w:lineRule="auto"/>
                                <w:rPr>
                                  <w:sz w:val="14"/>
                                  <w:szCs w:val="14"/>
                                </w:rPr>
                              </w:pPr>
                              <w:r w:rsidRPr="00B86BC0">
                                <w:rPr>
                                  <w:rFonts w:eastAsia="Calibri"/>
                                  <w:color w:val="000000"/>
                                  <w:sz w:val="14"/>
                                  <w:szCs w:val="14"/>
                                </w:rPr>
                                <w:t>Shows which arrows point at this box.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Speech Bubble: Rectangle with Corners Rounded 188"/>
                        <wps:cNvSpPr/>
                        <wps:spPr>
                          <a:xfrm>
                            <a:off x="2490716" y="1742874"/>
                            <a:ext cx="1122433" cy="447875"/>
                          </a:xfrm>
                          <a:prstGeom prst="wedgeRoundRectCallout">
                            <a:avLst>
                              <a:gd name="adj1" fmla="val -131984"/>
                              <a:gd name="adj2" fmla="val 42442"/>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6B61E65B" w14:textId="6BBC2FBB" w:rsidR="008B611B" w:rsidRPr="00B86BC0" w:rsidRDefault="008B611B" w:rsidP="004C1929">
                              <w:pPr>
                                <w:spacing w:line="252" w:lineRule="auto"/>
                                <w:rPr>
                                  <w:sz w:val="14"/>
                                  <w:szCs w:val="14"/>
                                </w:rPr>
                              </w:pPr>
                              <w:r w:rsidRPr="00B86BC0">
                                <w:rPr>
                                  <w:rFonts w:eastAsia="Calibri"/>
                                  <w:color w:val="000000"/>
                                  <w:sz w:val="14"/>
                                  <w:szCs w:val="14"/>
                                </w:rPr>
                                <w:t>Shows which arrows start from this box.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 name="Speech Bubble: Rectangle with Corners Rounded 189"/>
                        <wps:cNvSpPr/>
                        <wps:spPr>
                          <a:xfrm>
                            <a:off x="2490611" y="2286343"/>
                            <a:ext cx="1020719" cy="361607"/>
                          </a:xfrm>
                          <a:prstGeom prst="wedgeRoundRectCallout">
                            <a:avLst>
                              <a:gd name="adj1" fmla="val -148111"/>
                              <a:gd name="adj2" fmla="val -15357"/>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03895635" w14:textId="03687D14" w:rsidR="008B611B" w:rsidRPr="00B86BC0" w:rsidRDefault="008B611B" w:rsidP="004C1929">
                              <w:pPr>
                                <w:spacing w:line="252" w:lineRule="auto"/>
                                <w:rPr>
                                  <w:sz w:val="14"/>
                                  <w:szCs w:val="14"/>
                                </w:rPr>
                              </w:pPr>
                              <w:r w:rsidRPr="00B86BC0">
                                <w:rPr>
                                  <w:rFonts w:eastAsia="Calibri"/>
                                  <w:color w:val="000000"/>
                                  <w:sz w:val="14"/>
                                  <w:szCs w:val="14"/>
                                </w:rPr>
                                <w:t>Trace arrow – links to evidence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0" name="Speech Bubble: Rectangle with Corners Rounded 190"/>
                        <wps:cNvSpPr/>
                        <wps:spPr>
                          <a:xfrm>
                            <a:off x="2490329" y="2701510"/>
                            <a:ext cx="1020971" cy="352329"/>
                          </a:xfrm>
                          <a:prstGeom prst="wedgeRoundRectCallout">
                            <a:avLst>
                              <a:gd name="adj1" fmla="val -134432"/>
                              <a:gd name="adj2" fmla="val -49601"/>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473C2473" w14:textId="1CAF3695" w:rsidR="008B611B" w:rsidRPr="00B86BC0" w:rsidRDefault="008B611B" w:rsidP="004C1929">
                              <w:pPr>
                                <w:spacing w:line="252" w:lineRule="auto"/>
                                <w:rPr>
                                  <w:sz w:val="14"/>
                                  <w:szCs w:val="14"/>
                                </w:rPr>
                              </w:pPr>
                              <w:r w:rsidRPr="00B86BC0">
                                <w:rPr>
                                  <w:rFonts w:eastAsia="Calibri"/>
                                  <w:color w:val="000000"/>
                                  <w:sz w:val="14"/>
                                  <w:szCs w:val="14"/>
                                </w:rPr>
                                <w:t>Shows date created/modified and by who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8C1B919" id="Canvas 88" o:spid="_x0000_s1085" editas="canvas" style="width:520.6pt;height:252pt;mso-position-horizontal-relative:char;mso-position-vertical-relative:line" coordsize="661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">
                <v:shape id="_x0000_s1086" type="#_x0000_t75" style="position:absolute;width:66116;height:32004;visibility:visible;mso-wrap-style:square" filled="t">
                  <v:fill o:detectmouseclick="t"/>
                  <v:path o:connecttype="none"/>
                </v:shape>
                <v:shape id="Picture 290" o:spid="_x0000_s1087" type="#_x0000_t75" style="position:absolute;left:4622;top:2256;width:16529;height:27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">
                  <v:imagedata r:id="rId70" o:title=""/>
                </v:shape>
                <v:shape id="Speech Bubble: Rectangle with Corners Rounded 184" o:spid="_x0000_s1088" type="#_x0000_t62" style="position:absolute;left:24903;top:2352;width:10528;height:4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" adj="-21192,7483" fillcolor="white [3201]" strokecolor="#70ad47 [3209]" strokeweight=".25pt">
                  <v:textbox>
                    <w:txbxContent>
                      <w:p w14:paraId="3D891A86" w14:textId="6F6819F5" w:rsidR="008B611B" w:rsidRPr="00B86BC0" w:rsidRDefault="008B611B" w:rsidP="00C37A53">
                        <w:pPr>
                          <w:spacing w:line="252" w:lineRule="auto"/>
                          <w:rPr>
                            <w:sz w:val="14"/>
                            <w:szCs w:val="14"/>
                          </w:rPr>
                        </w:pPr>
                        <w:r w:rsidRPr="00B86BC0">
                          <w:rPr>
                            <w:rFonts w:eastAsia="Calibri"/>
                            <w:color w:val="000000"/>
                            <w:sz w:val="14"/>
                            <w:szCs w:val="14"/>
                          </w:rPr>
                          <w:t>Double click on the box to get the properties window</w:t>
                        </w:r>
                      </w:p>
                    </w:txbxContent>
                  </v:textbox>
                </v:shape>
                <v:shape id="Picture 291" o:spid="_x0000_s1089" type="#_x0000_t75" style="position:absolute;left:38396;width:2579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" stroked="t" strokecolor="#a5a5a5 [2092]">
                  <v:imagedata r:id="rId71" o:title=""/>
                  <v:path arrowok="t"/>
                </v:shape>
                <v:shape id="Speech Bubble: Rectangle with Corners Rounded 186" o:spid="_x0000_s1090" type="#_x0000_t62" style="position:absolute;left:24901;top:7785;width:10022;height:3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" adj="-13804,21090" fillcolor="white [3201]" strokecolor="#70ad47 [3209]" strokeweight=".25pt">
                  <v:textbox>
                    <w:txbxContent>
                      <w:p w14:paraId="2E50C8A2" w14:textId="56EA0F7B" w:rsidR="008B611B" w:rsidRPr="00B86BC0" w:rsidRDefault="008B611B" w:rsidP="004C1929">
                        <w:pPr>
                          <w:spacing w:line="252" w:lineRule="auto"/>
                          <w:rPr>
                            <w:sz w:val="14"/>
                            <w:szCs w:val="14"/>
                          </w:rPr>
                        </w:pPr>
                        <w:r w:rsidRPr="00B86BC0">
                          <w:rPr>
                            <w:rFonts w:eastAsia="Calibri"/>
                            <w:color w:val="000000"/>
                            <w:sz w:val="14"/>
                            <w:szCs w:val="14"/>
                          </w:rPr>
                          <w:t>Added extension fields</w:t>
                        </w:r>
                      </w:p>
                    </w:txbxContent>
                  </v:textbox>
                </v:shape>
                <v:shape id="Speech Bubble: Rectangle with Corners Rounded 187" o:spid="_x0000_s1091" type="#_x0000_t62" style="position:absolute;left:24904;top:11989;width:10082;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" adj="-19028,25629" fillcolor="white [3201]" strokecolor="#70ad47 [3209]" strokeweight=".25pt">
                  <v:textbox>
                    <w:txbxContent>
                      <w:p w14:paraId="1A3F76AB" w14:textId="618BE782" w:rsidR="008B611B" w:rsidRPr="00B86BC0" w:rsidRDefault="008B611B" w:rsidP="004C1929">
                        <w:pPr>
                          <w:spacing w:line="252" w:lineRule="auto"/>
                          <w:rPr>
                            <w:sz w:val="14"/>
                            <w:szCs w:val="14"/>
                          </w:rPr>
                        </w:pPr>
                        <w:r w:rsidRPr="00B86BC0">
                          <w:rPr>
                            <w:rFonts w:eastAsia="Calibri"/>
                            <w:color w:val="000000"/>
                            <w:sz w:val="14"/>
                            <w:szCs w:val="14"/>
                          </w:rPr>
                          <w:t>Shows which arrows point at this box.</w:t>
                        </w:r>
                      </w:p>
                    </w:txbxContent>
                  </v:textbox>
                </v:shape>
                <v:shape id="Speech Bubble: Rectangle with Corners Rounded 188" o:spid="_x0000_s1092" type="#_x0000_t62" style="position:absolute;left:24907;top:17428;width:11224;height:4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" adj="-17709,19967" fillcolor="white [3201]" strokecolor="#70ad47 [3209]" strokeweight=".25pt">
                  <v:textbox>
                    <w:txbxContent>
                      <w:p w14:paraId="6B61E65B" w14:textId="6BBC2FBB" w:rsidR="008B611B" w:rsidRPr="00B86BC0" w:rsidRDefault="008B611B" w:rsidP="004C1929">
                        <w:pPr>
                          <w:spacing w:line="252" w:lineRule="auto"/>
                          <w:rPr>
                            <w:sz w:val="14"/>
                            <w:szCs w:val="14"/>
                          </w:rPr>
                        </w:pPr>
                        <w:r w:rsidRPr="00B86BC0">
                          <w:rPr>
                            <w:rFonts w:eastAsia="Calibri"/>
                            <w:color w:val="000000"/>
                            <w:sz w:val="14"/>
                            <w:szCs w:val="14"/>
                          </w:rPr>
                          <w:t>Shows which arrows start from this box.</w:t>
                        </w:r>
                      </w:p>
                    </w:txbxContent>
                  </v:textbox>
                </v:shape>
                <v:shape id="Speech Bubble: Rectangle with Corners Rounded 189" o:spid="_x0000_s1093" type="#_x0000_t62" style="position:absolute;left:24906;top:22863;width:10207;height: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" adj="-21192,7483" fillcolor="white [3201]" strokecolor="#70ad47 [3209]" strokeweight=".25pt">
                  <v:textbox>
                    <w:txbxContent>
                      <w:p w14:paraId="03895635" w14:textId="03687D14" w:rsidR="008B611B" w:rsidRPr="00B86BC0" w:rsidRDefault="008B611B" w:rsidP="004C1929">
                        <w:pPr>
                          <w:spacing w:line="252" w:lineRule="auto"/>
                          <w:rPr>
                            <w:sz w:val="14"/>
                            <w:szCs w:val="14"/>
                          </w:rPr>
                        </w:pPr>
                        <w:r w:rsidRPr="00B86BC0">
                          <w:rPr>
                            <w:rFonts w:eastAsia="Calibri"/>
                            <w:color w:val="000000"/>
                            <w:sz w:val="14"/>
                            <w:szCs w:val="14"/>
                          </w:rPr>
                          <w:t>Trace arrow – links to evidence</w:t>
                        </w:r>
                      </w:p>
                    </w:txbxContent>
                  </v:textbox>
                </v:shape>
                <v:shape id="Speech Bubble: Rectangle with Corners Rounded 190" o:spid="_x0000_s1094" type="#_x0000_t62" style="position:absolute;left:24903;top:27015;width:10210;height:3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" adj="-18237,86" fillcolor="white [3201]" strokecolor="#70ad47 [3209]" strokeweight=".25pt">
                  <v:textbox>
                    <w:txbxContent>
                      <w:p w14:paraId="473C2473" w14:textId="1CAF3695" w:rsidR="008B611B" w:rsidRPr="00B86BC0" w:rsidRDefault="008B611B" w:rsidP="004C1929">
                        <w:pPr>
                          <w:spacing w:line="252" w:lineRule="auto"/>
                          <w:rPr>
                            <w:sz w:val="14"/>
                            <w:szCs w:val="14"/>
                          </w:rPr>
                        </w:pPr>
                        <w:r w:rsidRPr="00B86BC0">
                          <w:rPr>
                            <w:rFonts w:eastAsia="Calibri"/>
                            <w:color w:val="000000"/>
                            <w:sz w:val="14"/>
                            <w:szCs w:val="14"/>
                          </w:rPr>
                          <w:t>Shows date created/modified and by who</w:t>
                        </w:r>
                      </w:p>
                    </w:txbxContent>
                  </v:textbox>
                </v:shape>
                <w10:anchorlock/>
              </v:group>
            </w:pict>
          </mc:Fallback>
        </mc:AlternateContent>
      </w:r>
    </w:p>
    <w:p w14:paraId="346E7673" w14:textId="370D489B" w:rsidR="00075BBF" w:rsidRDefault="00C166FD" w:rsidP="00C166FD">
      <w:pPr>
        <w:pStyle w:val="Caption"/>
        <w:jc w:val="center"/>
      </w:pPr>
      <w:bookmarkStart w:id="37" w:name="_Toc25054167"/>
      <w:bookmarkStart w:id="38" w:name="_Toc69725854"/>
      <w:r>
        <w:t xml:space="preserve">Figure </w:t>
      </w:r>
      <w:r w:rsidR="00384F1F">
        <w:fldChar w:fldCharType="begin"/>
      </w:r>
      <w:r w:rsidR="00384F1F">
        <w:instrText xml:space="preserve"> SEQ Figure \* ARABIC </w:instrText>
      </w:r>
      <w:r w:rsidR="00384F1F">
        <w:fldChar w:fldCharType="separate"/>
      </w:r>
      <w:r w:rsidR="007E3C6C">
        <w:rPr>
          <w:noProof/>
        </w:rPr>
        <w:t>12</w:t>
      </w:r>
      <w:r w:rsidR="00384F1F">
        <w:rPr>
          <w:noProof/>
        </w:rPr>
        <w:fldChar w:fldCharType="end"/>
      </w:r>
      <w:r>
        <w:t>:</w:t>
      </w:r>
      <w:r w:rsidR="0079634A">
        <w:t xml:space="preserve">   </w:t>
      </w:r>
      <w:r>
        <w:t xml:space="preserve"> Working with Entities</w:t>
      </w:r>
      <w:bookmarkEnd w:id="37"/>
      <w:bookmarkEnd w:id="38"/>
    </w:p>
    <w:p w14:paraId="3962791F" w14:textId="03C5B79F" w:rsidR="008A4A0F" w:rsidRPr="001E627B" w:rsidRDefault="00075BBF" w:rsidP="000B0DFF">
      <w:pPr>
        <w:pStyle w:val="Heading2"/>
      </w:pPr>
      <w:bookmarkStart w:id="39" w:name="_Ref25743325"/>
      <w:bookmarkStart w:id="40" w:name="_Toc69725758"/>
      <w:bookmarkStart w:id="41" w:name="_Hlk24450781"/>
      <w:r w:rsidRPr="001E627B">
        <w:t>Creating Extension Fields</w:t>
      </w:r>
      <w:bookmarkEnd w:id="39"/>
      <w:bookmarkEnd w:id="40"/>
    </w:p>
    <w:p w14:paraId="2B1C5893" w14:textId="6E961D75" w:rsidR="00075BBF" w:rsidRPr="001E627B" w:rsidRDefault="006555FA" w:rsidP="00075BBF">
      <w:pPr>
        <w:rPr>
          <w:rFonts w:eastAsia="Roboto" w:cs="Roboto"/>
          <w:color w:val="0D0D0D" w:themeColor="text1" w:themeTint="F2"/>
          <w:szCs w:val="24"/>
          <w:lang w:eastAsia="en-GB"/>
        </w:rPr>
      </w:pPr>
      <w:bookmarkStart w:id="42" w:name="_Hlk22804253"/>
      <w:bookmarkEnd w:id="41"/>
      <w:r w:rsidRPr="001E627B">
        <w:rPr>
          <w:rFonts w:eastAsia="Roboto" w:cs="Roboto"/>
          <w:color w:val="0D0D0D" w:themeColor="text1" w:themeTint="F2"/>
          <w:szCs w:val="24"/>
          <w:lang w:eastAsia="en-GB"/>
        </w:rPr>
        <w:t xml:space="preserve">The DSM allows you to create your own data fields and add them to entities as required.  </w:t>
      </w:r>
      <w:r w:rsidR="00075BBF" w:rsidRPr="001E627B">
        <w:rPr>
          <w:rFonts w:eastAsia="Roboto" w:cs="Roboto"/>
          <w:color w:val="0D0D0D" w:themeColor="text1" w:themeTint="F2"/>
          <w:szCs w:val="24"/>
          <w:lang w:eastAsia="en-GB"/>
        </w:rPr>
        <w:t xml:space="preserve">Click on the Data menu and select ‘Fields’ to access the Fields window. This window will show you what fields are already in the Model with columns for ‘Name’, ‘Multiplicity’ and ‘Type’. </w:t>
      </w:r>
    </w:p>
    <w:p w14:paraId="29F93932" w14:textId="77777777" w:rsidR="005D47D4" w:rsidRPr="001E627B" w:rsidRDefault="00075BBF" w:rsidP="00280655">
      <w:pPr>
        <w:numPr>
          <w:ilvl w:val="0"/>
          <w:numId w:val="4"/>
        </w:numPr>
        <w:pBdr>
          <w:top w:val="nil"/>
          <w:left w:val="nil"/>
          <w:bottom w:val="nil"/>
          <w:right w:val="nil"/>
          <w:between w:val="nil"/>
        </w:pBdr>
        <w:spacing w:after="0"/>
        <w:rPr>
          <w:rFonts w:eastAsia="Roboto" w:cs="Roboto"/>
          <w:color w:val="0D0D0D" w:themeColor="text1" w:themeTint="F2"/>
          <w:szCs w:val="24"/>
          <w:lang w:eastAsia="en-GB"/>
        </w:rPr>
      </w:pPr>
      <w:r w:rsidRPr="001E627B">
        <w:rPr>
          <w:rFonts w:eastAsia="Roboto" w:cs="Roboto"/>
          <w:color w:val="0D0D0D"/>
          <w:szCs w:val="24"/>
          <w:lang w:eastAsia="en-GB"/>
        </w:rPr>
        <w:t>Multiplicity says whether the field is required or is merely optional.</w:t>
      </w:r>
    </w:p>
    <w:p w14:paraId="797EC6BB" w14:textId="2AAC2AF8" w:rsidR="00075BBF" w:rsidRPr="001E627B" w:rsidRDefault="00075BBF" w:rsidP="005D47D4">
      <w:pPr>
        <w:pBdr>
          <w:top w:val="nil"/>
          <w:left w:val="nil"/>
          <w:bottom w:val="nil"/>
          <w:right w:val="nil"/>
          <w:between w:val="nil"/>
        </w:pBdr>
        <w:spacing w:after="0"/>
        <w:ind w:left="720"/>
        <w:rPr>
          <w:rFonts w:eastAsia="Roboto" w:cs="Roboto"/>
          <w:color w:val="0D0D0D" w:themeColor="text1" w:themeTint="F2"/>
          <w:szCs w:val="24"/>
          <w:lang w:eastAsia="en-GB"/>
        </w:rPr>
      </w:pPr>
      <w:r w:rsidRPr="001E627B">
        <w:rPr>
          <w:rFonts w:eastAsia="Roboto" w:cs="Roboto"/>
          <w:color w:val="0D0D0D"/>
          <w:szCs w:val="24"/>
          <w:lang w:eastAsia="en-GB"/>
        </w:rPr>
        <w:t xml:space="preserve"> </w:t>
      </w:r>
    </w:p>
    <w:p w14:paraId="4312D39E" w14:textId="1C1C8E4A" w:rsidR="00852CB5" w:rsidRPr="001E627B" w:rsidRDefault="00075BBF" w:rsidP="00280655">
      <w:pPr>
        <w:numPr>
          <w:ilvl w:val="0"/>
          <w:numId w:val="4"/>
        </w:numPr>
        <w:pBdr>
          <w:top w:val="nil"/>
          <w:left w:val="nil"/>
          <w:bottom w:val="nil"/>
          <w:right w:val="nil"/>
          <w:between w:val="nil"/>
        </w:pBdr>
        <w:rPr>
          <w:rFonts w:eastAsia="Roboto" w:cs="Roboto"/>
          <w:color w:val="0D0D0D" w:themeColor="text1" w:themeTint="F2"/>
          <w:szCs w:val="24"/>
          <w:lang w:eastAsia="en-GB"/>
        </w:rPr>
      </w:pPr>
      <w:r w:rsidRPr="001E627B">
        <w:rPr>
          <w:rFonts w:eastAsia="Roboto" w:cs="Roboto"/>
          <w:color w:val="0D0D0D"/>
          <w:szCs w:val="24"/>
          <w:lang w:eastAsia="en-GB"/>
        </w:rPr>
        <w:t>Type defines whether the field is a string, a number, a Boolean (ie “Yes” or “No”) or an enumeration (i.e. selected from a fixed list of values). It can also define “decorations”; colours and icons associated with different values</w:t>
      </w:r>
      <w:bookmarkEnd w:id="42"/>
    </w:p>
    <w:p w14:paraId="46C26578" w14:textId="77777777" w:rsidR="0079634A" w:rsidRDefault="00075BBF" w:rsidP="0079634A">
      <w:pPr>
        <w:keepNext/>
        <w:pBdr>
          <w:top w:val="nil"/>
          <w:left w:val="nil"/>
          <w:bottom w:val="nil"/>
          <w:right w:val="nil"/>
          <w:between w:val="nil"/>
        </w:pBdr>
      </w:pPr>
      <w:r>
        <w:rPr>
          <w:rFonts w:eastAsia="Roboto" w:cs="Roboto"/>
          <w:i/>
          <w:noProof/>
          <w:color w:val="0D0D0D"/>
          <w:szCs w:val="24"/>
          <w:lang w:eastAsia="en-GB"/>
        </w:rPr>
        <w:lastRenderedPageBreak/>
        <mc:AlternateContent>
          <mc:Choice Requires="wpc">
            <w:drawing>
              <wp:inline distT="0" distB="0" distL="0" distR="0" wp14:anchorId="5CFF948A" wp14:editId="74691B10">
                <wp:extent cx="6810375" cy="3497715"/>
                <wp:effectExtent l="0" t="0" r="28575" b="7620"/>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8" name="Picture 318"/>
                          <pic:cNvPicPr>
                            <a:picLocks noChangeAspect="1"/>
                          </pic:cNvPicPr>
                        </pic:nvPicPr>
                        <pic:blipFill>
                          <a:blip r:embed="rId72"/>
                          <a:stretch>
                            <a:fillRect/>
                          </a:stretch>
                        </pic:blipFill>
                        <pic:spPr>
                          <a:xfrm>
                            <a:off x="1068779" y="302549"/>
                            <a:ext cx="1537855" cy="3195031"/>
                          </a:xfrm>
                          <a:prstGeom prst="rect">
                            <a:avLst/>
                          </a:prstGeom>
                        </pic:spPr>
                      </pic:pic>
                      <pic:pic xmlns:pic="http://schemas.openxmlformats.org/drawingml/2006/picture">
                        <pic:nvPicPr>
                          <pic:cNvPr id="303" name="Picture 303"/>
                          <pic:cNvPicPr>
                            <a:picLocks noChangeAspect="1"/>
                          </pic:cNvPicPr>
                        </pic:nvPicPr>
                        <pic:blipFill>
                          <a:blip r:embed="rId73"/>
                          <a:stretch>
                            <a:fillRect/>
                          </a:stretch>
                        </pic:blipFill>
                        <pic:spPr>
                          <a:xfrm>
                            <a:off x="37513" y="103297"/>
                            <a:ext cx="977844" cy="565822"/>
                          </a:xfrm>
                          <a:prstGeom prst="rect">
                            <a:avLst/>
                          </a:prstGeom>
                        </pic:spPr>
                      </pic:pic>
                      <pic:pic xmlns:pic="http://schemas.openxmlformats.org/drawingml/2006/picture">
                        <pic:nvPicPr>
                          <pic:cNvPr id="308" name="Picture 308"/>
                          <pic:cNvPicPr>
                            <a:picLocks noChangeAspect="1"/>
                          </pic:cNvPicPr>
                        </pic:nvPicPr>
                        <pic:blipFill>
                          <a:blip r:embed="rId74"/>
                          <a:stretch>
                            <a:fillRect/>
                          </a:stretch>
                        </pic:blipFill>
                        <pic:spPr>
                          <a:xfrm>
                            <a:off x="3253852" y="65802"/>
                            <a:ext cx="1009402" cy="1454177"/>
                          </a:xfrm>
                          <a:prstGeom prst="rect">
                            <a:avLst/>
                          </a:prstGeom>
                        </pic:spPr>
                      </pic:pic>
                      <pic:pic xmlns:pic="http://schemas.openxmlformats.org/drawingml/2006/picture">
                        <pic:nvPicPr>
                          <pic:cNvPr id="311" name="Picture 311"/>
                          <pic:cNvPicPr>
                            <a:picLocks noChangeAspect="1"/>
                          </pic:cNvPicPr>
                        </pic:nvPicPr>
                        <pic:blipFill>
                          <a:blip r:embed="rId75"/>
                          <a:stretch>
                            <a:fillRect/>
                          </a:stretch>
                        </pic:blipFill>
                        <pic:spPr>
                          <a:xfrm>
                            <a:off x="4346382" y="65798"/>
                            <a:ext cx="1021278" cy="1467824"/>
                          </a:xfrm>
                          <a:prstGeom prst="rect">
                            <a:avLst/>
                          </a:prstGeom>
                        </pic:spPr>
                      </pic:pic>
                      <pic:pic xmlns:pic="http://schemas.openxmlformats.org/drawingml/2006/picture">
                        <pic:nvPicPr>
                          <pic:cNvPr id="313" name="Picture 313"/>
                          <pic:cNvPicPr>
                            <a:picLocks noChangeAspect="1"/>
                          </pic:cNvPicPr>
                        </pic:nvPicPr>
                        <pic:blipFill>
                          <a:blip r:embed="rId76"/>
                          <a:stretch>
                            <a:fillRect/>
                          </a:stretch>
                        </pic:blipFill>
                        <pic:spPr>
                          <a:xfrm>
                            <a:off x="4918268" y="352679"/>
                            <a:ext cx="330639" cy="893605"/>
                          </a:xfrm>
                          <a:prstGeom prst="rect">
                            <a:avLst/>
                          </a:prstGeom>
                        </pic:spPr>
                      </pic:pic>
                      <pic:pic xmlns:pic="http://schemas.openxmlformats.org/drawingml/2006/picture">
                        <pic:nvPicPr>
                          <pic:cNvPr id="315" name="Picture 315"/>
                          <pic:cNvPicPr>
                            <a:picLocks noChangeAspect="1"/>
                          </pic:cNvPicPr>
                        </pic:nvPicPr>
                        <pic:blipFill>
                          <a:blip r:embed="rId77"/>
                          <a:stretch>
                            <a:fillRect/>
                          </a:stretch>
                        </pic:blipFill>
                        <pic:spPr>
                          <a:xfrm>
                            <a:off x="5501533" y="53927"/>
                            <a:ext cx="993882" cy="1479695"/>
                          </a:xfrm>
                          <a:prstGeom prst="rect">
                            <a:avLst/>
                          </a:prstGeom>
                        </pic:spPr>
                      </pic:pic>
                      <pic:pic xmlns:pic="http://schemas.openxmlformats.org/drawingml/2006/picture">
                        <pic:nvPicPr>
                          <pic:cNvPr id="316" name="Picture 316"/>
                          <pic:cNvPicPr>
                            <a:picLocks noChangeAspect="1"/>
                          </pic:cNvPicPr>
                        </pic:nvPicPr>
                        <pic:blipFill>
                          <a:blip r:embed="rId78"/>
                          <a:stretch>
                            <a:fillRect/>
                          </a:stretch>
                        </pic:blipFill>
                        <pic:spPr>
                          <a:xfrm>
                            <a:off x="3871297" y="1959802"/>
                            <a:ext cx="1035699" cy="1537913"/>
                          </a:xfrm>
                          <a:prstGeom prst="rect">
                            <a:avLst/>
                          </a:prstGeom>
                        </pic:spPr>
                      </pic:pic>
                      <pic:pic xmlns:pic="http://schemas.openxmlformats.org/drawingml/2006/picture">
                        <pic:nvPicPr>
                          <pic:cNvPr id="317" name="Picture 317"/>
                          <pic:cNvPicPr>
                            <a:picLocks noChangeAspect="1"/>
                          </pic:cNvPicPr>
                        </pic:nvPicPr>
                        <pic:blipFill>
                          <a:blip r:embed="rId79"/>
                          <a:stretch>
                            <a:fillRect/>
                          </a:stretch>
                        </pic:blipFill>
                        <pic:spPr>
                          <a:xfrm>
                            <a:off x="5005370" y="1953922"/>
                            <a:ext cx="1027981" cy="1543793"/>
                          </a:xfrm>
                          <a:prstGeom prst="rect">
                            <a:avLst/>
                          </a:prstGeom>
                        </pic:spPr>
                      </pic:pic>
                      <wps:wsp>
                        <wps:cNvPr id="198" name="Speech Bubble: Rectangle with Corners Rounded 198"/>
                        <wps:cNvSpPr/>
                        <wps:spPr>
                          <a:xfrm>
                            <a:off x="52026" y="803816"/>
                            <a:ext cx="1009846" cy="486442"/>
                          </a:xfrm>
                          <a:prstGeom prst="wedgeRoundRectCallout">
                            <a:avLst>
                              <a:gd name="adj1" fmla="val -137"/>
                              <a:gd name="adj2" fmla="val -88906"/>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11633281" w14:textId="0E30AD69" w:rsidR="008B611B" w:rsidRPr="00B86BC0" w:rsidRDefault="008B611B" w:rsidP="0064600E">
                              <w:pPr>
                                <w:spacing w:line="252" w:lineRule="auto"/>
                                <w:rPr>
                                  <w:sz w:val="14"/>
                                  <w:szCs w:val="14"/>
                                </w:rPr>
                              </w:pPr>
                              <w:r w:rsidRPr="00B86BC0">
                                <w:rPr>
                                  <w:rFonts w:eastAsia="Calibri"/>
                                  <w:b/>
                                  <w:bCs/>
                                  <w:color w:val="000000"/>
                                  <w:sz w:val="14"/>
                                  <w:szCs w:val="14"/>
                                </w:rPr>
                                <w:t>1</w:t>
                              </w:r>
                              <w:r w:rsidRPr="00B86BC0">
                                <w:rPr>
                                  <w:rFonts w:eastAsia="Calibri"/>
                                  <w:color w:val="000000"/>
                                  <w:sz w:val="14"/>
                                  <w:szCs w:val="14"/>
                                </w:rPr>
                                <w:t>. Click on ‘Fields ‘and the  fields Window will open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Speech Bubble: Rectangle with Corners Rounded 199"/>
                        <wps:cNvSpPr/>
                        <wps:spPr>
                          <a:xfrm>
                            <a:off x="733726" y="1427496"/>
                            <a:ext cx="905996" cy="795004"/>
                          </a:xfrm>
                          <a:prstGeom prst="wedgeRoundRectCallout">
                            <a:avLst>
                              <a:gd name="adj1" fmla="val 14777"/>
                              <a:gd name="adj2" fmla="val -139922"/>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41A3E398" w14:textId="5D8B6BF8" w:rsidR="008B611B" w:rsidRPr="00B86BC0" w:rsidRDefault="008B611B" w:rsidP="0064600E">
                              <w:pPr>
                                <w:spacing w:line="252" w:lineRule="auto"/>
                                <w:rPr>
                                  <w:sz w:val="14"/>
                                  <w:szCs w:val="14"/>
                                </w:rPr>
                              </w:pPr>
                              <w:r w:rsidRPr="00B86BC0">
                                <w:rPr>
                                  <w:rFonts w:eastAsia="Calibri"/>
                                  <w:b/>
                                  <w:bCs/>
                                  <w:color w:val="000000"/>
                                  <w:sz w:val="14"/>
                                  <w:szCs w:val="14"/>
                                </w:rPr>
                                <w:t>3</w:t>
                              </w:r>
                              <w:r w:rsidRPr="00B86BC0">
                                <w:rPr>
                                  <w:rFonts w:eastAsia="Calibri"/>
                                  <w:color w:val="000000"/>
                                  <w:sz w:val="14"/>
                                  <w:szCs w:val="14"/>
                                </w:rPr>
                                <w:t>. Click on the Name of the field and type in text to change the name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0" name="Speech Bubble: Rectangle with Corners Rounded 200"/>
                        <wps:cNvSpPr/>
                        <wps:spPr>
                          <a:xfrm>
                            <a:off x="1102510" y="53912"/>
                            <a:ext cx="1172211" cy="563168"/>
                          </a:xfrm>
                          <a:prstGeom prst="wedgeRoundRectCallout">
                            <a:avLst>
                              <a:gd name="adj1" fmla="val 22325"/>
                              <a:gd name="adj2" fmla="val 61269"/>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6B5714D3" w14:textId="3AE65061" w:rsidR="008B611B" w:rsidRPr="00B86BC0" w:rsidRDefault="008B611B" w:rsidP="0064600E">
                              <w:pPr>
                                <w:spacing w:line="252" w:lineRule="auto"/>
                                <w:rPr>
                                  <w:sz w:val="14"/>
                                  <w:szCs w:val="14"/>
                                </w:rPr>
                              </w:pPr>
                              <w:r w:rsidRPr="00B86BC0">
                                <w:rPr>
                                  <w:rFonts w:eastAsia="Calibri"/>
                                  <w:b/>
                                  <w:bCs/>
                                  <w:color w:val="000000"/>
                                  <w:sz w:val="14"/>
                                  <w:szCs w:val="14"/>
                                </w:rPr>
                                <w:t>4</w:t>
                              </w:r>
                              <w:r w:rsidRPr="00B86BC0">
                                <w:rPr>
                                  <w:rFonts w:eastAsia="Calibri"/>
                                  <w:color w:val="000000"/>
                                  <w:sz w:val="14"/>
                                  <w:szCs w:val="14"/>
                                </w:rPr>
                                <w:t xml:space="preserve">. Click on the ‘Multiplicity’ to change from one to optional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 name="Speech Bubble: Rectangle with Corners Rounded 201"/>
                        <wps:cNvSpPr/>
                        <wps:spPr>
                          <a:xfrm>
                            <a:off x="2309678" y="75594"/>
                            <a:ext cx="955365" cy="496608"/>
                          </a:xfrm>
                          <a:prstGeom prst="wedgeRoundRectCallout">
                            <a:avLst>
                              <a:gd name="adj1" fmla="val -48290"/>
                              <a:gd name="adj2" fmla="val 98858"/>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5E87689C" w14:textId="2D6CACC0" w:rsidR="008B611B" w:rsidRPr="00B86BC0" w:rsidRDefault="008B611B" w:rsidP="00852CB5">
                              <w:pPr>
                                <w:keepNext/>
                                <w:spacing w:line="252" w:lineRule="auto"/>
                                <w:rPr>
                                  <w:sz w:val="14"/>
                                  <w:szCs w:val="14"/>
                                </w:rPr>
                              </w:pPr>
                              <w:r w:rsidRPr="00B86BC0">
                                <w:rPr>
                                  <w:rFonts w:eastAsia="Calibri"/>
                                  <w:b/>
                                  <w:bCs/>
                                  <w:color w:val="000000"/>
                                  <w:sz w:val="14"/>
                                  <w:szCs w:val="14"/>
                                </w:rPr>
                                <w:t>5</w:t>
                              </w:r>
                              <w:r w:rsidRPr="00B86BC0">
                                <w:rPr>
                                  <w:rFonts w:eastAsia="Calibri"/>
                                  <w:color w:val="000000"/>
                                  <w:sz w:val="14"/>
                                  <w:szCs w:val="14"/>
                                </w:rPr>
                                <w:t xml:space="preserve">. Click on the Type to edit data fields </w:t>
                              </w:r>
                            </w:p>
                            <w:p w14:paraId="4114C681" w14:textId="3FD80D6A" w:rsidR="008B611B" w:rsidRPr="00B86BC0" w:rsidRDefault="008B611B" w:rsidP="0064600E">
                              <w:pPr>
                                <w:spacing w:line="252" w:lineRule="auto"/>
                                <w:rPr>
                                  <w:sz w:val="14"/>
                                  <w:szCs w:val="1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Speech Bubble: Rectangle with Corners Rounded 202"/>
                        <wps:cNvSpPr/>
                        <wps:spPr>
                          <a:xfrm>
                            <a:off x="3329620" y="1581472"/>
                            <a:ext cx="919952" cy="348867"/>
                          </a:xfrm>
                          <a:prstGeom prst="wedgeRoundRectCallout">
                            <a:avLst>
                              <a:gd name="adj1" fmla="val -8971"/>
                              <a:gd name="adj2" fmla="val -76273"/>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249B5EF4" w14:textId="7F369EBF" w:rsidR="008B611B" w:rsidRPr="00B86BC0" w:rsidRDefault="008B611B" w:rsidP="0064600E">
                              <w:pPr>
                                <w:spacing w:line="252" w:lineRule="auto"/>
                                <w:rPr>
                                  <w:sz w:val="14"/>
                                  <w:szCs w:val="14"/>
                                </w:rPr>
                              </w:pPr>
                              <w:r w:rsidRPr="00B86BC0">
                                <w:rPr>
                                  <w:rFonts w:eastAsia="Calibri"/>
                                  <w:color w:val="000000"/>
                                  <w:sz w:val="14"/>
                                  <w:szCs w:val="14"/>
                                </w:rPr>
                                <w:t xml:space="preserve">Enumerated: A list of values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3" name="Speech Bubble: Rectangle with Corners Rounded 203"/>
                        <wps:cNvSpPr/>
                        <wps:spPr>
                          <a:xfrm>
                            <a:off x="4487383" y="1599467"/>
                            <a:ext cx="1019489" cy="330736"/>
                          </a:xfrm>
                          <a:prstGeom prst="wedgeRoundRectCallout">
                            <a:avLst>
                              <a:gd name="adj1" fmla="val -8971"/>
                              <a:gd name="adj2" fmla="val -76273"/>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460BA89A" w14:textId="14E3586A" w:rsidR="008B611B" w:rsidRPr="00B86BC0" w:rsidRDefault="008B611B" w:rsidP="0064600E">
                              <w:pPr>
                                <w:spacing w:line="252" w:lineRule="auto"/>
                                <w:rPr>
                                  <w:sz w:val="14"/>
                                  <w:szCs w:val="14"/>
                                </w:rPr>
                              </w:pPr>
                              <w:r w:rsidRPr="00B86BC0">
                                <w:rPr>
                                  <w:rFonts w:eastAsia="Calibri"/>
                                  <w:color w:val="000000"/>
                                  <w:sz w:val="14"/>
                                  <w:szCs w:val="14"/>
                                </w:rPr>
                                <w:t>Built-in: A standard set of simple types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4" name="Speech Bubble: Rectangle with Corners Rounded 204"/>
                        <wps:cNvSpPr/>
                        <wps:spPr>
                          <a:xfrm>
                            <a:off x="5637815" y="1596196"/>
                            <a:ext cx="935857" cy="346046"/>
                          </a:xfrm>
                          <a:prstGeom prst="wedgeRoundRectCallout">
                            <a:avLst>
                              <a:gd name="adj1" fmla="val -8971"/>
                              <a:gd name="adj2" fmla="val -76273"/>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7C419637" w14:textId="36AE7786" w:rsidR="008B611B" w:rsidRPr="00B86BC0" w:rsidRDefault="008B611B" w:rsidP="0064600E">
                              <w:pPr>
                                <w:spacing w:line="252" w:lineRule="auto"/>
                                <w:rPr>
                                  <w:sz w:val="14"/>
                                  <w:szCs w:val="14"/>
                                </w:rPr>
                              </w:pPr>
                              <w:r w:rsidRPr="00B86BC0">
                                <w:rPr>
                                  <w:rFonts w:eastAsia="Calibri"/>
                                  <w:color w:val="000000"/>
                                  <w:sz w:val="14"/>
                                  <w:szCs w:val="14"/>
                                </w:rPr>
                                <w:t>Decorated Bool: Yes or 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Speech Bubble: Rectangle with Corners Rounded 205"/>
                        <wps:cNvSpPr/>
                        <wps:spPr>
                          <a:xfrm>
                            <a:off x="2820822" y="2673895"/>
                            <a:ext cx="1027977" cy="640574"/>
                          </a:xfrm>
                          <a:prstGeom prst="wedgeRoundRectCallout">
                            <a:avLst>
                              <a:gd name="adj1" fmla="val 61051"/>
                              <a:gd name="adj2" fmla="val -127236"/>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5B1CACDC" w14:textId="1A44ACD1" w:rsidR="008B611B" w:rsidRPr="00B86BC0" w:rsidRDefault="008B611B" w:rsidP="0064600E">
                              <w:pPr>
                                <w:spacing w:line="252" w:lineRule="auto"/>
                                <w:rPr>
                                  <w:sz w:val="14"/>
                                  <w:szCs w:val="14"/>
                                </w:rPr>
                              </w:pPr>
                              <w:r w:rsidRPr="00B86BC0">
                                <w:rPr>
                                  <w:rFonts w:eastAsia="Calibri"/>
                                  <w:color w:val="000000"/>
                                  <w:sz w:val="14"/>
                                  <w:szCs w:val="14"/>
                                </w:rPr>
                                <w:t>Decorated Int:  A whole number range with optional colours and icons.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 name="Speech Bubble: Rectangle with Corners Rounded 206"/>
                        <wps:cNvSpPr/>
                        <wps:spPr>
                          <a:xfrm>
                            <a:off x="6064250" y="2614628"/>
                            <a:ext cx="746125" cy="700072"/>
                          </a:xfrm>
                          <a:prstGeom prst="wedgeRoundRectCallout">
                            <a:avLst>
                              <a:gd name="adj1" fmla="val -55939"/>
                              <a:gd name="adj2" fmla="val -116157"/>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4BCB1FF9" w14:textId="76391087" w:rsidR="008B611B" w:rsidRPr="00B86BC0" w:rsidRDefault="008B611B" w:rsidP="0064600E">
                              <w:pPr>
                                <w:spacing w:line="252" w:lineRule="auto"/>
                                <w:rPr>
                                  <w:sz w:val="14"/>
                                  <w:szCs w:val="14"/>
                                </w:rPr>
                              </w:pPr>
                              <w:r w:rsidRPr="00B86BC0">
                                <w:rPr>
                                  <w:rFonts w:eastAsia="Calibri"/>
                                  <w:color w:val="000000"/>
                                  <w:sz w:val="14"/>
                                  <w:szCs w:val="14"/>
                                </w:rPr>
                                <w:t>Decorated Real :  a whole &amp; fraction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8" name="Speech Bubble: Rectangle with Corners Rounded 208"/>
                        <wps:cNvSpPr/>
                        <wps:spPr>
                          <a:xfrm>
                            <a:off x="97662" y="2382503"/>
                            <a:ext cx="747395" cy="659147"/>
                          </a:xfrm>
                          <a:prstGeom prst="wedgeRoundRectCallout">
                            <a:avLst>
                              <a:gd name="adj1" fmla="val 91118"/>
                              <a:gd name="adj2" fmla="val 28792"/>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164C7E56" w14:textId="7AD45306" w:rsidR="008B611B" w:rsidRPr="00B86BC0" w:rsidRDefault="008B611B" w:rsidP="00852CB5">
                              <w:pPr>
                                <w:spacing w:line="252" w:lineRule="auto"/>
                                <w:rPr>
                                  <w:sz w:val="14"/>
                                  <w:szCs w:val="14"/>
                                </w:rPr>
                              </w:pPr>
                              <w:r w:rsidRPr="00B86BC0">
                                <w:rPr>
                                  <w:rFonts w:eastAsia="Calibri"/>
                                  <w:b/>
                                  <w:bCs/>
                                  <w:color w:val="000000"/>
                                  <w:sz w:val="14"/>
                                  <w:szCs w:val="14"/>
                                </w:rPr>
                                <w:t>2.</w:t>
                              </w:r>
                              <w:r w:rsidRPr="00B86BC0">
                                <w:rPr>
                                  <w:rFonts w:eastAsia="Calibri"/>
                                  <w:color w:val="000000"/>
                                  <w:sz w:val="14"/>
                                  <w:szCs w:val="14"/>
                                </w:rPr>
                                <w:t xml:space="preserve"> Click on this symbol to create a new field.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CFF948A" id="Canvas 82" o:spid="_x0000_s1095" editas="canvas" style="width:536.25pt;height:275.4pt;mso-position-horizontal-relative:char;mso-position-vertical-relative:line" coordsize="68103,34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">
                <v:shape id="_x0000_s1096" type="#_x0000_t75" style="position:absolute;width:68103;height:34975;visibility:visible;mso-wrap-style:square" filled="t">
                  <v:fill o:detectmouseclick="t"/>
                  <v:path o:connecttype="none"/>
                </v:shape>
                <v:shape id="Picture 318" o:spid="_x0000_s1097" type="#_x0000_t75" style="position:absolute;left:10687;top:3025;width:15379;height:3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">
                  <v:imagedata r:id="rId80" o:title=""/>
                </v:shape>
                <v:shape id="Picture 303" o:spid="_x0000_s1098" type="#_x0000_t75" style="position:absolute;left:375;top:1032;width:9778;height: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">
                  <v:imagedata r:id="rId81" o:title=""/>
                </v:shape>
                <v:shape id="Picture 308" o:spid="_x0000_s1099" type="#_x0000_t75" style="position:absolute;left:32538;top:658;width:10094;height:1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">
                  <v:imagedata r:id="rId82" o:title=""/>
                </v:shape>
                <v:shape id="Picture 311" o:spid="_x0000_s1100" type="#_x0000_t75" style="position:absolute;left:43463;top:657;width:10213;height:1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">
                  <v:imagedata r:id="rId83" o:title=""/>
                </v:shape>
                <v:shape id="Picture 313" o:spid="_x0000_s1101" type="#_x0000_t75" style="position:absolute;left:49182;top:3526;width:3307;height:8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">
                  <v:imagedata r:id="rId84" o:title=""/>
                </v:shape>
                <v:shape id="Picture 315" o:spid="_x0000_s1102" type="#_x0000_t75" style="position:absolute;left:55015;top:539;width:9939;height:14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">
                  <v:imagedata r:id="rId85" o:title=""/>
                </v:shape>
                <v:shape id="Picture 316" o:spid="_x0000_s1103" type="#_x0000_t75" style="position:absolute;left:38712;top:19598;width:10357;height:1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">
                  <v:imagedata r:id="rId86" o:title=""/>
                </v:shape>
                <v:shape id="Picture 317" o:spid="_x0000_s1104" type="#_x0000_t75" style="position:absolute;left:50053;top:19539;width:10280;height:1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">
                  <v:imagedata r:id="rId87" o:title=""/>
                </v:shape>
                <v:shape id="Speech Bubble: Rectangle with Corners Rounded 198" o:spid="_x0000_s1105" type="#_x0000_t62" style="position:absolute;left:520;top:8038;width:10098;height:4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" adj="10770,-8404" fillcolor="white [3201]" strokecolor="#70ad47 [3209]" strokeweight=".25pt">
                  <v:textbox>
                    <w:txbxContent>
                      <w:p w14:paraId="11633281" w14:textId="0E30AD69" w:rsidR="008B611B" w:rsidRPr="00B86BC0" w:rsidRDefault="008B611B" w:rsidP="0064600E">
                        <w:pPr>
                          <w:spacing w:line="252" w:lineRule="auto"/>
                          <w:rPr>
                            <w:sz w:val="14"/>
                            <w:szCs w:val="14"/>
                          </w:rPr>
                        </w:pPr>
                        <w:r w:rsidRPr="00B86BC0">
                          <w:rPr>
                            <w:rFonts w:eastAsia="Calibri"/>
                            <w:b/>
                            <w:bCs/>
                            <w:color w:val="000000"/>
                            <w:sz w:val="14"/>
                            <w:szCs w:val="14"/>
                          </w:rPr>
                          <w:t>1</w:t>
                        </w:r>
                        <w:r w:rsidRPr="00B86BC0">
                          <w:rPr>
                            <w:rFonts w:eastAsia="Calibri"/>
                            <w:color w:val="000000"/>
                            <w:sz w:val="14"/>
                            <w:szCs w:val="14"/>
                          </w:rPr>
                          <w:t>. Click on ‘Fields ‘and the  fields Window will open</w:t>
                        </w:r>
                      </w:p>
                    </w:txbxContent>
                  </v:textbox>
                </v:shape>
                <v:shape id="Speech Bubble: Rectangle with Corners Rounded 199" o:spid="_x0000_s1106" type="#_x0000_t62" style="position:absolute;left:7337;top:14274;width:9060;height:7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" adj="13992,-19423" fillcolor="white [3201]" strokecolor="#70ad47 [3209]" strokeweight=".25pt">
                  <v:textbox>
                    <w:txbxContent>
                      <w:p w14:paraId="41A3E398" w14:textId="5D8B6BF8" w:rsidR="008B611B" w:rsidRPr="00B86BC0" w:rsidRDefault="008B611B" w:rsidP="0064600E">
                        <w:pPr>
                          <w:spacing w:line="252" w:lineRule="auto"/>
                          <w:rPr>
                            <w:sz w:val="14"/>
                            <w:szCs w:val="14"/>
                          </w:rPr>
                        </w:pPr>
                        <w:r w:rsidRPr="00B86BC0">
                          <w:rPr>
                            <w:rFonts w:eastAsia="Calibri"/>
                            <w:b/>
                            <w:bCs/>
                            <w:color w:val="000000"/>
                            <w:sz w:val="14"/>
                            <w:szCs w:val="14"/>
                          </w:rPr>
                          <w:t>3</w:t>
                        </w:r>
                        <w:r w:rsidRPr="00B86BC0">
                          <w:rPr>
                            <w:rFonts w:eastAsia="Calibri"/>
                            <w:color w:val="000000"/>
                            <w:sz w:val="14"/>
                            <w:szCs w:val="14"/>
                          </w:rPr>
                          <w:t>. Click on the Name of the field and type in text to change the name</w:t>
                        </w:r>
                      </w:p>
                    </w:txbxContent>
                  </v:textbox>
                </v:shape>
                <v:shape id="Speech Bubble: Rectangle with Corners Rounded 200" o:spid="_x0000_s1107" type="#_x0000_t62" style="position:absolute;left:11025;top:539;width:11722;height: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" adj="15622,24034" fillcolor="white [3201]" strokecolor="#70ad47 [3209]" strokeweight=".25pt">
                  <v:textbox>
                    <w:txbxContent>
                      <w:p w14:paraId="6B5714D3" w14:textId="3AE65061" w:rsidR="008B611B" w:rsidRPr="00B86BC0" w:rsidRDefault="008B611B" w:rsidP="0064600E">
                        <w:pPr>
                          <w:spacing w:line="252" w:lineRule="auto"/>
                          <w:rPr>
                            <w:sz w:val="14"/>
                            <w:szCs w:val="14"/>
                          </w:rPr>
                        </w:pPr>
                        <w:r w:rsidRPr="00B86BC0">
                          <w:rPr>
                            <w:rFonts w:eastAsia="Calibri"/>
                            <w:b/>
                            <w:bCs/>
                            <w:color w:val="000000"/>
                            <w:sz w:val="14"/>
                            <w:szCs w:val="14"/>
                          </w:rPr>
                          <w:t>4</w:t>
                        </w:r>
                        <w:r w:rsidRPr="00B86BC0">
                          <w:rPr>
                            <w:rFonts w:eastAsia="Calibri"/>
                            <w:color w:val="000000"/>
                            <w:sz w:val="14"/>
                            <w:szCs w:val="14"/>
                          </w:rPr>
                          <w:t xml:space="preserve">. Click on the ‘Multiplicity’ to change from one to optional </w:t>
                        </w:r>
                      </w:p>
                    </w:txbxContent>
                  </v:textbox>
                </v:shape>
                <v:shape id="Speech Bubble: Rectangle with Corners Rounded 201" o:spid="_x0000_s1108" type="#_x0000_t62" style="position:absolute;left:23096;top:755;width:9554;height:49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" adj="369,32153" fillcolor="white [3201]" strokecolor="#70ad47 [3209]" strokeweight=".25pt">
                  <v:textbox>
                    <w:txbxContent>
                      <w:p w14:paraId="5E87689C" w14:textId="2D6CACC0" w:rsidR="008B611B" w:rsidRPr="00B86BC0" w:rsidRDefault="008B611B" w:rsidP="00852CB5">
                        <w:pPr>
                          <w:keepNext/>
                          <w:spacing w:line="252" w:lineRule="auto"/>
                          <w:rPr>
                            <w:sz w:val="14"/>
                            <w:szCs w:val="14"/>
                          </w:rPr>
                        </w:pPr>
                        <w:r w:rsidRPr="00B86BC0">
                          <w:rPr>
                            <w:rFonts w:eastAsia="Calibri"/>
                            <w:b/>
                            <w:bCs/>
                            <w:color w:val="000000"/>
                            <w:sz w:val="14"/>
                            <w:szCs w:val="14"/>
                          </w:rPr>
                          <w:t>5</w:t>
                        </w:r>
                        <w:r w:rsidRPr="00B86BC0">
                          <w:rPr>
                            <w:rFonts w:eastAsia="Calibri"/>
                            <w:color w:val="000000"/>
                            <w:sz w:val="14"/>
                            <w:szCs w:val="14"/>
                          </w:rPr>
                          <w:t xml:space="preserve">. Click on the Type to edit data fields </w:t>
                        </w:r>
                      </w:p>
                      <w:p w14:paraId="4114C681" w14:textId="3FD80D6A" w:rsidR="008B611B" w:rsidRPr="00B86BC0" w:rsidRDefault="008B611B" w:rsidP="0064600E">
                        <w:pPr>
                          <w:spacing w:line="252" w:lineRule="auto"/>
                          <w:rPr>
                            <w:sz w:val="14"/>
                            <w:szCs w:val="14"/>
                          </w:rPr>
                        </w:pPr>
                      </w:p>
                    </w:txbxContent>
                  </v:textbox>
                </v:shape>
                <v:shape id="Speech Bubble: Rectangle with Corners Rounded 202" o:spid="_x0000_s1109" type="#_x0000_t62" style="position:absolute;left:33296;top:15814;width:9199;height:3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" adj="8862,-5675" fillcolor="white [3201]" strokecolor="#70ad47 [3209]" strokeweight=".25pt">
                  <v:textbox>
                    <w:txbxContent>
                      <w:p w14:paraId="249B5EF4" w14:textId="7F369EBF" w:rsidR="008B611B" w:rsidRPr="00B86BC0" w:rsidRDefault="008B611B" w:rsidP="0064600E">
                        <w:pPr>
                          <w:spacing w:line="252" w:lineRule="auto"/>
                          <w:rPr>
                            <w:sz w:val="14"/>
                            <w:szCs w:val="14"/>
                          </w:rPr>
                        </w:pPr>
                        <w:r w:rsidRPr="00B86BC0">
                          <w:rPr>
                            <w:rFonts w:eastAsia="Calibri"/>
                            <w:color w:val="000000"/>
                            <w:sz w:val="14"/>
                            <w:szCs w:val="14"/>
                          </w:rPr>
                          <w:t xml:space="preserve">Enumerated: A list of values </w:t>
                        </w:r>
                      </w:p>
                    </w:txbxContent>
                  </v:textbox>
                </v:shape>
                <v:shape id="Speech Bubble: Rectangle with Corners Rounded 203" o:spid="_x0000_s1110" type="#_x0000_t62" style="position:absolute;left:44873;top:15994;width:10195;height:3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" adj="8862,-5675" fillcolor="white [3201]" strokecolor="#70ad47 [3209]" strokeweight=".25pt">
                  <v:textbox>
                    <w:txbxContent>
                      <w:p w14:paraId="460BA89A" w14:textId="14E3586A" w:rsidR="008B611B" w:rsidRPr="00B86BC0" w:rsidRDefault="008B611B" w:rsidP="0064600E">
                        <w:pPr>
                          <w:spacing w:line="252" w:lineRule="auto"/>
                          <w:rPr>
                            <w:sz w:val="14"/>
                            <w:szCs w:val="14"/>
                          </w:rPr>
                        </w:pPr>
                        <w:r w:rsidRPr="00B86BC0">
                          <w:rPr>
                            <w:rFonts w:eastAsia="Calibri"/>
                            <w:color w:val="000000"/>
                            <w:sz w:val="14"/>
                            <w:szCs w:val="14"/>
                          </w:rPr>
                          <w:t>Built-in: A standard set of simple types</w:t>
                        </w:r>
                      </w:p>
                    </w:txbxContent>
                  </v:textbox>
                </v:shape>
                <v:shape id="Speech Bubble: Rectangle with Corners Rounded 204" o:spid="_x0000_s1111" type="#_x0000_t62" style="position:absolute;left:56378;top:15961;width:9358;height:3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" adj="8862,-5675" fillcolor="white [3201]" strokecolor="#70ad47 [3209]" strokeweight=".25pt">
                  <v:textbox>
                    <w:txbxContent>
                      <w:p w14:paraId="7C419637" w14:textId="36AE7786" w:rsidR="008B611B" w:rsidRPr="00B86BC0" w:rsidRDefault="008B611B" w:rsidP="0064600E">
                        <w:pPr>
                          <w:spacing w:line="252" w:lineRule="auto"/>
                          <w:rPr>
                            <w:sz w:val="14"/>
                            <w:szCs w:val="14"/>
                          </w:rPr>
                        </w:pPr>
                        <w:r w:rsidRPr="00B86BC0">
                          <w:rPr>
                            <w:rFonts w:eastAsia="Calibri"/>
                            <w:color w:val="000000"/>
                            <w:sz w:val="14"/>
                            <w:szCs w:val="14"/>
                          </w:rPr>
                          <w:t>Decorated Bool: Yes or no</w:t>
                        </w:r>
                      </w:p>
                    </w:txbxContent>
                  </v:textbox>
                </v:shape>
                <v:shape id="Speech Bubble: Rectangle with Corners Rounded 205" o:spid="_x0000_s1112" type="#_x0000_t62" style="position:absolute;left:28208;top:26738;width:10279;height:6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" adj="23987,-16683" fillcolor="white [3201]" strokecolor="#70ad47 [3209]" strokeweight=".25pt">
                  <v:textbox>
                    <w:txbxContent>
                      <w:p w14:paraId="5B1CACDC" w14:textId="1A44ACD1" w:rsidR="008B611B" w:rsidRPr="00B86BC0" w:rsidRDefault="008B611B" w:rsidP="0064600E">
                        <w:pPr>
                          <w:spacing w:line="252" w:lineRule="auto"/>
                          <w:rPr>
                            <w:sz w:val="14"/>
                            <w:szCs w:val="14"/>
                          </w:rPr>
                        </w:pPr>
                        <w:r w:rsidRPr="00B86BC0">
                          <w:rPr>
                            <w:rFonts w:eastAsia="Calibri"/>
                            <w:color w:val="000000"/>
                            <w:sz w:val="14"/>
                            <w:szCs w:val="14"/>
                          </w:rPr>
                          <w:t>Decorated Int:  A whole number range with optional colours and icons.</w:t>
                        </w:r>
                      </w:p>
                    </w:txbxContent>
                  </v:textbox>
                </v:shape>
                <v:shape id="Speech Bubble: Rectangle with Corners Rounded 206" o:spid="_x0000_s1113" type="#_x0000_t62" style="position:absolute;left:60642;top:26146;width:7461;height:7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" adj="-1283,-14290" fillcolor="white [3201]" strokecolor="#70ad47 [3209]" strokeweight=".25pt">
                  <v:textbox>
                    <w:txbxContent>
                      <w:p w14:paraId="4BCB1FF9" w14:textId="76391087" w:rsidR="008B611B" w:rsidRPr="00B86BC0" w:rsidRDefault="008B611B" w:rsidP="0064600E">
                        <w:pPr>
                          <w:spacing w:line="252" w:lineRule="auto"/>
                          <w:rPr>
                            <w:sz w:val="14"/>
                            <w:szCs w:val="14"/>
                          </w:rPr>
                        </w:pPr>
                        <w:r w:rsidRPr="00B86BC0">
                          <w:rPr>
                            <w:rFonts w:eastAsia="Calibri"/>
                            <w:color w:val="000000"/>
                            <w:sz w:val="14"/>
                            <w:szCs w:val="14"/>
                          </w:rPr>
                          <w:t>Decorated Real :  a whole &amp; fraction</w:t>
                        </w:r>
                      </w:p>
                    </w:txbxContent>
                  </v:textbox>
                </v:shape>
                <v:shape id="Speech Bubble: Rectangle with Corners Rounded 208" o:spid="_x0000_s1114" type="#_x0000_t62" style="position:absolute;left:976;top:23825;width:7474;height:6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" adj="30481,17019" fillcolor="white [3201]" strokecolor="#70ad47 [3209]" strokeweight=".25pt">
                  <v:textbox>
                    <w:txbxContent>
                      <w:p w14:paraId="164C7E56" w14:textId="7AD45306" w:rsidR="008B611B" w:rsidRPr="00B86BC0" w:rsidRDefault="008B611B" w:rsidP="00852CB5">
                        <w:pPr>
                          <w:spacing w:line="252" w:lineRule="auto"/>
                          <w:rPr>
                            <w:sz w:val="14"/>
                            <w:szCs w:val="14"/>
                          </w:rPr>
                        </w:pPr>
                        <w:r w:rsidRPr="00B86BC0">
                          <w:rPr>
                            <w:rFonts w:eastAsia="Calibri"/>
                            <w:b/>
                            <w:bCs/>
                            <w:color w:val="000000"/>
                            <w:sz w:val="14"/>
                            <w:szCs w:val="14"/>
                          </w:rPr>
                          <w:t>2.</w:t>
                        </w:r>
                        <w:r w:rsidRPr="00B86BC0">
                          <w:rPr>
                            <w:rFonts w:eastAsia="Calibri"/>
                            <w:color w:val="000000"/>
                            <w:sz w:val="14"/>
                            <w:szCs w:val="14"/>
                          </w:rPr>
                          <w:t xml:space="preserve"> Click on this symbol to create a new field.</w:t>
                        </w:r>
                      </w:p>
                    </w:txbxContent>
                  </v:textbox>
                </v:shape>
                <w10:anchorlock/>
              </v:group>
            </w:pict>
          </mc:Fallback>
        </mc:AlternateContent>
      </w:r>
    </w:p>
    <w:p w14:paraId="1BA040D2" w14:textId="76EA2C8F" w:rsidR="00C166FD" w:rsidRDefault="0079634A" w:rsidP="00705796">
      <w:pPr>
        <w:pStyle w:val="Caption"/>
        <w:jc w:val="center"/>
      </w:pPr>
      <w:bookmarkStart w:id="43" w:name="_Toc25054168"/>
      <w:bookmarkStart w:id="44" w:name="_Toc69725855"/>
      <w:r>
        <w:t xml:space="preserve">Figure </w:t>
      </w:r>
      <w:r w:rsidR="00384F1F">
        <w:fldChar w:fldCharType="begin"/>
      </w:r>
      <w:r w:rsidR="00384F1F">
        <w:instrText xml:space="preserve"> SEQ Figure \* ARABIC </w:instrText>
      </w:r>
      <w:r w:rsidR="00384F1F">
        <w:fldChar w:fldCharType="separate"/>
      </w:r>
      <w:r w:rsidR="007E3C6C">
        <w:rPr>
          <w:noProof/>
        </w:rPr>
        <w:t>13</w:t>
      </w:r>
      <w:r w:rsidR="00384F1F">
        <w:rPr>
          <w:noProof/>
        </w:rPr>
        <w:fldChar w:fldCharType="end"/>
      </w:r>
      <w:r w:rsidR="00705796">
        <w:t>:    Editing Fields</w:t>
      </w:r>
      <w:bookmarkEnd w:id="43"/>
      <w:bookmarkEnd w:id="44"/>
    </w:p>
    <w:p w14:paraId="28D26972" w14:textId="2B23F42F" w:rsidR="00075BBF" w:rsidRDefault="00075BBF" w:rsidP="00075BBF">
      <w:pPr>
        <w:pBdr>
          <w:top w:val="nil"/>
          <w:left w:val="nil"/>
          <w:bottom w:val="nil"/>
          <w:right w:val="nil"/>
          <w:between w:val="nil"/>
        </w:pBdr>
        <w:rPr>
          <w:rFonts w:eastAsia="Roboto" w:cs="Roboto"/>
          <w:i/>
          <w:color w:val="0D0D0D"/>
          <w:szCs w:val="24"/>
          <w:lang w:eastAsia="en-GB"/>
        </w:rPr>
      </w:pPr>
    </w:p>
    <w:p w14:paraId="312A9635" w14:textId="6EF5819F" w:rsidR="00FF28B5" w:rsidRPr="001E627B" w:rsidRDefault="00FF28B5" w:rsidP="00FF28B5">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 xml:space="preserve">Once you have created a new field, write the name of the field you require, chose ‘one’ or ‘optional’ and click on type to select the type of field. </w:t>
      </w:r>
      <w:bookmarkStart w:id="45" w:name="_Hlk22804960"/>
      <w:r w:rsidRPr="001E627B">
        <w:rPr>
          <w:rFonts w:eastAsia="Roboto" w:cs="Roboto"/>
          <w:iCs/>
          <w:color w:val="0D0D0D" w:themeColor="text1" w:themeTint="F2"/>
          <w:szCs w:val="24"/>
          <w:lang w:eastAsia="en-GB"/>
        </w:rPr>
        <w:t>The following field types are available by selecting the tab at the top of the dialog. Note that some tabs are off to the right: click on the right-arrow to get to them.</w:t>
      </w:r>
    </w:p>
    <w:p w14:paraId="49D12E91" w14:textId="77777777" w:rsidR="00FF28B5" w:rsidRPr="001E627B" w:rsidRDefault="00FF28B5" w:rsidP="00FF28B5">
      <w:pPr>
        <w:ind w:left="1440" w:hanging="720"/>
        <w:rPr>
          <w:rFonts w:eastAsia="Roboto" w:cs="Roboto"/>
          <w:iCs/>
          <w:color w:val="0D0D0D" w:themeColor="text1" w:themeTint="F2"/>
          <w:szCs w:val="24"/>
          <w:lang w:eastAsia="en-GB"/>
        </w:rPr>
      </w:pPr>
      <w:r w:rsidRPr="001E627B">
        <w:rPr>
          <w:rFonts w:eastAsia="Roboto" w:cs="Roboto"/>
          <w:b/>
          <w:iCs/>
          <w:color w:val="0D0D0D" w:themeColor="text1" w:themeTint="F2"/>
          <w:szCs w:val="24"/>
          <w:lang w:eastAsia="en-GB"/>
        </w:rPr>
        <w:t>Built-in</w:t>
      </w:r>
      <w:r w:rsidRPr="001E627B">
        <w:rPr>
          <w:rFonts w:eastAsia="Roboto" w:cs="Roboto"/>
          <w:iCs/>
          <w:color w:val="0D0D0D" w:themeColor="text1" w:themeTint="F2"/>
          <w:szCs w:val="24"/>
          <w:lang w:eastAsia="en-GB"/>
        </w:rPr>
        <w:t>–</w:t>
      </w:r>
      <w:r w:rsidRPr="001E627B">
        <w:rPr>
          <w:rFonts w:eastAsia="Roboto" w:cs="Roboto"/>
          <w:b/>
          <w:iCs/>
          <w:color w:val="0D0D0D" w:themeColor="text1" w:themeTint="F2"/>
          <w:szCs w:val="24"/>
          <w:lang w:eastAsia="en-GB"/>
        </w:rPr>
        <w:t xml:space="preserve"> </w:t>
      </w:r>
      <w:r w:rsidRPr="001E627B">
        <w:rPr>
          <w:rFonts w:eastAsia="Roboto" w:cs="Roboto"/>
          <w:iCs/>
          <w:color w:val="0D0D0D" w:themeColor="text1" w:themeTint="F2"/>
          <w:szCs w:val="24"/>
          <w:lang w:eastAsia="en-GB"/>
        </w:rPr>
        <w:t>A standard set of simple types:</w:t>
      </w:r>
    </w:p>
    <w:p w14:paraId="78F45D2B" w14:textId="77777777" w:rsidR="00FF28B5" w:rsidRPr="001E627B" w:rsidRDefault="00FF28B5" w:rsidP="00FF28B5">
      <w:pPr>
        <w:ind w:left="2160" w:hanging="720"/>
        <w:rPr>
          <w:rFonts w:eastAsia="Roboto" w:cs="Roboto"/>
          <w:iCs/>
          <w:color w:val="0D0D0D" w:themeColor="text1" w:themeTint="F2"/>
          <w:szCs w:val="24"/>
          <w:lang w:eastAsia="en-GB"/>
        </w:rPr>
      </w:pPr>
      <w:r w:rsidRPr="001E627B">
        <w:rPr>
          <w:rFonts w:eastAsia="Roboto" w:cs="Roboto"/>
          <w:b/>
          <w:iCs/>
          <w:color w:val="0D0D0D" w:themeColor="text1" w:themeTint="F2"/>
          <w:szCs w:val="24"/>
          <w:lang w:eastAsia="en-GB"/>
        </w:rPr>
        <w:t>Boolean:</w:t>
      </w:r>
      <w:r w:rsidRPr="001E627B">
        <w:rPr>
          <w:rFonts w:eastAsia="Roboto" w:cs="Roboto"/>
          <w:iCs/>
          <w:color w:val="0D0D0D" w:themeColor="text1" w:themeTint="F2"/>
          <w:szCs w:val="24"/>
          <w:lang w:eastAsia="en-GB"/>
        </w:rPr>
        <w:t xml:space="preserve"> A yes/no value.</w:t>
      </w:r>
    </w:p>
    <w:p w14:paraId="51A73B6C" w14:textId="77777777" w:rsidR="00FF28B5" w:rsidRPr="001E627B" w:rsidRDefault="00FF28B5" w:rsidP="00FF28B5">
      <w:pPr>
        <w:ind w:left="2160" w:hanging="720"/>
        <w:rPr>
          <w:rFonts w:eastAsia="Roboto" w:cs="Roboto"/>
          <w:iCs/>
          <w:color w:val="0D0D0D" w:themeColor="text1" w:themeTint="F2"/>
          <w:szCs w:val="24"/>
          <w:lang w:eastAsia="en-GB"/>
        </w:rPr>
      </w:pPr>
      <w:r w:rsidRPr="001E627B">
        <w:rPr>
          <w:rFonts w:eastAsia="Roboto" w:cs="Roboto"/>
          <w:b/>
          <w:iCs/>
          <w:color w:val="0D0D0D" w:themeColor="text1" w:themeTint="F2"/>
          <w:szCs w:val="24"/>
          <w:lang w:eastAsia="en-GB"/>
        </w:rPr>
        <w:t>Integer:</w:t>
      </w:r>
      <w:r w:rsidRPr="001E627B">
        <w:rPr>
          <w:rFonts w:eastAsia="Roboto" w:cs="Roboto"/>
          <w:iCs/>
          <w:color w:val="0D0D0D" w:themeColor="text1" w:themeTint="F2"/>
          <w:szCs w:val="24"/>
          <w:lang w:eastAsia="en-GB"/>
        </w:rPr>
        <w:t xml:space="preserve"> A whole number, such as 42.</w:t>
      </w:r>
    </w:p>
    <w:p w14:paraId="179F815E" w14:textId="77777777" w:rsidR="00FF28B5" w:rsidRPr="001E627B" w:rsidRDefault="00FF28B5" w:rsidP="00FF28B5">
      <w:pPr>
        <w:ind w:left="2160" w:hanging="720"/>
        <w:rPr>
          <w:rFonts w:eastAsia="Roboto" w:cs="Roboto"/>
          <w:iCs/>
          <w:color w:val="0D0D0D" w:themeColor="text1" w:themeTint="F2"/>
          <w:szCs w:val="24"/>
          <w:lang w:eastAsia="en-GB"/>
        </w:rPr>
      </w:pPr>
      <w:r w:rsidRPr="001E627B">
        <w:rPr>
          <w:rFonts w:eastAsia="Roboto" w:cs="Roboto"/>
          <w:b/>
          <w:iCs/>
          <w:color w:val="0D0D0D" w:themeColor="text1" w:themeTint="F2"/>
          <w:szCs w:val="24"/>
          <w:lang w:eastAsia="en-GB"/>
        </w:rPr>
        <w:t>Real:</w:t>
      </w:r>
      <w:r w:rsidRPr="001E627B">
        <w:rPr>
          <w:rFonts w:eastAsia="Roboto" w:cs="Roboto"/>
          <w:iCs/>
          <w:color w:val="0D0D0D" w:themeColor="text1" w:themeTint="F2"/>
          <w:szCs w:val="24"/>
          <w:lang w:eastAsia="en-GB"/>
        </w:rPr>
        <w:t xml:space="preserve"> A number that may include fractions, such as 3.14195.</w:t>
      </w:r>
    </w:p>
    <w:p w14:paraId="5D32B289" w14:textId="77777777" w:rsidR="00FF28B5" w:rsidRPr="001E627B" w:rsidRDefault="00FF28B5" w:rsidP="00FF28B5">
      <w:pPr>
        <w:ind w:left="2160" w:hanging="720"/>
        <w:rPr>
          <w:rFonts w:eastAsia="Roboto" w:cs="Roboto"/>
          <w:iCs/>
          <w:color w:val="0D0D0D" w:themeColor="text1" w:themeTint="F2"/>
          <w:szCs w:val="24"/>
          <w:lang w:eastAsia="en-GB"/>
        </w:rPr>
      </w:pPr>
      <w:r w:rsidRPr="001E627B">
        <w:rPr>
          <w:rFonts w:eastAsia="Roboto" w:cs="Roboto"/>
          <w:b/>
          <w:iCs/>
          <w:color w:val="0D0D0D" w:themeColor="text1" w:themeTint="F2"/>
          <w:szCs w:val="24"/>
          <w:lang w:eastAsia="en-GB"/>
        </w:rPr>
        <w:t>Text:</w:t>
      </w:r>
      <w:r w:rsidRPr="001E627B">
        <w:rPr>
          <w:rFonts w:eastAsia="Roboto" w:cs="Roboto"/>
          <w:iCs/>
          <w:color w:val="0D0D0D" w:themeColor="text1" w:themeTint="F2"/>
          <w:szCs w:val="24"/>
          <w:lang w:eastAsia="en-GB"/>
        </w:rPr>
        <w:t xml:space="preserve"> A short one-line piece of text, such as a name. This should not be used for anything more than two or three words because matrices will display the entire text on one line.</w:t>
      </w:r>
    </w:p>
    <w:p w14:paraId="7CF8253B" w14:textId="77777777" w:rsidR="00FF28B5" w:rsidRPr="001E627B" w:rsidRDefault="00FF28B5" w:rsidP="00FF28B5">
      <w:pPr>
        <w:ind w:left="2160" w:hanging="720"/>
        <w:rPr>
          <w:rFonts w:eastAsia="Roboto" w:cs="Roboto"/>
          <w:iCs/>
          <w:color w:val="0D0D0D" w:themeColor="text1" w:themeTint="F2"/>
          <w:szCs w:val="24"/>
          <w:lang w:eastAsia="en-GB"/>
        </w:rPr>
      </w:pPr>
      <w:r w:rsidRPr="001E627B">
        <w:rPr>
          <w:rFonts w:eastAsia="Roboto" w:cs="Roboto"/>
          <w:b/>
          <w:iCs/>
          <w:color w:val="0D0D0D" w:themeColor="text1" w:themeTint="F2"/>
          <w:szCs w:val="24"/>
          <w:lang w:eastAsia="en-GB"/>
        </w:rPr>
        <w:t xml:space="preserve">Date: </w:t>
      </w:r>
      <w:r w:rsidRPr="001E627B">
        <w:rPr>
          <w:rFonts w:eastAsia="Roboto" w:cs="Roboto"/>
          <w:iCs/>
          <w:color w:val="0D0D0D" w:themeColor="text1" w:themeTint="F2"/>
          <w:szCs w:val="24"/>
          <w:lang w:eastAsia="en-GB"/>
        </w:rPr>
        <w:t>A calendar date.</w:t>
      </w:r>
    </w:p>
    <w:p w14:paraId="56B9451D" w14:textId="77777777" w:rsidR="00FF28B5" w:rsidRPr="001E627B" w:rsidRDefault="00FF28B5" w:rsidP="00FF28B5">
      <w:pPr>
        <w:ind w:left="2160" w:hanging="720"/>
        <w:rPr>
          <w:rFonts w:eastAsia="Roboto" w:cs="Roboto"/>
          <w:iCs/>
          <w:color w:val="0D0D0D" w:themeColor="text1" w:themeTint="F2"/>
          <w:szCs w:val="24"/>
          <w:lang w:eastAsia="en-GB"/>
        </w:rPr>
      </w:pPr>
      <w:r w:rsidRPr="001E627B">
        <w:rPr>
          <w:rFonts w:eastAsia="Roboto" w:cs="Roboto"/>
          <w:b/>
          <w:iCs/>
          <w:color w:val="0D0D0D" w:themeColor="text1" w:themeTint="F2"/>
          <w:szCs w:val="24"/>
          <w:lang w:eastAsia="en-GB"/>
        </w:rPr>
        <w:t>Note:</w:t>
      </w:r>
      <w:r w:rsidRPr="001E627B">
        <w:rPr>
          <w:rFonts w:eastAsia="Roboto" w:cs="Roboto"/>
          <w:iCs/>
          <w:color w:val="0D0D0D" w:themeColor="text1" w:themeTint="F2"/>
          <w:szCs w:val="24"/>
          <w:lang w:eastAsia="en-GB"/>
        </w:rPr>
        <w:t xml:space="preserve"> Any text that is expected to be more than two or three words. It can contain multiple paragraphs.</w:t>
      </w:r>
    </w:p>
    <w:p w14:paraId="1C9D4CF8" w14:textId="77777777" w:rsidR="00FF28B5" w:rsidRPr="001E627B" w:rsidRDefault="00FF28B5" w:rsidP="00FF28B5">
      <w:pPr>
        <w:ind w:left="2160" w:hanging="720"/>
        <w:rPr>
          <w:rFonts w:eastAsia="Roboto" w:cs="Roboto"/>
          <w:iCs/>
          <w:color w:val="0D0D0D" w:themeColor="text1" w:themeTint="F2"/>
          <w:szCs w:val="24"/>
          <w:lang w:eastAsia="en-GB"/>
        </w:rPr>
      </w:pPr>
      <w:r w:rsidRPr="001E627B">
        <w:rPr>
          <w:rFonts w:eastAsia="Roboto" w:cs="Roboto"/>
          <w:b/>
          <w:iCs/>
          <w:color w:val="0D0D0D" w:themeColor="text1" w:themeTint="F2"/>
          <w:szCs w:val="24"/>
          <w:lang w:eastAsia="en-GB"/>
        </w:rPr>
        <w:t>URL:</w:t>
      </w:r>
      <w:r w:rsidRPr="001E627B">
        <w:rPr>
          <w:rFonts w:eastAsia="Roboto" w:cs="Roboto"/>
          <w:iCs/>
          <w:color w:val="0D0D0D" w:themeColor="text1" w:themeTint="F2"/>
          <w:szCs w:val="24"/>
          <w:lang w:eastAsia="en-GB"/>
        </w:rPr>
        <w:t xml:space="preserve"> A hyperlink to a document or other thing either on the World Wide Web or your company Intranet.</w:t>
      </w:r>
    </w:p>
    <w:p w14:paraId="599E7AFE" w14:textId="77777777" w:rsidR="00FF28B5" w:rsidRPr="001E627B" w:rsidRDefault="00FF28B5" w:rsidP="00FF28B5">
      <w:pPr>
        <w:ind w:left="1440" w:hanging="720"/>
        <w:rPr>
          <w:rFonts w:eastAsia="Roboto" w:cs="Roboto"/>
          <w:b/>
          <w:iCs/>
          <w:color w:val="0D0D0D" w:themeColor="text1" w:themeTint="F2"/>
          <w:szCs w:val="24"/>
          <w:lang w:eastAsia="en-GB"/>
        </w:rPr>
      </w:pPr>
      <w:r w:rsidRPr="001E627B">
        <w:rPr>
          <w:rFonts w:eastAsia="Roboto" w:cs="Roboto"/>
          <w:b/>
          <w:iCs/>
          <w:color w:val="0D0D0D" w:themeColor="text1" w:themeTint="F2"/>
          <w:szCs w:val="24"/>
          <w:lang w:eastAsia="en-GB"/>
        </w:rPr>
        <w:t xml:space="preserve">Decorated Bool </w:t>
      </w:r>
      <w:r w:rsidRPr="001E627B">
        <w:rPr>
          <w:rFonts w:eastAsia="Roboto" w:cs="Roboto"/>
          <w:iCs/>
          <w:color w:val="0D0D0D" w:themeColor="text1" w:themeTint="F2"/>
          <w:szCs w:val="24"/>
          <w:lang w:eastAsia="en-GB"/>
        </w:rPr>
        <w:t>–</w:t>
      </w:r>
      <w:r w:rsidRPr="001E627B">
        <w:rPr>
          <w:rFonts w:eastAsia="Roboto" w:cs="Roboto"/>
          <w:b/>
          <w:iCs/>
          <w:color w:val="0D0D0D" w:themeColor="text1" w:themeTint="F2"/>
          <w:szCs w:val="24"/>
          <w:lang w:eastAsia="en-GB"/>
        </w:rPr>
        <w:t xml:space="preserve"> </w:t>
      </w:r>
      <w:r w:rsidRPr="001E627B">
        <w:rPr>
          <w:rFonts w:eastAsia="Roboto" w:cs="Roboto"/>
          <w:iCs/>
          <w:color w:val="0D0D0D" w:themeColor="text1" w:themeTint="F2"/>
          <w:szCs w:val="24"/>
          <w:lang w:eastAsia="en-GB"/>
        </w:rPr>
        <w:t>Yes or No, but with icons and colours associated with each.</w:t>
      </w:r>
    </w:p>
    <w:p w14:paraId="2FE14541" w14:textId="77777777" w:rsidR="00FF28B5" w:rsidRPr="001E627B" w:rsidRDefault="00FF28B5" w:rsidP="00FF28B5">
      <w:pPr>
        <w:ind w:left="1440" w:hanging="720"/>
        <w:rPr>
          <w:rFonts w:eastAsia="Roboto" w:cs="Roboto"/>
          <w:iCs/>
          <w:color w:val="0D0D0D" w:themeColor="text1" w:themeTint="F2"/>
          <w:szCs w:val="24"/>
          <w:lang w:eastAsia="en-GB"/>
        </w:rPr>
      </w:pPr>
      <w:r w:rsidRPr="001E627B">
        <w:rPr>
          <w:rFonts w:eastAsia="Roboto" w:cs="Roboto"/>
          <w:b/>
          <w:iCs/>
          <w:color w:val="0D0D0D" w:themeColor="text1" w:themeTint="F2"/>
          <w:szCs w:val="24"/>
          <w:lang w:eastAsia="en-GB"/>
        </w:rPr>
        <w:t>Enumerated</w:t>
      </w:r>
      <w:r w:rsidRPr="001E627B">
        <w:rPr>
          <w:rFonts w:eastAsia="Roboto" w:cs="Roboto"/>
          <w:iCs/>
          <w:color w:val="0D0D0D" w:themeColor="text1" w:themeTint="F2"/>
          <w:szCs w:val="24"/>
          <w:lang w:eastAsia="en-GB"/>
        </w:rPr>
        <w:t xml:space="preserve"> – A list of values, such as “High”, “Medium” and “Low”. Each value can have an icon and colour associated with it.</w:t>
      </w:r>
    </w:p>
    <w:p w14:paraId="702AA66D" w14:textId="5E82D851" w:rsidR="00FF28B5" w:rsidRPr="001E627B" w:rsidRDefault="00FF28B5" w:rsidP="00FF28B5">
      <w:pPr>
        <w:ind w:left="1440" w:hanging="720"/>
        <w:rPr>
          <w:rFonts w:eastAsia="Roboto" w:cs="Roboto"/>
          <w:iCs/>
          <w:color w:val="0D0D0D" w:themeColor="text1" w:themeTint="F2"/>
          <w:szCs w:val="24"/>
          <w:lang w:eastAsia="en-GB"/>
        </w:rPr>
      </w:pPr>
      <w:bookmarkStart w:id="46" w:name="_Hlk22804988"/>
      <w:bookmarkEnd w:id="45"/>
      <w:r w:rsidRPr="001E627B">
        <w:rPr>
          <w:rFonts w:eastAsia="Roboto" w:cs="Roboto"/>
          <w:b/>
          <w:iCs/>
          <w:color w:val="0D0D0D" w:themeColor="text1" w:themeTint="F2"/>
          <w:szCs w:val="24"/>
          <w:lang w:eastAsia="en-GB"/>
        </w:rPr>
        <w:lastRenderedPageBreak/>
        <w:t>Decorated Int</w:t>
      </w:r>
      <w:r w:rsidRPr="001E627B">
        <w:rPr>
          <w:rFonts w:eastAsia="Roboto" w:cs="Roboto"/>
          <w:iCs/>
          <w:color w:val="0D0D0D" w:themeColor="text1" w:themeTint="F2"/>
          <w:szCs w:val="24"/>
          <w:lang w:eastAsia="en-GB"/>
        </w:rPr>
        <w:t xml:space="preserve"> – A whole number which can be restricted to a range and optionally have colours and icons associated with sub-ranges (e.g. red for 0-3, yellow for 4-7, green for 8-10).</w:t>
      </w:r>
    </w:p>
    <w:p w14:paraId="76862F29" w14:textId="3C15CBB2" w:rsidR="00E77E5C" w:rsidRPr="001E627B" w:rsidRDefault="00FF28B5" w:rsidP="00705796">
      <w:pPr>
        <w:ind w:left="1440" w:hanging="720"/>
        <w:rPr>
          <w:rFonts w:eastAsia="Roboto" w:cs="Roboto"/>
          <w:iCs/>
          <w:color w:val="0D0D0D" w:themeColor="text1" w:themeTint="F2"/>
          <w:szCs w:val="24"/>
          <w:lang w:eastAsia="en-GB"/>
        </w:rPr>
      </w:pPr>
      <w:r w:rsidRPr="001E627B">
        <w:rPr>
          <w:rFonts w:eastAsia="Roboto" w:cs="Roboto"/>
          <w:b/>
          <w:iCs/>
          <w:color w:val="0D0D0D" w:themeColor="text1" w:themeTint="F2"/>
          <w:szCs w:val="24"/>
          <w:lang w:eastAsia="en-GB"/>
        </w:rPr>
        <w:t>Decorated Real</w:t>
      </w:r>
      <w:r w:rsidRPr="001E627B">
        <w:rPr>
          <w:rFonts w:eastAsia="Roboto" w:cs="Roboto"/>
          <w:iCs/>
          <w:color w:val="0D0D0D" w:themeColor="text1" w:themeTint="F2"/>
          <w:szCs w:val="24"/>
          <w:lang w:eastAsia="en-GB"/>
        </w:rPr>
        <w:t xml:space="preserve"> – As for Decorated Int but allowing fractional numbers.</w:t>
      </w:r>
      <w:bookmarkEnd w:id="46"/>
    </w:p>
    <w:p w14:paraId="6638B0CA" w14:textId="53220083" w:rsidR="00E77E5C" w:rsidRPr="001E627B" w:rsidRDefault="00B07CD9" w:rsidP="000B0DFF">
      <w:pPr>
        <w:pStyle w:val="Heading2"/>
      </w:pPr>
      <w:bookmarkStart w:id="47" w:name="_Toc69725759"/>
      <w:r w:rsidRPr="001E627B">
        <w:t>Assigning and Changing Fields</w:t>
      </w:r>
      <w:bookmarkEnd w:id="47"/>
    </w:p>
    <w:p w14:paraId="44814D0D" w14:textId="7E82C063" w:rsidR="00E77E5C" w:rsidRPr="001E627B" w:rsidRDefault="00B07CD9" w:rsidP="007A4197">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 xml:space="preserve">Once you have built the type of field you want you can then assign it to any of the entities and then use </w:t>
      </w:r>
      <w:r w:rsidR="00555F41" w:rsidRPr="001E627B">
        <w:rPr>
          <w:rFonts w:eastAsia="Roboto" w:cs="Roboto"/>
          <w:iCs/>
          <w:color w:val="0D0D0D" w:themeColor="text1" w:themeTint="F2"/>
          <w:szCs w:val="24"/>
          <w:lang w:eastAsia="en-GB"/>
        </w:rPr>
        <w:t>formulae</w:t>
      </w:r>
      <w:r w:rsidRPr="001E627B">
        <w:rPr>
          <w:rFonts w:eastAsia="Roboto" w:cs="Roboto"/>
          <w:iCs/>
          <w:color w:val="0D0D0D" w:themeColor="text1" w:themeTint="F2"/>
          <w:szCs w:val="24"/>
          <w:lang w:eastAsia="en-GB"/>
        </w:rPr>
        <w:t>, queries and matrices to access the data stored there. When you click on ‘Data’ then ‘Extension Fields’, a list of entities will appear for selection. Click on the required entity and the ‘Field Extension’ window will appear. As with ‘Creating New Fields’ you click on the symbol</w:t>
      </w:r>
      <w:r w:rsidRPr="001E627B">
        <w:rPr>
          <w:rFonts w:eastAsia="Roboto" w:cs="Roboto"/>
          <w:iCs/>
          <w:noProof/>
          <w:color w:val="0D0D0D" w:themeColor="text1" w:themeTint="F2"/>
          <w:szCs w:val="24"/>
          <w:lang w:eastAsia="en-GB"/>
        </w:rPr>
        <w:drawing>
          <wp:inline distT="0" distB="0" distL="0" distR="0" wp14:anchorId="7FC21107" wp14:editId="5D6B655D">
            <wp:extent cx="143510" cy="137795"/>
            <wp:effectExtent l="0" t="0" r="0" b="0"/>
            <wp:docPr id="43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8"/>
                    <a:srcRect/>
                    <a:stretch>
                      <a:fillRect/>
                    </a:stretch>
                  </pic:blipFill>
                  <pic:spPr>
                    <a:xfrm>
                      <a:off x="0" y="0"/>
                      <a:ext cx="143510" cy="137795"/>
                    </a:xfrm>
                    <a:prstGeom prst="rect">
                      <a:avLst/>
                    </a:prstGeom>
                    <a:ln/>
                  </pic:spPr>
                </pic:pic>
              </a:graphicData>
            </a:graphic>
          </wp:inline>
        </w:drawing>
      </w:r>
      <w:r w:rsidRPr="001E627B">
        <w:rPr>
          <w:rFonts w:eastAsia="Roboto" w:cs="Roboto"/>
          <w:iCs/>
          <w:color w:val="0D0D0D" w:themeColor="text1" w:themeTint="F2"/>
          <w:szCs w:val="24"/>
          <w:lang w:eastAsia="en-GB"/>
        </w:rPr>
        <w:t xml:space="preserve"> and a drop-down list of existing fields will appear for selection.</w:t>
      </w:r>
    </w:p>
    <w:p w14:paraId="306E2A28" w14:textId="77777777" w:rsidR="003F6B90" w:rsidRDefault="003F6B90" w:rsidP="007A4197">
      <w:pPr>
        <w:rPr>
          <w:rFonts w:eastAsia="Roboto" w:cs="Roboto"/>
          <w:i/>
          <w:color w:val="0D0D0D" w:themeColor="text1" w:themeTint="F2"/>
          <w:szCs w:val="24"/>
          <w:lang w:eastAsia="en-GB"/>
        </w:rPr>
      </w:pPr>
    </w:p>
    <w:p w14:paraId="561BF403" w14:textId="77777777" w:rsidR="00705796" w:rsidRDefault="00FF28B5" w:rsidP="00705796">
      <w:pPr>
        <w:keepNext/>
      </w:pPr>
      <w:r>
        <w:rPr>
          <w:rFonts w:eastAsia="Roboto" w:cs="Roboto"/>
          <w:i/>
          <w:noProof/>
          <w:color w:val="0D0D0D" w:themeColor="text1" w:themeTint="F2"/>
          <w:szCs w:val="24"/>
          <w:lang w:eastAsia="en-GB"/>
        </w:rPr>
        <mc:AlternateContent>
          <mc:Choice Requires="wpc">
            <w:drawing>
              <wp:inline distT="0" distB="0" distL="0" distR="0" wp14:anchorId="6523FCB4" wp14:editId="7C1C9B24">
                <wp:extent cx="6495802" cy="3200400"/>
                <wp:effectExtent l="0" t="0" r="635" b="19050"/>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0" name="Picture 330"/>
                          <pic:cNvPicPr>
                            <a:picLocks noChangeAspect="1"/>
                          </pic:cNvPicPr>
                        </pic:nvPicPr>
                        <pic:blipFill>
                          <a:blip r:embed="rId73"/>
                          <a:stretch>
                            <a:fillRect/>
                          </a:stretch>
                        </pic:blipFill>
                        <pic:spPr>
                          <a:xfrm>
                            <a:off x="191865" y="95004"/>
                            <a:ext cx="1135695" cy="657211"/>
                          </a:xfrm>
                          <a:prstGeom prst="rect">
                            <a:avLst/>
                          </a:prstGeom>
                          <a:ln>
                            <a:solidFill>
                              <a:schemeClr val="bg1">
                                <a:lumMod val="75000"/>
                              </a:schemeClr>
                            </a:solidFill>
                          </a:ln>
                        </pic:spPr>
                      </pic:pic>
                      <pic:pic xmlns:pic="http://schemas.openxmlformats.org/drawingml/2006/picture">
                        <pic:nvPicPr>
                          <pic:cNvPr id="332" name="Picture 332"/>
                          <pic:cNvPicPr>
                            <a:picLocks noChangeAspect="1"/>
                          </pic:cNvPicPr>
                        </pic:nvPicPr>
                        <pic:blipFill>
                          <a:blip r:embed="rId89"/>
                          <a:stretch>
                            <a:fillRect/>
                          </a:stretch>
                        </pic:blipFill>
                        <pic:spPr>
                          <a:xfrm>
                            <a:off x="1656496" y="77191"/>
                            <a:ext cx="926275" cy="3010394"/>
                          </a:xfrm>
                          <a:prstGeom prst="rect">
                            <a:avLst/>
                          </a:prstGeom>
                          <a:ln>
                            <a:solidFill>
                              <a:schemeClr val="bg1">
                                <a:lumMod val="75000"/>
                              </a:schemeClr>
                            </a:solidFill>
                          </a:ln>
                        </pic:spPr>
                      </pic:pic>
                      <pic:pic xmlns:pic="http://schemas.openxmlformats.org/drawingml/2006/picture">
                        <pic:nvPicPr>
                          <pic:cNvPr id="333" name="Picture 333"/>
                          <pic:cNvPicPr>
                            <a:picLocks noChangeAspect="1"/>
                          </pic:cNvPicPr>
                        </pic:nvPicPr>
                        <pic:blipFill>
                          <a:blip r:embed="rId90"/>
                          <a:stretch>
                            <a:fillRect/>
                          </a:stretch>
                        </pic:blipFill>
                        <pic:spPr>
                          <a:xfrm>
                            <a:off x="4306088" y="19684"/>
                            <a:ext cx="2189327" cy="2409160"/>
                          </a:xfrm>
                          <a:prstGeom prst="rect">
                            <a:avLst/>
                          </a:prstGeom>
                        </pic:spPr>
                      </pic:pic>
                      <pic:pic xmlns:pic="http://schemas.openxmlformats.org/drawingml/2006/picture">
                        <pic:nvPicPr>
                          <pic:cNvPr id="335" name="Picture 335"/>
                          <pic:cNvPicPr>
                            <a:picLocks noChangeAspect="1"/>
                          </pic:cNvPicPr>
                        </pic:nvPicPr>
                        <pic:blipFill>
                          <a:blip r:embed="rId91"/>
                          <a:stretch>
                            <a:fillRect/>
                          </a:stretch>
                        </pic:blipFill>
                        <pic:spPr>
                          <a:xfrm>
                            <a:off x="2671948" y="807522"/>
                            <a:ext cx="849035" cy="2392878"/>
                          </a:xfrm>
                          <a:prstGeom prst="rect">
                            <a:avLst/>
                          </a:prstGeom>
                          <a:ln>
                            <a:solidFill>
                              <a:schemeClr val="bg1">
                                <a:lumMod val="75000"/>
                              </a:schemeClr>
                            </a:solidFill>
                          </a:ln>
                        </pic:spPr>
                      </pic:pic>
                      <wps:wsp>
                        <wps:cNvPr id="216" name="Speech Bubble: Rectangle with Corners Rounded 216"/>
                        <wps:cNvSpPr/>
                        <wps:spPr>
                          <a:xfrm>
                            <a:off x="239263" y="1183465"/>
                            <a:ext cx="1078813" cy="799715"/>
                          </a:xfrm>
                          <a:prstGeom prst="wedgeRoundRectCallout">
                            <a:avLst>
                              <a:gd name="adj1" fmla="val -30413"/>
                              <a:gd name="adj2" fmla="val -139647"/>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3B2D2D33" w14:textId="0B93FB0E" w:rsidR="008B611B" w:rsidRPr="00B86BC0" w:rsidRDefault="008B611B" w:rsidP="00295352">
                              <w:pPr>
                                <w:spacing w:line="252" w:lineRule="auto"/>
                                <w:rPr>
                                  <w:sz w:val="32"/>
                                  <w:szCs w:val="32"/>
                                </w:rPr>
                              </w:pPr>
                              <w:r w:rsidRPr="00B86BC0">
                                <w:rPr>
                                  <w:rFonts w:eastAsia="Calibri"/>
                                  <w:b/>
                                  <w:bCs/>
                                  <w:color w:val="000000"/>
                                  <w:sz w:val="14"/>
                                  <w:szCs w:val="14"/>
                                </w:rPr>
                                <w:t>1.</w:t>
                              </w:r>
                              <w:r w:rsidRPr="00B86BC0">
                                <w:rPr>
                                  <w:rFonts w:eastAsia="Calibri"/>
                                  <w:color w:val="000000"/>
                                  <w:sz w:val="14"/>
                                  <w:szCs w:val="14"/>
                                </w:rPr>
                                <w:t xml:space="preserve">  Select ‘Extension Fields’ from the Data drop down menu and a list of entities will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7" name="Speech Bubble: Rectangle with Corners Rounded 217"/>
                        <wps:cNvSpPr/>
                        <wps:spPr>
                          <a:xfrm>
                            <a:off x="2898930" y="55309"/>
                            <a:ext cx="847562" cy="485019"/>
                          </a:xfrm>
                          <a:prstGeom prst="wedgeRoundRectCallout">
                            <a:avLst>
                              <a:gd name="adj1" fmla="val -78891"/>
                              <a:gd name="adj2" fmla="val 47352"/>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438BC1B7" w14:textId="078914FC" w:rsidR="008B611B" w:rsidRPr="00B86BC0" w:rsidRDefault="008B611B" w:rsidP="00295352">
                              <w:pPr>
                                <w:spacing w:line="252" w:lineRule="auto"/>
                                <w:rPr>
                                  <w:sz w:val="32"/>
                                  <w:szCs w:val="32"/>
                                </w:rPr>
                              </w:pPr>
                              <w:r w:rsidRPr="00B86BC0">
                                <w:rPr>
                                  <w:rFonts w:eastAsia="Calibri"/>
                                  <w:b/>
                                  <w:bCs/>
                                  <w:color w:val="000000"/>
                                  <w:sz w:val="14"/>
                                  <w:szCs w:val="14"/>
                                </w:rPr>
                                <w:t>2</w:t>
                              </w:r>
                              <w:r w:rsidRPr="00B86BC0">
                                <w:rPr>
                                  <w:rFonts w:eastAsia="Calibri"/>
                                  <w:color w:val="000000"/>
                                  <w:sz w:val="14"/>
                                  <w:szCs w:val="14"/>
                                </w:rPr>
                                <w:t>.  Select an entity from the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8" name="Speech Bubble: Rectangle with Corners Rounded 218"/>
                        <wps:cNvSpPr/>
                        <wps:spPr>
                          <a:xfrm>
                            <a:off x="3359918" y="928144"/>
                            <a:ext cx="972882" cy="1055036"/>
                          </a:xfrm>
                          <a:prstGeom prst="wedgeRoundRectCallout">
                            <a:avLst>
                              <a:gd name="adj1" fmla="val -75831"/>
                              <a:gd name="adj2" fmla="val 15967"/>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5E2BE520" w14:textId="514EA908" w:rsidR="008B611B" w:rsidRPr="00B86BC0" w:rsidRDefault="008B611B" w:rsidP="00295352">
                              <w:pPr>
                                <w:spacing w:line="252" w:lineRule="auto"/>
                                <w:rPr>
                                  <w:sz w:val="28"/>
                                  <w:szCs w:val="28"/>
                                </w:rPr>
                              </w:pPr>
                              <w:r w:rsidRPr="00B86BC0">
                                <w:rPr>
                                  <w:rFonts w:eastAsia="Calibri"/>
                                  <w:b/>
                                  <w:bCs/>
                                  <w:color w:val="000000"/>
                                  <w:sz w:val="14"/>
                                  <w:szCs w:val="14"/>
                                </w:rPr>
                                <w:t>3.</w:t>
                              </w:r>
                              <w:r w:rsidRPr="00B86BC0">
                                <w:rPr>
                                  <w:rFonts w:eastAsia="Calibri"/>
                                  <w:color w:val="000000"/>
                                  <w:sz w:val="14"/>
                                  <w:szCs w:val="14"/>
                                </w:rPr>
                                <w:t xml:space="preserve">  Click on -?- and a field drop down window will appear where you can select  the field you require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 name="Speech Bubble: Rectangle with Corners Rounded 219"/>
                        <wps:cNvSpPr/>
                        <wps:spPr>
                          <a:xfrm>
                            <a:off x="3783711" y="2460062"/>
                            <a:ext cx="847090" cy="591897"/>
                          </a:xfrm>
                          <a:prstGeom prst="wedgeRoundRectCallout">
                            <a:avLst>
                              <a:gd name="adj1" fmla="val 43750"/>
                              <a:gd name="adj2" fmla="val -169788"/>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28108ADD" w14:textId="27D94D3C" w:rsidR="008B611B" w:rsidRPr="00B86BC0" w:rsidRDefault="008B611B" w:rsidP="00295352">
                              <w:pPr>
                                <w:spacing w:line="252" w:lineRule="auto"/>
                                <w:rPr>
                                  <w:sz w:val="28"/>
                                  <w:szCs w:val="28"/>
                                </w:rPr>
                              </w:pPr>
                              <w:r w:rsidRPr="00B86BC0">
                                <w:rPr>
                                  <w:rFonts w:eastAsia="Calibri"/>
                                  <w:b/>
                                  <w:bCs/>
                                  <w:color w:val="000000"/>
                                  <w:sz w:val="14"/>
                                  <w:szCs w:val="14"/>
                                </w:rPr>
                                <w:t>4.</w:t>
                              </w:r>
                              <w:r w:rsidRPr="00B86BC0">
                                <w:rPr>
                                  <w:rFonts w:eastAsia="Calibri"/>
                                  <w:color w:val="000000"/>
                                  <w:sz w:val="14"/>
                                  <w:szCs w:val="14"/>
                                </w:rPr>
                                <w:t xml:space="preserve">  Delete or move up and down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 name="Speech Bubble: Rectangle with Corners Rounded 220"/>
                        <wps:cNvSpPr/>
                        <wps:spPr>
                          <a:xfrm>
                            <a:off x="4733623" y="2442249"/>
                            <a:ext cx="1108377" cy="740338"/>
                          </a:xfrm>
                          <a:prstGeom prst="wedgeRoundRectCallout">
                            <a:avLst>
                              <a:gd name="adj1" fmla="val 73092"/>
                              <a:gd name="adj2" fmla="val -66494"/>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665D3EB6" w14:textId="1FD5092A" w:rsidR="008B611B" w:rsidRPr="00B86BC0" w:rsidRDefault="008B611B" w:rsidP="00295352">
                              <w:pPr>
                                <w:spacing w:line="252" w:lineRule="auto"/>
                                <w:rPr>
                                  <w:sz w:val="28"/>
                                  <w:szCs w:val="28"/>
                                </w:rPr>
                              </w:pPr>
                              <w:r w:rsidRPr="00B86BC0">
                                <w:rPr>
                                  <w:rFonts w:eastAsia="Calibri"/>
                                  <w:b/>
                                  <w:bCs/>
                                  <w:color w:val="000000"/>
                                  <w:sz w:val="14"/>
                                  <w:szCs w:val="14"/>
                                </w:rPr>
                                <w:t>5</w:t>
                              </w:r>
                              <w:r w:rsidRPr="00B86BC0">
                                <w:rPr>
                                  <w:rFonts w:eastAsia="Calibri"/>
                                  <w:color w:val="000000"/>
                                  <w:sz w:val="14"/>
                                  <w:szCs w:val="14"/>
                                </w:rPr>
                                <w:t>.  Click on ‘Apply’ and the new field will be entered in all the entities named Goal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23FCB4" id="Canvas 329" o:spid="_x0000_s1115" editas="canvas" style="width:511.5pt;height:252pt;mso-position-horizontal-relative:char;mso-position-vertical-relative:line" coordsize="6495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">
                <v:shape id="_x0000_s1116" type="#_x0000_t75" style="position:absolute;width:64954;height:32004;visibility:visible;mso-wrap-style:square" filled="t">
                  <v:fill o:detectmouseclick="t"/>
                  <v:path o:connecttype="none"/>
                </v:shape>
                <v:shape id="Picture 330" o:spid="_x0000_s1117" type="#_x0000_t75" style="position:absolute;left:1918;top:950;width:11357;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" stroked="t" strokecolor="#bfbfbf [2412]">
                  <v:imagedata r:id="rId81" o:title=""/>
                  <v:path arrowok="t"/>
                </v:shape>
                <v:shape id="Picture 332" o:spid="_x0000_s1118" type="#_x0000_t75" style="position:absolute;left:16564;top:771;width:9263;height:3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" stroked="t" strokecolor="#bfbfbf [2412]">
                  <v:imagedata r:id="rId92" o:title=""/>
                  <v:path arrowok="t"/>
                </v:shape>
                <v:shape id="Picture 333" o:spid="_x0000_s1119" type="#_x0000_t75" style="position:absolute;left:43060;top:196;width:21894;height:2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">
                  <v:imagedata r:id="rId93" o:title=""/>
                </v:shape>
                <v:shape id="Picture 335" o:spid="_x0000_s1120" type="#_x0000_t75" style="position:absolute;left:26719;top:8075;width:8490;height:23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" stroked="t" strokecolor="#bfbfbf [2412]">
                  <v:imagedata r:id="rId94" o:title=""/>
                  <v:path arrowok="t"/>
                </v:shape>
                <v:shape id="Speech Bubble: Rectangle with Corners Rounded 216" o:spid="_x0000_s1121" type="#_x0000_t62" style="position:absolute;left:2392;top:11834;width:10788;height:7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" adj="4231,-19364" fillcolor="white [3201]" strokecolor="#70ad47 [3209]" strokeweight=".25pt">
                  <v:textbox>
                    <w:txbxContent>
                      <w:p w14:paraId="3B2D2D33" w14:textId="0B93FB0E" w:rsidR="008B611B" w:rsidRPr="00B86BC0" w:rsidRDefault="008B611B" w:rsidP="00295352">
                        <w:pPr>
                          <w:spacing w:line="252" w:lineRule="auto"/>
                          <w:rPr>
                            <w:sz w:val="32"/>
                            <w:szCs w:val="32"/>
                          </w:rPr>
                        </w:pPr>
                        <w:r w:rsidRPr="00B86BC0">
                          <w:rPr>
                            <w:rFonts w:eastAsia="Calibri"/>
                            <w:b/>
                            <w:bCs/>
                            <w:color w:val="000000"/>
                            <w:sz w:val="14"/>
                            <w:szCs w:val="14"/>
                          </w:rPr>
                          <w:t>1.</w:t>
                        </w:r>
                        <w:r w:rsidRPr="00B86BC0">
                          <w:rPr>
                            <w:rFonts w:eastAsia="Calibri"/>
                            <w:color w:val="000000"/>
                            <w:sz w:val="14"/>
                            <w:szCs w:val="14"/>
                          </w:rPr>
                          <w:t xml:space="preserve">  Select ‘Extension Fields’ from the Data drop down menu and a list of entities will appear</w:t>
                        </w:r>
                      </w:p>
                    </w:txbxContent>
                  </v:textbox>
                </v:shape>
                <v:shape id="Speech Bubble: Rectangle with Corners Rounded 217" o:spid="_x0000_s1122" type="#_x0000_t62" style="position:absolute;left:28989;top:553;width:8475;height:4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" adj="-6240,21028" fillcolor="white [3201]" strokecolor="#70ad47 [3209]" strokeweight=".25pt">
                  <v:textbox>
                    <w:txbxContent>
                      <w:p w14:paraId="438BC1B7" w14:textId="078914FC" w:rsidR="008B611B" w:rsidRPr="00B86BC0" w:rsidRDefault="008B611B" w:rsidP="00295352">
                        <w:pPr>
                          <w:spacing w:line="252" w:lineRule="auto"/>
                          <w:rPr>
                            <w:sz w:val="32"/>
                            <w:szCs w:val="32"/>
                          </w:rPr>
                        </w:pPr>
                        <w:r w:rsidRPr="00B86BC0">
                          <w:rPr>
                            <w:rFonts w:eastAsia="Calibri"/>
                            <w:b/>
                            <w:bCs/>
                            <w:color w:val="000000"/>
                            <w:sz w:val="14"/>
                            <w:szCs w:val="14"/>
                          </w:rPr>
                          <w:t>2</w:t>
                        </w:r>
                        <w:r w:rsidRPr="00B86BC0">
                          <w:rPr>
                            <w:rFonts w:eastAsia="Calibri"/>
                            <w:color w:val="000000"/>
                            <w:sz w:val="14"/>
                            <w:szCs w:val="14"/>
                          </w:rPr>
                          <w:t>.  Select an entity from the list</w:t>
                        </w:r>
                      </w:p>
                    </w:txbxContent>
                  </v:textbox>
                </v:shape>
                <v:shape id="Speech Bubble: Rectangle with Corners Rounded 218" o:spid="_x0000_s1123" type="#_x0000_t62" style="position:absolute;left:33599;top:9281;width:9729;height:10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" adj="-5579,14249" fillcolor="white [3201]" strokecolor="#70ad47 [3209]" strokeweight=".25pt">
                  <v:textbox>
                    <w:txbxContent>
                      <w:p w14:paraId="5E2BE520" w14:textId="514EA908" w:rsidR="008B611B" w:rsidRPr="00B86BC0" w:rsidRDefault="008B611B" w:rsidP="00295352">
                        <w:pPr>
                          <w:spacing w:line="252" w:lineRule="auto"/>
                          <w:rPr>
                            <w:sz w:val="28"/>
                            <w:szCs w:val="28"/>
                          </w:rPr>
                        </w:pPr>
                        <w:r w:rsidRPr="00B86BC0">
                          <w:rPr>
                            <w:rFonts w:eastAsia="Calibri"/>
                            <w:b/>
                            <w:bCs/>
                            <w:color w:val="000000"/>
                            <w:sz w:val="14"/>
                            <w:szCs w:val="14"/>
                          </w:rPr>
                          <w:t>3.</w:t>
                        </w:r>
                        <w:r w:rsidRPr="00B86BC0">
                          <w:rPr>
                            <w:rFonts w:eastAsia="Calibri"/>
                            <w:color w:val="000000"/>
                            <w:sz w:val="14"/>
                            <w:szCs w:val="14"/>
                          </w:rPr>
                          <w:t xml:space="preserve">  Click on -?- and a field drop down window will appear where you can select  the field you require</w:t>
                        </w:r>
                      </w:p>
                    </w:txbxContent>
                  </v:textbox>
                </v:shape>
                <v:shape id="Speech Bubble: Rectangle with Corners Rounded 219" o:spid="_x0000_s1124" type="#_x0000_t62" style="position:absolute;left:37837;top:24600;width:8471;height:5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" adj="20250,-25874" fillcolor="white [3201]" strokecolor="#70ad47 [3209]" strokeweight=".25pt">
                  <v:textbox>
                    <w:txbxContent>
                      <w:p w14:paraId="28108ADD" w14:textId="27D94D3C" w:rsidR="008B611B" w:rsidRPr="00B86BC0" w:rsidRDefault="008B611B" w:rsidP="00295352">
                        <w:pPr>
                          <w:spacing w:line="252" w:lineRule="auto"/>
                          <w:rPr>
                            <w:sz w:val="28"/>
                            <w:szCs w:val="28"/>
                          </w:rPr>
                        </w:pPr>
                        <w:r w:rsidRPr="00B86BC0">
                          <w:rPr>
                            <w:rFonts w:eastAsia="Calibri"/>
                            <w:b/>
                            <w:bCs/>
                            <w:color w:val="000000"/>
                            <w:sz w:val="14"/>
                            <w:szCs w:val="14"/>
                          </w:rPr>
                          <w:t>4.</w:t>
                        </w:r>
                        <w:r w:rsidRPr="00B86BC0">
                          <w:rPr>
                            <w:rFonts w:eastAsia="Calibri"/>
                            <w:color w:val="000000"/>
                            <w:sz w:val="14"/>
                            <w:szCs w:val="14"/>
                          </w:rPr>
                          <w:t xml:space="preserve">  Delete or move up and down</w:t>
                        </w:r>
                      </w:p>
                    </w:txbxContent>
                  </v:textbox>
                </v:shape>
                <v:shape id="Speech Bubble: Rectangle with Corners Rounded 220" o:spid="_x0000_s1125" type="#_x0000_t62" style="position:absolute;left:47336;top:24422;width:11084;height:7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" adj="26588,-3563" fillcolor="white [3201]" strokecolor="#70ad47 [3209]" strokeweight=".25pt">
                  <v:textbox>
                    <w:txbxContent>
                      <w:p w14:paraId="665D3EB6" w14:textId="1FD5092A" w:rsidR="008B611B" w:rsidRPr="00B86BC0" w:rsidRDefault="008B611B" w:rsidP="00295352">
                        <w:pPr>
                          <w:spacing w:line="252" w:lineRule="auto"/>
                          <w:rPr>
                            <w:sz w:val="28"/>
                            <w:szCs w:val="28"/>
                          </w:rPr>
                        </w:pPr>
                        <w:r w:rsidRPr="00B86BC0">
                          <w:rPr>
                            <w:rFonts w:eastAsia="Calibri"/>
                            <w:b/>
                            <w:bCs/>
                            <w:color w:val="000000"/>
                            <w:sz w:val="14"/>
                            <w:szCs w:val="14"/>
                          </w:rPr>
                          <w:t>5</w:t>
                        </w:r>
                        <w:r w:rsidRPr="00B86BC0">
                          <w:rPr>
                            <w:rFonts w:eastAsia="Calibri"/>
                            <w:color w:val="000000"/>
                            <w:sz w:val="14"/>
                            <w:szCs w:val="14"/>
                          </w:rPr>
                          <w:t>.  Click on ‘Apply’ and the new field will be entered in all the entities named Goal</w:t>
                        </w:r>
                      </w:p>
                    </w:txbxContent>
                  </v:textbox>
                </v:shape>
                <w10:anchorlock/>
              </v:group>
            </w:pict>
          </mc:Fallback>
        </mc:AlternateContent>
      </w:r>
    </w:p>
    <w:p w14:paraId="47FFF3BD" w14:textId="6C611FD6" w:rsidR="0079634A" w:rsidRDefault="00705796" w:rsidP="00705796">
      <w:pPr>
        <w:pStyle w:val="Caption"/>
        <w:jc w:val="center"/>
      </w:pPr>
      <w:bookmarkStart w:id="48" w:name="_Toc25054169"/>
      <w:bookmarkStart w:id="49" w:name="_Toc69725856"/>
      <w:r>
        <w:t xml:space="preserve">Figure </w:t>
      </w:r>
      <w:r w:rsidR="00384F1F">
        <w:fldChar w:fldCharType="begin"/>
      </w:r>
      <w:r w:rsidR="00384F1F">
        <w:instrText xml:space="preserve"> SEQ Figure \* ARABIC </w:instrText>
      </w:r>
      <w:r w:rsidR="00384F1F">
        <w:fldChar w:fldCharType="separate"/>
      </w:r>
      <w:r w:rsidR="007E3C6C">
        <w:rPr>
          <w:noProof/>
        </w:rPr>
        <w:t>14</w:t>
      </w:r>
      <w:r w:rsidR="00384F1F">
        <w:rPr>
          <w:noProof/>
        </w:rPr>
        <w:fldChar w:fldCharType="end"/>
      </w:r>
      <w:r>
        <w:t>:    Adding Extension Fields</w:t>
      </w:r>
      <w:bookmarkEnd w:id="48"/>
      <w:bookmarkEnd w:id="49"/>
    </w:p>
    <w:p w14:paraId="516D7986" w14:textId="77777777" w:rsidR="00BB0DA7" w:rsidRDefault="00BB0DA7" w:rsidP="000B0DFF">
      <w:pPr>
        <w:pStyle w:val="Heading2"/>
      </w:pPr>
    </w:p>
    <w:p w14:paraId="71BB11F9" w14:textId="0E5438F9" w:rsidR="006122CD" w:rsidRPr="001E627B" w:rsidRDefault="006122CD" w:rsidP="000B0DFF">
      <w:pPr>
        <w:pStyle w:val="Heading2"/>
      </w:pPr>
      <w:bookmarkStart w:id="50" w:name="_Toc69725760"/>
      <w:r w:rsidRPr="001E627B">
        <w:t>Diagram Stylesheets</w:t>
      </w:r>
      <w:bookmarkEnd w:id="50"/>
    </w:p>
    <w:p w14:paraId="30AD66CF" w14:textId="510A962A" w:rsidR="006122CD" w:rsidRPr="001E627B" w:rsidRDefault="006122CD" w:rsidP="006122CD">
      <w:pPr>
        <w:rPr>
          <w:rFonts w:eastAsia="Roboto" w:cs="Roboto"/>
          <w:color w:val="0D0D0D" w:themeColor="text1" w:themeTint="F2"/>
          <w:szCs w:val="24"/>
          <w:lang w:eastAsia="en-GB"/>
        </w:rPr>
      </w:pPr>
      <w:r w:rsidRPr="001E627B">
        <w:rPr>
          <w:rFonts w:eastAsia="Roboto" w:cs="Roboto"/>
          <w:color w:val="0D0D0D" w:themeColor="text1" w:themeTint="F2"/>
          <w:szCs w:val="24"/>
          <w:lang w:eastAsia="en-GB"/>
        </w:rPr>
        <w:t xml:space="preserve">When viewing entities in GSN, </w:t>
      </w:r>
      <w:r w:rsidR="00E75FC2">
        <w:rPr>
          <w:rFonts w:eastAsia="Roboto" w:cs="Roboto"/>
          <w:color w:val="0D0D0D" w:themeColor="text1" w:themeTint="F2"/>
          <w:szCs w:val="24"/>
          <w:lang w:eastAsia="en-GB"/>
        </w:rPr>
        <w:t xml:space="preserve">or </w:t>
      </w:r>
      <w:r w:rsidRPr="001E627B">
        <w:rPr>
          <w:rFonts w:eastAsia="Roboto" w:cs="Roboto"/>
          <w:color w:val="0D0D0D" w:themeColor="text1" w:themeTint="F2"/>
          <w:szCs w:val="24"/>
          <w:lang w:eastAsia="en-GB"/>
        </w:rPr>
        <w:t>Bowtie the safety case manager will find it useful to see some of the data fields sitting behind the entity.  The GSN does this through Diagram Stylesheets.</w:t>
      </w:r>
    </w:p>
    <w:p w14:paraId="143395DF" w14:textId="3ADE1417" w:rsidR="00507FF1" w:rsidRPr="001E627B" w:rsidRDefault="00507FF1" w:rsidP="006122CD">
      <w:pPr>
        <w:rPr>
          <w:lang w:val="en-US" w:eastAsia="en-GB"/>
        </w:rPr>
      </w:pPr>
      <w:r w:rsidRPr="001E627B">
        <w:rPr>
          <w:noProof/>
          <w:lang w:eastAsia="en-GB"/>
        </w:rPr>
        <w:drawing>
          <wp:anchor distT="0" distB="0" distL="114300" distR="114300" simplePos="0" relativeHeight="251802624" behindDoc="0" locked="0" layoutInCell="1" allowOverlap="1" wp14:anchorId="7686D95B" wp14:editId="13104FF1">
            <wp:simplePos x="0" y="0"/>
            <wp:positionH relativeFrom="page">
              <wp:posOffset>3657600</wp:posOffset>
            </wp:positionH>
            <wp:positionV relativeFrom="paragraph">
              <wp:posOffset>242570</wp:posOffset>
            </wp:positionV>
            <wp:extent cx="146050" cy="146050"/>
            <wp:effectExtent l="0" t="0" r="6350" b="6350"/>
            <wp:wrapThrough wrapText="bothSides">
              <wp:wrapPolygon edited="0">
                <wp:start x="11270" y="0"/>
                <wp:lineTo x="0" y="11270"/>
                <wp:lineTo x="0" y="19722"/>
                <wp:lineTo x="11270" y="19722"/>
                <wp:lineTo x="19722" y="8452"/>
                <wp:lineTo x="19722" y="0"/>
                <wp:lineTo x="11270" y="0"/>
              </wp:wrapPolygon>
            </wp:wrapThrough>
            <wp:docPr id="48" name="Graphic 86">
              <a:extLst xmlns:a="http://schemas.openxmlformats.org/drawingml/2006/main">
                <a:ext uri="{FF2B5EF4-FFF2-40B4-BE49-F238E27FC236}">
                  <a16:creationId xmlns:a16="http://schemas.microsoft.com/office/drawing/2014/main" id="{5A64FDB4-323A-4C54-83BD-39B4111344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6">
                      <a:extLst>
                        <a:ext uri="{FF2B5EF4-FFF2-40B4-BE49-F238E27FC236}">
                          <a16:creationId xmlns:a16="http://schemas.microsoft.com/office/drawing/2014/main" id="{5A64FDB4-323A-4C54-83BD-39B41113447E}"/>
                        </a:ext>
                      </a:extLst>
                    </pic:cNvPr>
                    <pic:cNvPicPr>
                      <a:picLocks noChangeAspect="1"/>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146050" cy="146050"/>
                    </a:xfrm>
                    <a:prstGeom prst="rect">
                      <a:avLst/>
                    </a:prstGeom>
                  </pic:spPr>
                </pic:pic>
              </a:graphicData>
            </a:graphic>
            <wp14:sizeRelH relativeFrom="margin">
              <wp14:pctWidth>0</wp14:pctWidth>
            </wp14:sizeRelH>
            <wp14:sizeRelV relativeFrom="margin">
              <wp14:pctHeight>0</wp14:pctHeight>
            </wp14:sizeRelV>
          </wp:anchor>
        </w:drawing>
      </w:r>
      <w:r w:rsidRPr="001E627B">
        <w:rPr>
          <w:lang w:val="en-US" w:eastAsia="en-GB"/>
        </w:rPr>
        <w:t>Select a diagram you wish to edit (in this case a Bowtie Diagram) and click on the pen symbol at the top right-hand side of the page.  A window will appear as shown below with an arrow labels selection menu and two columns.  We will cover the ‘Highlights’ column later in the chapter on queries. The ‘Show Fields’ column is where you select the type of data fields you wish to see in the diagram.</w:t>
      </w:r>
    </w:p>
    <w:p w14:paraId="6EAA7D88" w14:textId="77777777" w:rsidR="00507FF1" w:rsidRPr="00507FF1" w:rsidRDefault="00507FF1" w:rsidP="006122CD">
      <w:pPr>
        <w:rPr>
          <w:i/>
          <w:iCs/>
          <w:lang w:val="en-US" w:eastAsia="en-GB"/>
        </w:rPr>
      </w:pPr>
    </w:p>
    <w:p w14:paraId="48E42664" w14:textId="77777777" w:rsidR="00C072A2" w:rsidRDefault="00820138" w:rsidP="00C072A2">
      <w:pPr>
        <w:keepNext/>
      </w:pPr>
      <w:r w:rsidRPr="00C42B46">
        <w:rPr>
          <w:noProof/>
          <w:sz w:val="16"/>
          <w:szCs w:val="16"/>
          <w:lang w:val="en-US" w:eastAsia="en-GB"/>
        </w:rPr>
        <w:lastRenderedPageBreak/>
        <mc:AlternateContent>
          <mc:Choice Requires="wpc">
            <w:drawing>
              <wp:inline distT="0" distB="0" distL="0" distR="0" wp14:anchorId="54751D50" wp14:editId="639B2FF2">
                <wp:extent cx="6360733" cy="3200400"/>
                <wp:effectExtent l="0" t="0" r="2540" b="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 name="Picture 45"/>
                          <pic:cNvPicPr>
                            <a:picLocks noChangeAspect="1"/>
                          </pic:cNvPicPr>
                        </pic:nvPicPr>
                        <pic:blipFill>
                          <a:blip r:embed="rId97"/>
                          <a:stretch>
                            <a:fillRect/>
                          </a:stretch>
                        </pic:blipFill>
                        <pic:spPr>
                          <a:xfrm>
                            <a:off x="1" y="402611"/>
                            <a:ext cx="3520226" cy="2442948"/>
                          </a:xfrm>
                          <a:prstGeom prst="rect">
                            <a:avLst/>
                          </a:prstGeom>
                        </pic:spPr>
                      </pic:pic>
                      <pic:pic xmlns:pic="http://schemas.openxmlformats.org/drawingml/2006/picture">
                        <pic:nvPicPr>
                          <pic:cNvPr id="47" name="Picture 47"/>
                          <pic:cNvPicPr>
                            <a:picLocks noChangeAspect="1"/>
                          </pic:cNvPicPr>
                        </pic:nvPicPr>
                        <pic:blipFill>
                          <a:blip r:embed="rId98"/>
                          <a:stretch>
                            <a:fillRect/>
                          </a:stretch>
                        </pic:blipFill>
                        <pic:spPr>
                          <a:xfrm>
                            <a:off x="3555244" y="0"/>
                            <a:ext cx="2286000" cy="2851816"/>
                          </a:xfrm>
                          <a:prstGeom prst="rect">
                            <a:avLst/>
                          </a:prstGeom>
                        </pic:spPr>
                      </pic:pic>
                      <wps:wsp>
                        <wps:cNvPr id="49" name="Speech Bubble: Rectangle with Corners Rounded 49"/>
                        <wps:cNvSpPr/>
                        <wps:spPr>
                          <a:xfrm>
                            <a:off x="2162755" y="102356"/>
                            <a:ext cx="1206821" cy="593679"/>
                          </a:xfrm>
                          <a:prstGeom prst="wedgeRoundRectCallout">
                            <a:avLst>
                              <a:gd name="adj1" fmla="val 67320"/>
                              <a:gd name="adj2" fmla="val -7117"/>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1707EB33" w14:textId="2E9E2B5C" w:rsidR="008B611B" w:rsidRPr="00B86BC0" w:rsidRDefault="008B611B" w:rsidP="002C238D">
                              <w:pPr>
                                <w:rPr>
                                  <w:sz w:val="14"/>
                                  <w:szCs w:val="14"/>
                                </w:rPr>
                              </w:pPr>
                              <w:r w:rsidRPr="00B86BC0">
                                <w:rPr>
                                  <w:sz w:val="14"/>
                                  <w:szCs w:val="14"/>
                                </w:rPr>
                                <w:t>1. Clicking on the Pen icon will make this window appear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99"/>
                          <a:stretch>
                            <a:fillRect/>
                          </a:stretch>
                        </pic:blipFill>
                        <pic:spPr>
                          <a:xfrm>
                            <a:off x="4349375" y="364244"/>
                            <a:ext cx="1477296" cy="898173"/>
                          </a:xfrm>
                          <a:prstGeom prst="rect">
                            <a:avLst/>
                          </a:prstGeom>
                        </pic:spPr>
                      </pic:pic>
                      <pic:pic xmlns:pic="http://schemas.openxmlformats.org/drawingml/2006/picture">
                        <pic:nvPicPr>
                          <pic:cNvPr id="53" name="Picture 53"/>
                          <pic:cNvPicPr>
                            <a:picLocks noChangeAspect="1"/>
                          </pic:cNvPicPr>
                        </pic:nvPicPr>
                        <pic:blipFill>
                          <a:blip r:embed="rId100"/>
                          <a:stretch>
                            <a:fillRect/>
                          </a:stretch>
                        </pic:blipFill>
                        <pic:spPr>
                          <a:xfrm>
                            <a:off x="5100002" y="889684"/>
                            <a:ext cx="673117" cy="727576"/>
                          </a:xfrm>
                          <a:prstGeom prst="rect">
                            <a:avLst/>
                          </a:prstGeom>
                        </pic:spPr>
                      </pic:pic>
                      <wps:wsp>
                        <wps:cNvPr id="654" name="Speech Bubble: Rectangle with Corners Rounded 654"/>
                        <wps:cNvSpPr/>
                        <wps:spPr>
                          <a:xfrm>
                            <a:off x="3079872" y="1596810"/>
                            <a:ext cx="1206500" cy="651090"/>
                          </a:xfrm>
                          <a:prstGeom prst="wedgeRoundRectCallout">
                            <a:avLst>
                              <a:gd name="adj1" fmla="val 54816"/>
                              <a:gd name="adj2" fmla="val -179701"/>
                              <a:gd name="adj3" fmla="val 16667"/>
                            </a:avLst>
                          </a:prstGeom>
                          <a:solidFill>
                            <a:sysClr val="window" lastClr="FFFFFF"/>
                          </a:solidFill>
                          <a:ln w="3175" cap="flat" cmpd="sng" algn="ctr">
                            <a:solidFill>
                              <a:srgbClr val="70AD47"/>
                            </a:solidFill>
                            <a:prstDash val="solid"/>
                            <a:miter lim="800000"/>
                          </a:ln>
                          <a:effectLst/>
                        </wps:spPr>
                        <wps:style>
                          <a:lnRef idx="2">
                            <a:schemeClr val="accent6"/>
                          </a:lnRef>
                          <a:fillRef idx="1">
                            <a:schemeClr val="lt1"/>
                          </a:fillRef>
                          <a:effectRef idx="0">
                            <a:schemeClr val="accent6"/>
                          </a:effectRef>
                          <a:fontRef idx="minor">
                            <a:schemeClr val="dk1"/>
                          </a:fontRef>
                        </wps:style>
                        <wps:txbx>
                          <w:txbxContent>
                            <w:p w14:paraId="2DB22464" w14:textId="2E62362E" w:rsidR="008B611B" w:rsidRPr="00B86BC0" w:rsidRDefault="008B611B" w:rsidP="002C238D">
                              <w:pPr>
                                <w:spacing w:line="256" w:lineRule="auto"/>
                                <w:rPr>
                                  <w:szCs w:val="24"/>
                                </w:rPr>
                              </w:pPr>
                              <w:r w:rsidRPr="00B86BC0">
                                <w:rPr>
                                  <w:rFonts w:eastAsia="Calibri"/>
                                  <w:sz w:val="14"/>
                                  <w:szCs w:val="14"/>
                                </w:rPr>
                                <w:t>2. Clicking on the ‘+ Type’ Button will make the ‘select Entity Type’ window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 name="Speech Bubble: Rectangle with Corners Rounded 675"/>
                        <wps:cNvSpPr/>
                        <wps:spPr>
                          <a:xfrm>
                            <a:off x="4382271" y="1592563"/>
                            <a:ext cx="1205865" cy="911823"/>
                          </a:xfrm>
                          <a:prstGeom prst="wedgeRoundRectCallout">
                            <a:avLst>
                              <a:gd name="adj1" fmla="val -133"/>
                              <a:gd name="adj2" fmla="val -67628"/>
                              <a:gd name="adj3" fmla="val 16667"/>
                            </a:avLst>
                          </a:prstGeom>
                          <a:solidFill>
                            <a:sysClr val="window" lastClr="FFFFFF"/>
                          </a:solidFill>
                          <a:ln w="3175" cap="flat" cmpd="sng" algn="ctr">
                            <a:solidFill>
                              <a:srgbClr val="70AD47"/>
                            </a:solidFill>
                            <a:prstDash val="solid"/>
                            <a:miter lim="800000"/>
                          </a:ln>
                          <a:effectLst/>
                        </wps:spPr>
                        <wps:style>
                          <a:lnRef idx="2">
                            <a:schemeClr val="accent6"/>
                          </a:lnRef>
                          <a:fillRef idx="1">
                            <a:schemeClr val="lt1"/>
                          </a:fillRef>
                          <a:effectRef idx="0">
                            <a:schemeClr val="accent6"/>
                          </a:effectRef>
                          <a:fontRef idx="minor">
                            <a:schemeClr val="dk1"/>
                          </a:fontRef>
                        </wps:style>
                        <wps:txbx>
                          <w:txbxContent>
                            <w:p w14:paraId="0E10299B" w14:textId="00D22C4C" w:rsidR="008B611B" w:rsidRPr="00B86BC0" w:rsidRDefault="008B611B" w:rsidP="002C238D">
                              <w:pPr>
                                <w:spacing w:line="254" w:lineRule="auto"/>
                                <w:rPr>
                                  <w:szCs w:val="24"/>
                                </w:rPr>
                              </w:pPr>
                              <w:r w:rsidRPr="00B86BC0">
                                <w:rPr>
                                  <w:rFonts w:eastAsia="Calibri"/>
                                  <w:sz w:val="14"/>
                                  <w:szCs w:val="14"/>
                                </w:rPr>
                                <w:t xml:space="preserve">3. Only the entities relevant to a Bowtie diagram will appear and you select which entity you want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4751D50" id="Canvas 43" o:spid="_x0000_s1126" editas="canvas" style="width:500.85pt;height:252pt;mso-position-horizontal-relative:char;mso-position-vertical-relative:line" coordsize="6360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">
                <v:shape id="_x0000_s1127" type="#_x0000_t75" style="position:absolute;width:63601;height:32004;visibility:visible;mso-wrap-style:square" filled="t">
                  <v:fill o:detectmouseclick="t"/>
                  <v:path o:connecttype="none"/>
                </v:shape>
                <v:shape id="Picture 45" o:spid="_x0000_s1128" type="#_x0000_t75" style="position:absolute;top:4026;width:35202;height:24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">
                  <v:imagedata r:id="rId101" o:title=""/>
                </v:shape>
                <v:shape id="Picture 47" o:spid="_x0000_s1129" type="#_x0000_t75" style="position:absolute;left:35552;width:22860;height:28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">
                  <v:imagedata r:id="rId102" o:title=""/>
                </v:shape>
                <v:shape id="Speech Bubble: Rectangle with Corners Rounded 49" o:spid="_x0000_s1130" type="#_x0000_t62" style="position:absolute;left:21627;top:1023;width:12068;height:5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" adj="25341,9263" fillcolor="white [3201]" strokecolor="#70ad47 [3209]" strokeweight=".25pt">
                  <v:textbox>
                    <w:txbxContent>
                      <w:p w14:paraId="1707EB33" w14:textId="2E9E2B5C" w:rsidR="008B611B" w:rsidRPr="00B86BC0" w:rsidRDefault="008B611B" w:rsidP="002C238D">
                        <w:pPr>
                          <w:rPr>
                            <w:sz w:val="14"/>
                            <w:szCs w:val="14"/>
                          </w:rPr>
                        </w:pPr>
                        <w:r w:rsidRPr="00B86BC0">
                          <w:rPr>
                            <w:sz w:val="14"/>
                            <w:szCs w:val="14"/>
                          </w:rPr>
                          <w:t>1. Clicking on the Pen icon will make this window appear</w:t>
                        </w:r>
                      </w:p>
                    </w:txbxContent>
                  </v:textbox>
                </v:shape>
                <v:shape id="Picture 52" o:spid="_x0000_s1131" type="#_x0000_t75" style="position:absolute;left:43493;top:3642;width:14773;height:8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">
                  <v:imagedata r:id="rId103" o:title=""/>
                </v:shape>
                <v:shape id="Picture 53" o:spid="_x0000_s1132" type="#_x0000_t75" style="position:absolute;left:51000;top:8896;width:6731;height:7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">
                  <v:imagedata r:id="rId104" o:title=""/>
                </v:shape>
                <v:shape id="Speech Bubble: Rectangle with Corners Rounded 654" o:spid="_x0000_s1133" type="#_x0000_t62" style="position:absolute;left:30798;top:15968;width:12065;height:6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" adj="22640,-28015" fillcolor="window" strokecolor="#70ad47" strokeweight=".25pt">
                  <v:textbox>
                    <w:txbxContent>
                      <w:p w14:paraId="2DB22464" w14:textId="2E62362E" w:rsidR="008B611B" w:rsidRPr="00B86BC0" w:rsidRDefault="008B611B" w:rsidP="002C238D">
                        <w:pPr>
                          <w:spacing w:line="256" w:lineRule="auto"/>
                          <w:rPr>
                            <w:szCs w:val="24"/>
                          </w:rPr>
                        </w:pPr>
                        <w:r w:rsidRPr="00B86BC0">
                          <w:rPr>
                            <w:rFonts w:eastAsia="Calibri"/>
                            <w:sz w:val="14"/>
                            <w:szCs w:val="14"/>
                          </w:rPr>
                          <w:t>2. Clicking on the ‘+ Type’ Button will make the ‘select Entity Type’ window appear</w:t>
                        </w:r>
                      </w:p>
                    </w:txbxContent>
                  </v:textbox>
                </v:shape>
                <v:shape id="Speech Bubble: Rectangle with Corners Rounded 675" o:spid="_x0000_s1134" type="#_x0000_t62" style="position:absolute;left:43822;top:15925;width:12059;height:9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" adj="10771,-3808" fillcolor="window" strokecolor="#70ad47" strokeweight=".25pt">
                  <v:textbox>
                    <w:txbxContent>
                      <w:p w14:paraId="0E10299B" w14:textId="00D22C4C" w:rsidR="008B611B" w:rsidRPr="00B86BC0" w:rsidRDefault="008B611B" w:rsidP="002C238D">
                        <w:pPr>
                          <w:spacing w:line="254" w:lineRule="auto"/>
                          <w:rPr>
                            <w:szCs w:val="24"/>
                          </w:rPr>
                        </w:pPr>
                        <w:r w:rsidRPr="00B86BC0">
                          <w:rPr>
                            <w:rFonts w:eastAsia="Calibri"/>
                            <w:sz w:val="14"/>
                            <w:szCs w:val="14"/>
                          </w:rPr>
                          <w:t xml:space="preserve">3. Only the entities relevant to a Bowtie diagram will appear and you select which entity you want </w:t>
                        </w:r>
                      </w:p>
                    </w:txbxContent>
                  </v:textbox>
                </v:shape>
                <w10:anchorlock/>
              </v:group>
            </w:pict>
          </mc:Fallback>
        </mc:AlternateContent>
      </w:r>
    </w:p>
    <w:p w14:paraId="69056242" w14:textId="065DB2B1" w:rsidR="006122CD" w:rsidRDefault="00C072A2" w:rsidP="00C072A2">
      <w:pPr>
        <w:pStyle w:val="Caption"/>
        <w:jc w:val="center"/>
        <w:rPr>
          <w:lang w:val="en-US" w:eastAsia="en-GB"/>
        </w:rPr>
      </w:pPr>
      <w:bookmarkStart w:id="51" w:name="_Toc69725857"/>
      <w:r>
        <w:t xml:space="preserve">Figure </w:t>
      </w:r>
      <w:r w:rsidR="00384F1F">
        <w:fldChar w:fldCharType="begin"/>
      </w:r>
      <w:r w:rsidR="00384F1F">
        <w:instrText xml:space="preserve"> SEQ Figure \* ARABIC </w:instrText>
      </w:r>
      <w:r w:rsidR="00384F1F">
        <w:fldChar w:fldCharType="separate"/>
      </w:r>
      <w:r w:rsidR="007E3C6C">
        <w:rPr>
          <w:noProof/>
        </w:rPr>
        <w:t>15</w:t>
      </w:r>
      <w:r w:rsidR="00384F1F">
        <w:rPr>
          <w:noProof/>
        </w:rPr>
        <w:fldChar w:fldCharType="end"/>
      </w:r>
      <w:r>
        <w:t xml:space="preserve"> - Selecting the Entity to show Data Fields</w:t>
      </w:r>
      <w:bookmarkEnd w:id="51"/>
    </w:p>
    <w:p w14:paraId="634F4DB6" w14:textId="746527A4" w:rsidR="006122CD" w:rsidRPr="00C072A2" w:rsidRDefault="006122CD" w:rsidP="006122CD">
      <w:pPr>
        <w:rPr>
          <w:i/>
          <w:iCs/>
          <w:lang w:val="en-US" w:eastAsia="en-GB"/>
        </w:rPr>
      </w:pPr>
    </w:p>
    <w:p w14:paraId="67AEA753" w14:textId="7B0C72DD" w:rsidR="006122CD" w:rsidRPr="001E627B" w:rsidRDefault="00DC5DD6" w:rsidP="006122CD">
      <w:pPr>
        <w:rPr>
          <w:lang w:val="en-US" w:eastAsia="en-GB"/>
        </w:rPr>
      </w:pPr>
      <w:r w:rsidRPr="001E627B">
        <w:rPr>
          <w:lang w:val="en-US" w:eastAsia="en-GB"/>
        </w:rPr>
        <w:t>Once you have selected the entity you wish to show data fields for you then go on to select which data field you want displayed.</w:t>
      </w:r>
    </w:p>
    <w:p w14:paraId="279F83EB" w14:textId="2D949D1F" w:rsidR="00DC5DD6" w:rsidRDefault="00DC5DD6" w:rsidP="006122CD">
      <w:pPr>
        <w:rPr>
          <w:i/>
          <w:iCs/>
          <w:lang w:val="en-US" w:eastAsia="en-GB"/>
        </w:rPr>
      </w:pPr>
    </w:p>
    <w:p w14:paraId="138A899B" w14:textId="77777777" w:rsidR="00F41A17" w:rsidRDefault="00DC5DD6" w:rsidP="00F41A17">
      <w:pPr>
        <w:keepNext/>
        <w:ind w:right="-11"/>
      </w:pPr>
      <w:r>
        <w:rPr>
          <w:i/>
          <w:iCs/>
          <w:noProof/>
          <w:lang w:val="en-US" w:eastAsia="en-GB"/>
        </w:rPr>
        <mc:AlternateContent>
          <mc:Choice Requires="wpc">
            <w:drawing>
              <wp:inline distT="0" distB="0" distL="0" distR="0" wp14:anchorId="0322DA2D" wp14:editId="2BC898CD">
                <wp:extent cx="6346208" cy="3200400"/>
                <wp:effectExtent l="0" t="0" r="16510" b="0"/>
                <wp:docPr id="54" name="Canvas 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5" name="Picture 1035"/>
                          <pic:cNvPicPr>
                            <a:picLocks noChangeAspect="1"/>
                          </pic:cNvPicPr>
                        </pic:nvPicPr>
                        <pic:blipFill>
                          <a:blip r:embed="rId105"/>
                          <a:stretch>
                            <a:fillRect/>
                          </a:stretch>
                        </pic:blipFill>
                        <pic:spPr>
                          <a:xfrm>
                            <a:off x="4101133" y="145881"/>
                            <a:ext cx="2245057" cy="2567582"/>
                          </a:xfrm>
                          <a:prstGeom prst="rect">
                            <a:avLst/>
                          </a:prstGeom>
                        </pic:spPr>
                      </pic:pic>
                      <pic:pic xmlns:pic="http://schemas.openxmlformats.org/drawingml/2006/picture">
                        <pic:nvPicPr>
                          <pic:cNvPr id="56" name="Picture 56"/>
                          <pic:cNvPicPr>
                            <a:picLocks noChangeAspect="1"/>
                          </pic:cNvPicPr>
                        </pic:nvPicPr>
                        <pic:blipFill>
                          <a:blip r:embed="rId106"/>
                          <a:stretch>
                            <a:fillRect/>
                          </a:stretch>
                        </pic:blipFill>
                        <pic:spPr>
                          <a:xfrm>
                            <a:off x="1405714" y="61414"/>
                            <a:ext cx="2453535" cy="2715905"/>
                          </a:xfrm>
                          <a:prstGeom prst="rect">
                            <a:avLst/>
                          </a:prstGeom>
                          <a:ln>
                            <a:solidFill>
                              <a:schemeClr val="bg1">
                                <a:lumMod val="75000"/>
                              </a:schemeClr>
                            </a:solidFill>
                          </a:ln>
                        </pic:spPr>
                      </pic:pic>
                      <wps:wsp>
                        <wps:cNvPr id="681" name="Speech Bubble: Rectangle with Corners Rounded 681"/>
                        <wps:cNvSpPr/>
                        <wps:spPr>
                          <a:xfrm>
                            <a:off x="186821" y="2097510"/>
                            <a:ext cx="1206500" cy="468269"/>
                          </a:xfrm>
                          <a:prstGeom prst="wedgeRoundRectCallout">
                            <a:avLst>
                              <a:gd name="adj1" fmla="val 61663"/>
                              <a:gd name="adj2" fmla="val -12946"/>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10B85F7D" w14:textId="6F236824" w:rsidR="008B611B" w:rsidRPr="00B86BC0" w:rsidRDefault="008B611B" w:rsidP="002C238D">
                              <w:pPr>
                                <w:spacing w:line="256" w:lineRule="auto"/>
                                <w:rPr>
                                  <w:szCs w:val="24"/>
                                </w:rPr>
                              </w:pPr>
                              <w:r w:rsidRPr="00B86BC0">
                                <w:rPr>
                                  <w:rFonts w:eastAsia="Calibri"/>
                                  <w:sz w:val="14"/>
                                  <w:szCs w:val="14"/>
                                </w:rPr>
                                <w:t>4.  Click ‘+Add field’ and Name &amp; Outdented will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 name="Picture 62"/>
                          <pic:cNvPicPr>
                            <a:picLocks noChangeAspect="1"/>
                          </pic:cNvPicPr>
                        </pic:nvPicPr>
                        <pic:blipFill>
                          <a:blip r:embed="rId107"/>
                          <a:stretch>
                            <a:fillRect/>
                          </a:stretch>
                        </pic:blipFill>
                        <pic:spPr>
                          <a:xfrm>
                            <a:off x="1258171" y="1114872"/>
                            <a:ext cx="524764" cy="679809"/>
                          </a:xfrm>
                          <a:prstGeom prst="rect">
                            <a:avLst/>
                          </a:prstGeom>
                        </pic:spPr>
                      </pic:pic>
                      <pic:pic xmlns:pic="http://schemas.openxmlformats.org/drawingml/2006/picture">
                        <pic:nvPicPr>
                          <pic:cNvPr id="69" name="Picture 69"/>
                          <pic:cNvPicPr>
                            <a:picLocks noChangeAspect="1"/>
                          </pic:cNvPicPr>
                        </pic:nvPicPr>
                        <pic:blipFill>
                          <a:blip r:embed="rId108"/>
                          <a:stretch>
                            <a:fillRect/>
                          </a:stretch>
                        </pic:blipFill>
                        <pic:spPr>
                          <a:xfrm>
                            <a:off x="1920088" y="1114872"/>
                            <a:ext cx="467500" cy="570627"/>
                          </a:xfrm>
                          <a:prstGeom prst="rect">
                            <a:avLst/>
                          </a:prstGeom>
                        </pic:spPr>
                      </pic:pic>
                      <wps:wsp>
                        <wps:cNvPr id="682" name="Speech Bubble: Rectangle with Corners Rounded 682"/>
                        <wps:cNvSpPr/>
                        <wps:spPr>
                          <a:xfrm>
                            <a:off x="52306" y="145881"/>
                            <a:ext cx="1205865" cy="788991"/>
                          </a:xfrm>
                          <a:prstGeom prst="wedgeRoundRectCallout">
                            <a:avLst>
                              <a:gd name="adj1" fmla="val 73531"/>
                              <a:gd name="adj2" fmla="val 57205"/>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44955F1E" w14:textId="105047A7" w:rsidR="008B611B" w:rsidRPr="00B86BC0" w:rsidRDefault="008B611B" w:rsidP="002C238D">
                              <w:pPr>
                                <w:spacing w:line="254" w:lineRule="auto"/>
                                <w:rPr>
                                  <w:szCs w:val="24"/>
                                </w:rPr>
                              </w:pPr>
                              <w:r w:rsidRPr="00B86BC0">
                                <w:rPr>
                                  <w:rFonts w:eastAsia="Calibri"/>
                                  <w:sz w:val="14"/>
                                  <w:szCs w:val="14"/>
                                </w:rPr>
                                <w:t>5.  These are the default setting so click on ‘Name’ or ‘Outdented’ to access the drop-down menu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3" name="Speech Bubble: Rectangle with Corners Rounded 683"/>
                        <wps:cNvSpPr/>
                        <wps:spPr>
                          <a:xfrm>
                            <a:off x="2479634" y="1053455"/>
                            <a:ext cx="1205230" cy="1437262"/>
                          </a:xfrm>
                          <a:prstGeom prst="wedgeRoundRectCallout">
                            <a:avLst>
                              <a:gd name="adj1" fmla="val 87685"/>
                              <a:gd name="adj2" fmla="val -1227"/>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44E1F770" w14:textId="5CA878BA" w:rsidR="008B611B" w:rsidRPr="00B86BC0" w:rsidRDefault="008B611B" w:rsidP="002C238D">
                              <w:pPr>
                                <w:spacing w:line="252" w:lineRule="auto"/>
                                <w:rPr>
                                  <w:szCs w:val="24"/>
                                </w:rPr>
                              </w:pPr>
                              <w:r w:rsidRPr="00B86BC0">
                                <w:rPr>
                                  <w:rFonts w:eastAsia="Calibri"/>
                                  <w:sz w:val="14"/>
                                  <w:szCs w:val="14"/>
                                </w:rPr>
                                <w:t>6.  Then click OK and the Bowtie Diagram style window will reappear with the type of entity and fields showing.  You can add any number of the fields assigned to that entity and to entities assigned to that type of Diagram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4" name="Speech Bubble: Rectangle with Corners Rounded 684"/>
                        <wps:cNvSpPr/>
                        <wps:spPr>
                          <a:xfrm>
                            <a:off x="5140946" y="1189934"/>
                            <a:ext cx="1205230" cy="788670"/>
                          </a:xfrm>
                          <a:prstGeom prst="wedgeRoundRectCallout">
                            <a:avLst>
                              <a:gd name="adj1" fmla="val -83305"/>
                              <a:gd name="adj2" fmla="val -3362"/>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1F4DFF5B" w14:textId="462C5AC6" w:rsidR="008B611B" w:rsidRPr="00B86BC0" w:rsidRDefault="008B611B" w:rsidP="00F41A17">
                              <w:pPr>
                                <w:spacing w:line="252" w:lineRule="auto"/>
                                <w:rPr>
                                  <w:szCs w:val="24"/>
                                </w:rPr>
                              </w:pPr>
                              <w:r w:rsidRPr="00B86BC0">
                                <w:rPr>
                                  <w:rFonts w:eastAsia="Calibri"/>
                                  <w:sz w:val="14"/>
                                  <w:szCs w:val="14"/>
                                </w:rPr>
                                <w:t>7. To edit the list just double click on the one you want to change or add 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22DA2D" id="Canvas 54" o:spid="_x0000_s1135" editas="canvas" style="width:499.7pt;height:252pt;mso-position-horizontal-relative:char;mso-position-vertical-relative:line" coordsize="6346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">
                <v:shape id="_x0000_s1136" type="#_x0000_t75" style="position:absolute;width:63461;height:32004;visibility:visible;mso-wrap-style:square" filled="t">
                  <v:fill o:detectmouseclick="t"/>
                  <v:path o:connecttype="none"/>
                </v:shape>
                <v:shape id="Picture 1035" o:spid="_x0000_s1137" type="#_x0000_t75" style="position:absolute;left:41011;top:1458;width:22450;height:25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">
                  <v:imagedata r:id="rId109" o:title=""/>
                </v:shape>
                <v:shape id="Picture 56" o:spid="_x0000_s1138" type="#_x0000_t75" style="position:absolute;left:14057;top:614;width:24535;height:27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" stroked="t" strokecolor="#bfbfbf [2412]">
                  <v:imagedata r:id="rId110" o:title=""/>
                  <v:path arrowok="t"/>
                </v:shape>
                <v:shape id="Speech Bubble: Rectangle with Corners Rounded 681" o:spid="_x0000_s1139" type="#_x0000_t62" style="position:absolute;left:1868;top:20975;width:12065;height:4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" adj="24119,8004" fillcolor="white [3201]" strokecolor="#70ad47 [3209]" strokeweight=".25pt">
                  <v:textbox>
                    <w:txbxContent>
                      <w:p w14:paraId="10B85F7D" w14:textId="6F236824" w:rsidR="008B611B" w:rsidRPr="00B86BC0" w:rsidRDefault="008B611B" w:rsidP="002C238D">
                        <w:pPr>
                          <w:spacing w:line="256" w:lineRule="auto"/>
                          <w:rPr>
                            <w:szCs w:val="24"/>
                          </w:rPr>
                        </w:pPr>
                        <w:r w:rsidRPr="00B86BC0">
                          <w:rPr>
                            <w:rFonts w:eastAsia="Calibri"/>
                            <w:sz w:val="14"/>
                            <w:szCs w:val="14"/>
                          </w:rPr>
                          <w:t>4.  Click ‘+Add field’ and Name &amp; Outdented will appear.</w:t>
                        </w:r>
                      </w:p>
                    </w:txbxContent>
                  </v:textbox>
                </v:shape>
                <v:shape id="Picture 62" o:spid="_x0000_s1140" type="#_x0000_t75" style="position:absolute;left:12581;top:11148;width:5248;height:6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">
                  <v:imagedata r:id="rId111" o:title=""/>
                </v:shape>
                <v:shape id="Picture 69" o:spid="_x0000_s1141" type="#_x0000_t75" style="position:absolute;left:19200;top:11148;width:4675;height: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">
                  <v:imagedata r:id="rId112" o:title=""/>
                </v:shape>
                <v:shape id="Speech Bubble: Rectangle with Corners Rounded 682" o:spid="_x0000_s1142" type="#_x0000_t62" style="position:absolute;left:523;top:1458;width:12058;height:7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" adj="26683,23156" fillcolor="white [3201]" strokecolor="#70ad47 [3209]" strokeweight=".25pt">
                  <v:textbox>
                    <w:txbxContent>
                      <w:p w14:paraId="44955F1E" w14:textId="105047A7" w:rsidR="008B611B" w:rsidRPr="00B86BC0" w:rsidRDefault="008B611B" w:rsidP="002C238D">
                        <w:pPr>
                          <w:spacing w:line="254" w:lineRule="auto"/>
                          <w:rPr>
                            <w:szCs w:val="24"/>
                          </w:rPr>
                        </w:pPr>
                        <w:r w:rsidRPr="00B86BC0">
                          <w:rPr>
                            <w:rFonts w:eastAsia="Calibri"/>
                            <w:sz w:val="14"/>
                            <w:szCs w:val="14"/>
                          </w:rPr>
                          <w:t>5.  These are the default setting so click on ‘Name’ or ‘Outdented’ to access the drop-down menu</w:t>
                        </w:r>
                      </w:p>
                    </w:txbxContent>
                  </v:textbox>
                </v:shape>
                <v:shape id="Speech Bubble: Rectangle with Corners Rounded 683" o:spid="_x0000_s1143" type="#_x0000_t62" style="position:absolute;left:24796;top:10534;width:12052;height:1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" adj="29740,10535" fillcolor="white [3201]" strokecolor="#70ad47 [3209]" strokeweight=".25pt">
                  <v:textbox>
                    <w:txbxContent>
                      <w:p w14:paraId="44E1F770" w14:textId="5CA878BA" w:rsidR="008B611B" w:rsidRPr="00B86BC0" w:rsidRDefault="008B611B" w:rsidP="002C238D">
                        <w:pPr>
                          <w:spacing w:line="252" w:lineRule="auto"/>
                          <w:rPr>
                            <w:szCs w:val="24"/>
                          </w:rPr>
                        </w:pPr>
                        <w:r w:rsidRPr="00B86BC0">
                          <w:rPr>
                            <w:rFonts w:eastAsia="Calibri"/>
                            <w:sz w:val="14"/>
                            <w:szCs w:val="14"/>
                          </w:rPr>
                          <w:t>6.  Then click OK and the Bowtie Diagram style window will reappear with the type of entity and fields showing.  You can add any number of the fields assigned to that entity and to entities assigned to that type of Diagram</w:t>
                        </w:r>
                      </w:p>
                    </w:txbxContent>
                  </v:textbox>
                </v:shape>
                <v:shape id="Speech Bubble: Rectangle with Corners Rounded 684" o:spid="_x0000_s1144" type="#_x0000_t62" style="position:absolute;left:51409;top:11899;width:12052;height:7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" adj="-7194,10074" fillcolor="white [3201]" strokecolor="#70ad47 [3209]" strokeweight=".25pt">
                  <v:textbox>
                    <w:txbxContent>
                      <w:p w14:paraId="1F4DFF5B" w14:textId="462C5AC6" w:rsidR="008B611B" w:rsidRPr="00B86BC0" w:rsidRDefault="008B611B" w:rsidP="00F41A17">
                        <w:pPr>
                          <w:spacing w:line="252" w:lineRule="auto"/>
                          <w:rPr>
                            <w:szCs w:val="24"/>
                          </w:rPr>
                        </w:pPr>
                        <w:r w:rsidRPr="00B86BC0">
                          <w:rPr>
                            <w:rFonts w:eastAsia="Calibri"/>
                            <w:sz w:val="14"/>
                            <w:szCs w:val="14"/>
                          </w:rPr>
                          <w:t>7. To edit the list just double click on the one you want to change or add to.</w:t>
                        </w:r>
                      </w:p>
                    </w:txbxContent>
                  </v:textbox>
                </v:shape>
                <w10:anchorlock/>
              </v:group>
            </w:pict>
          </mc:Fallback>
        </mc:AlternateContent>
      </w:r>
    </w:p>
    <w:p w14:paraId="395C846E" w14:textId="18150EF3" w:rsidR="00DC5DD6" w:rsidRPr="00C072A2" w:rsidRDefault="00F41A17" w:rsidP="00F41A17">
      <w:pPr>
        <w:pStyle w:val="Caption"/>
        <w:jc w:val="center"/>
        <w:rPr>
          <w:i w:val="0"/>
          <w:iCs w:val="0"/>
          <w:lang w:val="en-US" w:eastAsia="en-GB"/>
        </w:rPr>
      </w:pPr>
      <w:bookmarkStart w:id="52" w:name="_Toc69725858"/>
      <w:r>
        <w:t xml:space="preserve">Figure </w:t>
      </w:r>
      <w:r w:rsidR="00384F1F">
        <w:fldChar w:fldCharType="begin"/>
      </w:r>
      <w:r w:rsidR="00384F1F">
        <w:instrText xml:space="preserve"> SEQ Figure \* ARABIC </w:instrText>
      </w:r>
      <w:r w:rsidR="00384F1F">
        <w:fldChar w:fldCharType="separate"/>
      </w:r>
      <w:r w:rsidR="007E3C6C">
        <w:rPr>
          <w:noProof/>
        </w:rPr>
        <w:t>16</w:t>
      </w:r>
      <w:r w:rsidR="00384F1F">
        <w:rPr>
          <w:noProof/>
        </w:rPr>
        <w:fldChar w:fldCharType="end"/>
      </w:r>
      <w:r>
        <w:t>:  Adding the fields from Entities</w:t>
      </w:r>
      <w:bookmarkEnd w:id="52"/>
    </w:p>
    <w:p w14:paraId="00A3D875" w14:textId="77777777" w:rsidR="003519B6" w:rsidRDefault="003519B6" w:rsidP="006122CD">
      <w:pPr>
        <w:rPr>
          <w:i/>
          <w:iCs/>
          <w:lang w:val="en-US" w:eastAsia="en-GB"/>
        </w:rPr>
      </w:pPr>
    </w:p>
    <w:p w14:paraId="253EAD57" w14:textId="1AD354D4" w:rsidR="003519B6" w:rsidRPr="001E627B" w:rsidRDefault="003519B6" w:rsidP="006122CD">
      <w:pPr>
        <w:rPr>
          <w:lang w:val="en-US" w:eastAsia="en-GB"/>
        </w:rPr>
      </w:pPr>
      <w:r w:rsidRPr="001E627B">
        <w:rPr>
          <w:b/>
          <w:bCs/>
          <w:lang w:val="en-US" w:eastAsia="en-GB"/>
        </w:rPr>
        <w:t>‘Outdented’</w:t>
      </w:r>
      <w:r w:rsidRPr="001E627B">
        <w:rPr>
          <w:lang w:val="en-US" w:eastAsia="en-GB"/>
        </w:rPr>
        <w:t xml:space="preserve"> means that the field name appears in bold followed by the text.  </w:t>
      </w:r>
      <w:r w:rsidRPr="001E627B">
        <w:rPr>
          <w:b/>
          <w:bCs/>
          <w:lang w:val="en-US" w:eastAsia="en-GB"/>
        </w:rPr>
        <w:t>‘Above’</w:t>
      </w:r>
      <w:r w:rsidRPr="001E627B">
        <w:rPr>
          <w:lang w:val="en-US" w:eastAsia="en-GB"/>
        </w:rPr>
        <w:t xml:space="preserve"> means a horizontal line, then the field name (centered), then the field text.  </w:t>
      </w:r>
      <w:r w:rsidRPr="001E627B">
        <w:rPr>
          <w:b/>
          <w:bCs/>
          <w:lang w:val="en-US" w:eastAsia="en-GB"/>
        </w:rPr>
        <w:t>‘None’</w:t>
      </w:r>
      <w:r w:rsidRPr="001E627B">
        <w:rPr>
          <w:lang w:val="en-US" w:eastAsia="en-GB"/>
        </w:rPr>
        <w:t xml:space="preserve"> just gives you the plain text without the field name.</w:t>
      </w:r>
    </w:p>
    <w:p w14:paraId="2C0847DF" w14:textId="6F5EDC84" w:rsidR="006122CD" w:rsidRPr="001E627B" w:rsidRDefault="002C238D" w:rsidP="006122CD">
      <w:pPr>
        <w:rPr>
          <w:lang w:val="en-US" w:eastAsia="en-GB"/>
        </w:rPr>
      </w:pPr>
      <w:r w:rsidRPr="001E627B">
        <w:rPr>
          <w:lang w:val="en-US" w:eastAsia="en-GB"/>
        </w:rPr>
        <w:lastRenderedPageBreak/>
        <w:t xml:space="preserve">Once you have selected the entities and fields you </w:t>
      </w:r>
      <w:r w:rsidR="006C0229" w:rsidRPr="001E627B">
        <w:rPr>
          <w:lang w:val="en-US" w:eastAsia="en-GB"/>
        </w:rPr>
        <w:t>want, they will appear in the diagram when you click on the ‘Apply’ button.</w:t>
      </w:r>
    </w:p>
    <w:p w14:paraId="3D7AA6E8" w14:textId="77777777" w:rsidR="00F41A17" w:rsidRDefault="006C0229" w:rsidP="00F41A17">
      <w:pPr>
        <w:keepNext/>
      </w:pPr>
      <w:r>
        <w:rPr>
          <w:i/>
          <w:iCs/>
          <w:noProof/>
          <w:lang w:val="en-US" w:eastAsia="en-GB"/>
        </w:rPr>
        <mc:AlternateContent>
          <mc:Choice Requires="wpc">
            <w:drawing>
              <wp:inline distT="0" distB="0" distL="0" distR="0" wp14:anchorId="44B3FC9E" wp14:editId="499AC956">
                <wp:extent cx="6503158" cy="3200400"/>
                <wp:effectExtent l="0" t="0" r="0" b="0"/>
                <wp:docPr id="1032" name="Canvas 10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3" name="Picture 1033"/>
                          <pic:cNvPicPr>
                            <a:picLocks noChangeAspect="1"/>
                          </pic:cNvPicPr>
                        </pic:nvPicPr>
                        <pic:blipFill>
                          <a:blip r:embed="rId113"/>
                          <a:stretch>
                            <a:fillRect/>
                          </a:stretch>
                        </pic:blipFill>
                        <pic:spPr>
                          <a:xfrm>
                            <a:off x="0" y="0"/>
                            <a:ext cx="6462214" cy="3200400"/>
                          </a:xfrm>
                          <a:prstGeom prst="rect">
                            <a:avLst/>
                          </a:prstGeom>
                        </pic:spPr>
                      </pic:pic>
                    </wpc:wpc>
                  </a:graphicData>
                </a:graphic>
              </wp:inline>
            </w:drawing>
          </mc:Choice>
          <mc:Fallback>
            <w:pict>
              <v:group w14:anchorId="6DF7B9D8" id="Canvas 1032" o:spid="_x0000_s1026" editas="canvas" style="width:512.05pt;height:252pt;mso-position-horizontal-relative:char;mso-position-vertical-relative:line" coordsize="6503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">
                <v:shape id="_x0000_s1027" type="#_x0000_t75" style="position:absolute;width:65030;height:32004;visibility:visible;mso-wrap-style:square" filled="t">
                  <v:fill o:detectmouseclick="t"/>
                  <v:path o:connecttype="none"/>
                </v:shape>
                <v:shape id="Picture 1033" o:spid="_x0000_s1028" type="#_x0000_t75" style="position:absolute;width:6462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">
                  <v:imagedata r:id="rId114" o:title=""/>
                </v:shape>
                <w10:anchorlock/>
              </v:group>
            </w:pict>
          </mc:Fallback>
        </mc:AlternateContent>
      </w:r>
    </w:p>
    <w:p w14:paraId="7DB1D5E3" w14:textId="35AB6D99" w:rsidR="006122CD" w:rsidRPr="00C072A2" w:rsidRDefault="00F41A17" w:rsidP="00F41A17">
      <w:pPr>
        <w:pStyle w:val="Caption"/>
        <w:jc w:val="center"/>
        <w:rPr>
          <w:i w:val="0"/>
          <w:iCs w:val="0"/>
          <w:lang w:val="en-US" w:eastAsia="en-GB"/>
        </w:rPr>
      </w:pPr>
      <w:bookmarkStart w:id="53" w:name="_Toc69725859"/>
      <w:r>
        <w:t xml:space="preserve">Figure </w:t>
      </w:r>
      <w:r w:rsidR="00384F1F">
        <w:fldChar w:fldCharType="begin"/>
      </w:r>
      <w:r w:rsidR="00384F1F">
        <w:instrText xml:space="preserve"> SEQ Figure \* ARABIC </w:instrText>
      </w:r>
      <w:r w:rsidR="00384F1F">
        <w:fldChar w:fldCharType="separate"/>
      </w:r>
      <w:r w:rsidR="007E3C6C">
        <w:rPr>
          <w:noProof/>
        </w:rPr>
        <w:t>17</w:t>
      </w:r>
      <w:r w:rsidR="00384F1F">
        <w:rPr>
          <w:noProof/>
        </w:rPr>
        <w:fldChar w:fldCharType="end"/>
      </w:r>
      <w:r>
        <w:t>:  Fields added to the Diagram</w:t>
      </w:r>
      <w:bookmarkEnd w:id="53"/>
    </w:p>
    <w:p w14:paraId="3CE32F8E" w14:textId="55D99E43" w:rsidR="00630A61" w:rsidRPr="001E627B" w:rsidRDefault="00630A61" w:rsidP="000B0DFF">
      <w:pPr>
        <w:pStyle w:val="Heading2"/>
      </w:pPr>
      <w:bookmarkStart w:id="54" w:name="_Toc69725761"/>
      <w:r w:rsidRPr="001E627B">
        <w:t xml:space="preserve">Creating </w:t>
      </w:r>
      <w:r w:rsidR="00FC2E02" w:rsidRPr="001E627B">
        <w:t>Model or Package styles in the Model Tree</w:t>
      </w:r>
      <w:bookmarkEnd w:id="54"/>
    </w:p>
    <w:p w14:paraId="5A424D39" w14:textId="79B7C678" w:rsidR="006122CD" w:rsidRPr="001E627B" w:rsidRDefault="008D37AB" w:rsidP="006122CD">
      <w:pPr>
        <w:rPr>
          <w:lang w:val="en-US" w:eastAsia="en-GB"/>
        </w:rPr>
      </w:pPr>
      <w:r w:rsidRPr="001E627B">
        <w:rPr>
          <w:noProof/>
        </w:rPr>
        <w:drawing>
          <wp:anchor distT="0" distB="0" distL="114300" distR="114300" simplePos="0" relativeHeight="251803648" behindDoc="0" locked="0" layoutInCell="1" allowOverlap="1" wp14:anchorId="7B7F9321" wp14:editId="5718E303">
            <wp:simplePos x="0" y="0"/>
            <wp:positionH relativeFrom="page">
              <wp:posOffset>3319145</wp:posOffset>
            </wp:positionH>
            <wp:positionV relativeFrom="paragraph">
              <wp:posOffset>230505</wp:posOffset>
            </wp:positionV>
            <wp:extent cx="158750" cy="190500"/>
            <wp:effectExtent l="0" t="0" r="0" b="0"/>
            <wp:wrapThrough wrapText="bothSides">
              <wp:wrapPolygon edited="0">
                <wp:start x="0" y="0"/>
                <wp:lineTo x="0" y="19440"/>
                <wp:lineTo x="18144" y="19440"/>
                <wp:lineTo x="18144" y="0"/>
                <wp:lineTo x="0" y="0"/>
              </wp:wrapPolygon>
            </wp:wrapThrough>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58750" cy="190500"/>
                    </a:xfrm>
                    <a:prstGeom prst="rect">
                      <a:avLst/>
                    </a:prstGeom>
                  </pic:spPr>
                </pic:pic>
              </a:graphicData>
            </a:graphic>
            <wp14:sizeRelH relativeFrom="margin">
              <wp14:pctWidth>0</wp14:pctWidth>
            </wp14:sizeRelH>
            <wp14:sizeRelV relativeFrom="margin">
              <wp14:pctHeight>0</wp14:pctHeight>
            </wp14:sizeRelV>
          </wp:anchor>
        </w:drawing>
      </w:r>
      <w:r w:rsidR="00630A61" w:rsidRPr="001E627B">
        <w:rPr>
          <w:lang w:val="en-US" w:eastAsia="en-GB"/>
        </w:rPr>
        <w:t>If you wanted all the diagrams in a</w:t>
      </w:r>
      <w:r w:rsidR="00FC2E02" w:rsidRPr="001E627B">
        <w:rPr>
          <w:lang w:val="en-US" w:eastAsia="en-GB"/>
        </w:rPr>
        <w:t xml:space="preserve"> model</w:t>
      </w:r>
      <w:r w:rsidR="00630A61" w:rsidRPr="001E627B">
        <w:rPr>
          <w:lang w:val="en-US" w:eastAsia="en-GB"/>
        </w:rPr>
        <w:t xml:space="preserve"> to display the same data</w:t>
      </w:r>
      <w:r w:rsidR="00FC2E02" w:rsidRPr="001E627B">
        <w:rPr>
          <w:lang w:val="en-US" w:eastAsia="en-GB"/>
        </w:rPr>
        <w:t xml:space="preserve"> </w:t>
      </w:r>
      <w:r w:rsidR="00630A61" w:rsidRPr="001E627B">
        <w:rPr>
          <w:lang w:val="en-US" w:eastAsia="en-GB"/>
        </w:rPr>
        <w:t>field</w:t>
      </w:r>
      <w:r w:rsidR="00FC2E02" w:rsidRPr="001E627B">
        <w:rPr>
          <w:lang w:val="en-US" w:eastAsia="en-GB"/>
        </w:rPr>
        <w:t>s</w:t>
      </w:r>
      <w:r w:rsidR="00630A61" w:rsidRPr="001E627B">
        <w:rPr>
          <w:lang w:val="en-US" w:eastAsia="en-GB"/>
        </w:rPr>
        <w:t xml:space="preserve"> you can do this in the Model tree. </w:t>
      </w:r>
      <w:r w:rsidR="00FC2E02" w:rsidRPr="001E627B">
        <w:rPr>
          <w:lang w:val="en-US" w:eastAsia="en-GB"/>
        </w:rPr>
        <w:t xml:space="preserve">Right click on the </w:t>
      </w:r>
      <w:r w:rsidRPr="001E627B">
        <w:rPr>
          <w:lang w:val="en-US" w:eastAsia="en-GB"/>
        </w:rPr>
        <w:t>Model root and select ‘Edit Diagram Style’ from the drop-down menu.</w:t>
      </w:r>
    </w:p>
    <w:p w14:paraId="5050490F" w14:textId="77777777" w:rsidR="00976262" w:rsidRDefault="008D37AB" w:rsidP="00976262">
      <w:pPr>
        <w:keepNext/>
      </w:pPr>
      <w:r>
        <w:rPr>
          <w:i/>
          <w:iCs/>
          <w:noProof/>
          <w:lang w:val="en-US" w:eastAsia="en-GB"/>
        </w:rPr>
        <mc:AlternateContent>
          <mc:Choice Requires="wpc">
            <w:drawing>
              <wp:inline distT="0" distB="0" distL="0" distR="0" wp14:anchorId="30FC456A" wp14:editId="321363C9">
                <wp:extent cx="6387152" cy="3200400"/>
                <wp:effectExtent l="19050" t="19050" r="13970" b="19050"/>
                <wp:docPr id="1039" name="Canvas 10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94" name="Picture 1194"/>
                          <pic:cNvPicPr>
                            <a:picLocks noChangeAspect="1"/>
                          </pic:cNvPicPr>
                        </pic:nvPicPr>
                        <pic:blipFill>
                          <a:blip r:embed="rId116"/>
                          <a:stretch>
                            <a:fillRect/>
                          </a:stretch>
                        </pic:blipFill>
                        <pic:spPr>
                          <a:xfrm>
                            <a:off x="0" y="0"/>
                            <a:ext cx="1565787" cy="3200400"/>
                          </a:xfrm>
                          <a:prstGeom prst="rect">
                            <a:avLst/>
                          </a:prstGeom>
                          <a:ln>
                            <a:solidFill>
                              <a:schemeClr val="bg1">
                                <a:lumMod val="85000"/>
                              </a:schemeClr>
                            </a:solidFill>
                          </a:ln>
                        </pic:spPr>
                      </pic:pic>
                      <pic:pic xmlns:pic="http://schemas.openxmlformats.org/drawingml/2006/picture">
                        <pic:nvPicPr>
                          <pic:cNvPr id="1041" name="Picture 1041"/>
                          <pic:cNvPicPr>
                            <a:picLocks noChangeAspect="1"/>
                          </pic:cNvPicPr>
                        </pic:nvPicPr>
                        <pic:blipFill>
                          <a:blip r:embed="rId117"/>
                          <a:stretch>
                            <a:fillRect/>
                          </a:stretch>
                        </pic:blipFill>
                        <pic:spPr>
                          <a:xfrm>
                            <a:off x="2811439" y="6824"/>
                            <a:ext cx="2320119" cy="3031963"/>
                          </a:xfrm>
                          <a:prstGeom prst="rect">
                            <a:avLst/>
                          </a:prstGeom>
                        </pic:spPr>
                      </pic:pic>
                      <wps:wsp>
                        <wps:cNvPr id="685" name="Speech Bubble: Rectangle with Corners Rounded 685"/>
                        <wps:cNvSpPr/>
                        <wps:spPr>
                          <a:xfrm>
                            <a:off x="1531128" y="1292293"/>
                            <a:ext cx="1205230" cy="788670"/>
                          </a:xfrm>
                          <a:prstGeom prst="wedgeRoundRectCallout">
                            <a:avLst>
                              <a:gd name="adj1" fmla="val -78383"/>
                              <a:gd name="adj2" fmla="val 14282"/>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0B17145F" w14:textId="59A48B51" w:rsidR="008B611B" w:rsidRPr="00B86BC0" w:rsidRDefault="008B611B" w:rsidP="008D37AB">
                              <w:pPr>
                                <w:spacing w:line="252" w:lineRule="auto"/>
                                <w:rPr>
                                  <w:szCs w:val="24"/>
                                </w:rPr>
                              </w:pPr>
                              <w:r w:rsidRPr="00B86BC0">
                                <w:rPr>
                                  <w:rFonts w:eastAsia="Calibri"/>
                                  <w:sz w:val="14"/>
                                  <w:szCs w:val="14"/>
                                </w:rPr>
                                <w:t>Select ‘Edit Diagram Style in the drop-down menu and a new window appears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6" name="Speech Bubble: Rectangle with Corners Rounded 686"/>
                        <wps:cNvSpPr/>
                        <wps:spPr>
                          <a:xfrm>
                            <a:off x="5181974" y="63994"/>
                            <a:ext cx="1204595" cy="967834"/>
                          </a:xfrm>
                          <a:prstGeom prst="wedgeRoundRectCallout">
                            <a:avLst>
                              <a:gd name="adj1" fmla="val -115058"/>
                              <a:gd name="adj2" fmla="val -13745"/>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63869A3B" w14:textId="44DE039E" w:rsidR="008B611B" w:rsidRPr="00B86BC0" w:rsidRDefault="008B611B" w:rsidP="008D37AB">
                              <w:pPr>
                                <w:spacing w:line="252" w:lineRule="auto"/>
                                <w:rPr>
                                  <w:szCs w:val="24"/>
                                </w:rPr>
                              </w:pPr>
                              <w:r w:rsidRPr="00B86BC0">
                                <w:rPr>
                                  <w:rFonts w:eastAsia="Calibri"/>
                                  <w:sz w:val="14"/>
                                  <w:szCs w:val="14"/>
                                </w:rPr>
                                <w:t>You can select which Diagram type you wish to work in and then follow the steps in Chapter 5.4 to change the style.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FC456A" id="Canvas 1039" o:spid="_x0000_s1145" editas="canvas" style="width:502.95pt;height:252pt;mso-position-horizontal-relative:char;mso-position-vertical-relative:line" coordsize="6386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">
                <v:shape id="_x0000_s1146" type="#_x0000_t75" style="position:absolute;width:63868;height:32004;visibility:visible;mso-wrap-style:square" filled="t">
                  <v:fill o:detectmouseclick="t"/>
                  <v:path o:connecttype="none"/>
                </v:shape>
                <v:shape id="Picture 1194" o:spid="_x0000_s1147" type="#_x0000_t75" style="position:absolute;width:1565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" stroked="t" strokecolor="#d8d8d8 [2732]">
                  <v:imagedata r:id="rId118" o:title=""/>
                  <v:path arrowok="t"/>
                </v:shape>
                <v:shape id="Picture 1041" o:spid="_x0000_s1148" type="#_x0000_t75" style="position:absolute;left:28114;top:68;width:23201;height:30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">
                  <v:imagedata r:id="rId119" o:title=""/>
                </v:shape>
                <v:shape id="Speech Bubble: Rectangle with Corners Rounded 685" o:spid="_x0000_s1149" type="#_x0000_t62" style="position:absolute;left:15311;top:12922;width:12052;height:7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" adj="-6131,13885" fillcolor="white [3201]" strokecolor="#70ad47 [3209]" strokeweight=".25pt">
                  <v:textbox>
                    <w:txbxContent>
                      <w:p w14:paraId="0B17145F" w14:textId="59A48B51" w:rsidR="008B611B" w:rsidRPr="00B86BC0" w:rsidRDefault="008B611B" w:rsidP="008D37AB">
                        <w:pPr>
                          <w:spacing w:line="252" w:lineRule="auto"/>
                          <w:rPr>
                            <w:szCs w:val="24"/>
                          </w:rPr>
                        </w:pPr>
                        <w:r w:rsidRPr="00B86BC0">
                          <w:rPr>
                            <w:rFonts w:eastAsia="Calibri"/>
                            <w:sz w:val="14"/>
                            <w:szCs w:val="14"/>
                          </w:rPr>
                          <w:t>Select ‘Edit Diagram Style in the drop-down menu and a new window appears</w:t>
                        </w:r>
                      </w:p>
                    </w:txbxContent>
                  </v:textbox>
                </v:shape>
                <v:shape id="Speech Bubble: Rectangle with Corners Rounded 686" o:spid="_x0000_s1150" type="#_x0000_t62" style="position:absolute;left:51819;top:639;width:12046;height:9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" adj="-14053,7831" fillcolor="white [3201]" strokecolor="#70ad47 [3209]" strokeweight=".25pt">
                  <v:textbox>
                    <w:txbxContent>
                      <w:p w14:paraId="63869A3B" w14:textId="44DE039E" w:rsidR="008B611B" w:rsidRPr="00B86BC0" w:rsidRDefault="008B611B" w:rsidP="008D37AB">
                        <w:pPr>
                          <w:spacing w:line="252" w:lineRule="auto"/>
                          <w:rPr>
                            <w:szCs w:val="24"/>
                          </w:rPr>
                        </w:pPr>
                        <w:r w:rsidRPr="00B86BC0">
                          <w:rPr>
                            <w:rFonts w:eastAsia="Calibri"/>
                            <w:sz w:val="14"/>
                            <w:szCs w:val="14"/>
                          </w:rPr>
                          <w:t>You can select which Diagram type you wish to work in and then follow the steps in Chapter 5.4 to change the style.</w:t>
                        </w:r>
                      </w:p>
                    </w:txbxContent>
                  </v:textbox>
                </v:shape>
                <w10:anchorlock/>
              </v:group>
            </w:pict>
          </mc:Fallback>
        </mc:AlternateContent>
      </w:r>
    </w:p>
    <w:p w14:paraId="61B80043" w14:textId="286A468F" w:rsidR="006122CD" w:rsidRPr="00C072A2" w:rsidRDefault="00976262" w:rsidP="00976262">
      <w:pPr>
        <w:pStyle w:val="Caption"/>
        <w:jc w:val="center"/>
        <w:rPr>
          <w:i w:val="0"/>
          <w:iCs w:val="0"/>
          <w:lang w:val="en-US" w:eastAsia="en-GB"/>
        </w:rPr>
      </w:pPr>
      <w:bookmarkStart w:id="55" w:name="_Toc69725860"/>
      <w:r>
        <w:t xml:space="preserve">Figure </w:t>
      </w:r>
      <w:r w:rsidR="00384F1F">
        <w:fldChar w:fldCharType="begin"/>
      </w:r>
      <w:r w:rsidR="00384F1F">
        <w:instrText xml:space="preserve"> SEQ Figure \* ARABIC </w:instrText>
      </w:r>
      <w:r w:rsidR="00384F1F">
        <w:fldChar w:fldCharType="separate"/>
      </w:r>
      <w:r w:rsidR="007E3C6C">
        <w:rPr>
          <w:noProof/>
        </w:rPr>
        <w:t>18</w:t>
      </w:r>
      <w:r w:rsidR="00384F1F">
        <w:rPr>
          <w:noProof/>
        </w:rPr>
        <w:fldChar w:fldCharType="end"/>
      </w:r>
      <w:r>
        <w:t>:  Changing all diagrams using the Model Tree</w:t>
      </w:r>
      <w:bookmarkEnd w:id="55"/>
    </w:p>
    <w:p w14:paraId="624441CD" w14:textId="1BBD8A18" w:rsidR="006074BC" w:rsidRPr="001E627B" w:rsidRDefault="00976262" w:rsidP="006122CD">
      <w:pPr>
        <w:rPr>
          <w:lang w:val="en-US" w:eastAsia="en-GB"/>
        </w:rPr>
      </w:pPr>
      <w:r w:rsidRPr="001E627B">
        <w:rPr>
          <w:lang w:val="en-US" w:eastAsia="en-GB"/>
        </w:rPr>
        <w:t>You can also just change the styles in a Package.  Right click on the Package and select ‘Edit Diagram Style’ in the same way for the Model Root.  If a Package style in</w:t>
      </w:r>
      <w:r w:rsidRPr="00976262">
        <w:rPr>
          <w:i/>
          <w:iCs/>
          <w:lang w:val="en-US" w:eastAsia="en-GB"/>
        </w:rPr>
        <w:t xml:space="preserve"> </w:t>
      </w:r>
      <w:r w:rsidRPr="001E627B">
        <w:rPr>
          <w:lang w:val="en-US" w:eastAsia="en-GB"/>
        </w:rPr>
        <w:lastRenderedPageBreak/>
        <w:t xml:space="preserve">a lower level package has an entry for e.g. </w:t>
      </w:r>
      <w:r w:rsidR="006074BC" w:rsidRPr="001E627B">
        <w:rPr>
          <w:lang w:val="en-US" w:eastAsia="en-GB"/>
        </w:rPr>
        <w:t>‘</w:t>
      </w:r>
      <w:r w:rsidRPr="001E627B">
        <w:rPr>
          <w:lang w:val="en-US" w:eastAsia="en-GB"/>
        </w:rPr>
        <w:t>Evidence</w:t>
      </w:r>
      <w:r w:rsidR="006074BC" w:rsidRPr="001E627B">
        <w:rPr>
          <w:lang w:val="en-US" w:eastAsia="en-GB"/>
        </w:rPr>
        <w:t>’</w:t>
      </w:r>
      <w:r w:rsidRPr="001E627B">
        <w:rPr>
          <w:lang w:val="en-US" w:eastAsia="en-GB"/>
        </w:rPr>
        <w:t xml:space="preserve"> then that entry overrides the style for </w:t>
      </w:r>
      <w:r w:rsidR="006074BC" w:rsidRPr="001E627B">
        <w:rPr>
          <w:lang w:val="en-US" w:eastAsia="en-GB"/>
        </w:rPr>
        <w:t>‘</w:t>
      </w:r>
      <w:r w:rsidRPr="001E627B">
        <w:rPr>
          <w:lang w:val="en-US" w:eastAsia="en-GB"/>
        </w:rPr>
        <w:t>Evidence</w:t>
      </w:r>
      <w:r w:rsidR="006074BC" w:rsidRPr="001E627B">
        <w:rPr>
          <w:lang w:val="en-US" w:eastAsia="en-GB"/>
        </w:rPr>
        <w:t>’</w:t>
      </w:r>
      <w:r w:rsidRPr="001E627B">
        <w:rPr>
          <w:lang w:val="en-US" w:eastAsia="en-GB"/>
        </w:rPr>
        <w:t xml:space="preserve"> </w:t>
      </w:r>
      <w:r w:rsidR="006074BC" w:rsidRPr="001E627B">
        <w:rPr>
          <w:lang w:val="en-US" w:eastAsia="en-GB"/>
        </w:rPr>
        <w:t xml:space="preserve">in the </w:t>
      </w:r>
      <w:r w:rsidRPr="001E627B">
        <w:rPr>
          <w:lang w:val="en-US" w:eastAsia="en-GB"/>
        </w:rPr>
        <w:t>boxes</w:t>
      </w:r>
      <w:r w:rsidR="006074BC" w:rsidRPr="001E627B">
        <w:rPr>
          <w:lang w:val="en-US" w:eastAsia="en-GB"/>
        </w:rPr>
        <w:t>,</w:t>
      </w:r>
      <w:r w:rsidRPr="001E627B">
        <w:rPr>
          <w:lang w:val="en-US" w:eastAsia="en-GB"/>
        </w:rPr>
        <w:t xml:space="preserve"> but nothing else. </w:t>
      </w:r>
    </w:p>
    <w:p w14:paraId="41B9C401" w14:textId="344F5387" w:rsidR="00976262" w:rsidRPr="001E627B" w:rsidRDefault="00976262" w:rsidP="006122CD">
      <w:pPr>
        <w:rPr>
          <w:lang w:val="en-US" w:eastAsia="en-GB"/>
        </w:rPr>
      </w:pPr>
      <w:r w:rsidRPr="001E627B">
        <w:rPr>
          <w:lang w:val="en-US" w:eastAsia="en-GB"/>
        </w:rPr>
        <w:t>So if you wanted to have a package of bow-tie diagrams that didn't include all of the Evidence fields you could set up a package style with just "Evidence   Title, Version" and that would apply to all of the bow-tie diagrams in that package. The same applies to the diagram style dialog; it can override any of the package styles for that diagram alone.</w:t>
      </w:r>
    </w:p>
    <w:p w14:paraId="73E0B75D" w14:textId="51677F21" w:rsidR="006122CD" w:rsidRPr="001E627B" w:rsidRDefault="00976262" w:rsidP="006122CD">
      <w:pPr>
        <w:rPr>
          <w:lang w:val="en-US" w:eastAsia="en-GB"/>
        </w:rPr>
      </w:pPr>
      <w:r w:rsidRPr="001E627B">
        <w:rPr>
          <w:lang w:val="en-US" w:eastAsia="en-GB"/>
        </w:rPr>
        <w:t>The styles for the 3 types of diagram are independent of each other son if you change the style for evidence in bow tie diagrams, it does not change evidence in the GSN diagrams.</w:t>
      </w:r>
    </w:p>
    <w:p w14:paraId="631227DF" w14:textId="7FB3886A" w:rsidR="00E77E5C" w:rsidRPr="001E627B" w:rsidRDefault="00A24E9C" w:rsidP="000B0DFF">
      <w:pPr>
        <w:pStyle w:val="Heading2"/>
      </w:pPr>
      <w:bookmarkStart w:id="56" w:name="_Toc69725762"/>
      <w:r w:rsidRPr="001E627B">
        <w:t>Extension References</w:t>
      </w:r>
      <w:bookmarkEnd w:id="56"/>
    </w:p>
    <w:p w14:paraId="34EFAFBB" w14:textId="77777777" w:rsidR="00A24E9C" w:rsidRPr="001E627B" w:rsidRDefault="00A24E9C" w:rsidP="00A24E9C">
      <w:pPr>
        <w:rPr>
          <w:rFonts w:eastAsia="Roboto" w:cs="Roboto"/>
          <w:color w:val="0D0D0D" w:themeColor="text1" w:themeTint="F2"/>
          <w:szCs w:val="24"/>
          <w:lang w:eastAsia="en-GB"/>
        </w:rPr>
      </w:pPr>
      <w:r w:rsidRPr="001E627B">
        <w:rPr>
          <w:rFonts w:eastAsia="Roboto" w:cs="Roboto"/>
          <w:color w:val="0D0D0D" w:themeColor="text1" w:themeTint="F2"/>
          <w:szCs w:val="24"/>
          <w:lang w:eastAsia="en-GB"/>
        </w:rPr>
        <w:t>Section 2.1 describes how arrows on diagrams have references to the boxes they are attached to. You can define your own references as extensions in the same way as data fields.</w:t>
      </w:r>
    </w:p>
    <w:p w14:paraId="266CC3DC" w14:textId="77777777" w:rsidR="003F6B90" w:rsidRPr="001E627B" w:rsidRDefault="00A24E9C" w:rsidP="00A24E9C">
      <w:pPr>
        <w:rPr>
          <w:rFonts w:eastAsia="Roboto" w:cs="Roboto"/>
          <w:color w:val="0D0D0D" w:themeColor="text1" w:themeTint="F2"/>
          <w:szCs w:val="24"/>
          <w:lang w:eastAsia="en-GB"/>
        </w:rPr>
      </w:pPr>
      <w:r w:rsidRPr="001E627B">
        <w:rPr>
          <w:rFonts w:eastAsia="Roboto" w:cs="Roboto"/>
          <w:color w:val="0D0D0D" w:themeColor="text1" w:themeTint="F2"/>
          <w:szCs w:val="24"/>
          <w:lang w:eastAsia="en-GB"/>
        </w:rPr>
        <w:t xml:space="preserve">Start by clicking on “Reference Types” in the Data menu to get the dialog in Figure 10. Then double-click on the </w:t>
      </w:r>
      <w:r w:rsidRPr="001E627B">
        <w:rPr>
          <w:rFonts w:eastAsia="Roboto" w:cs="Roboto"/>
          <w:noProof/>
          <w:color w:val="0D0D0D" w:themeColor="text1" w:themeTint="F2"/>
          <w:szCs w:val="24"/>
          <w:lang w:eastAsia="en-GB"/>
        </w:rPr>
        <w:drawing>
          <wp:inline distT="0" distB="0" distL="0" distR="0" wp14:anchorId="7FC9C232" wp14:editId="09519C88">
            <wp:extent cx="162000" cy="154800"/>
            <wp:effectExtent l="0" t="0" r="0" b="0"/>
            <wp:docPr id="4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8"/>
                    <a:srcRect/>
                    <a:stretch>
                      <a:fillRect/>
                    </a:stretch>
                  </pic:blipFill>
                  <pic:spPr>
                    <a:xfrm>
                      <a:off x="0" y="0"/>
                      <a:ext cx="162000" cy="154800"/>
                    </a:xfrm>
                    <a:prstGeom prst="rect">
                      <a:avLst/>
                    </a:prstGeom>
                    <a:ln/>
                  </pic:spPr>
                </pic:pic>
              </a:graphicData>
            </a:graphic>
          </wp:inline>
        </w:drawing>
      </w:r>
      <w:r w:rsidRPr="001E627B">
        <w:rPr>
          <w:rFonts w:eastAsia="Roboto" w:cs="Roboto"/>
          <w:color w:val="0D0D0D" w:themeColor="text1" w:themeTint="F2"/>
          <w:szCs w:val="24"/>
          <w:lang w:eastAsia="en-GB"/>
        </w:rPr>
        <w:t xml:space="preserve"> symbol to create a new one.</w:t>
      </w:r>
      <w:r w:rsidR="003F6B90" w:rsidRPr="001E627B">
        <w:rPr>
          <w:rFonts w:eastAsia="Roboto" w:cs="Roboto"/>
          <w:color w:val="0D0D0D" w:themeColor="text1" w:themeTint="F2"/>
          <w:szCs w:val="24"/>
          <w:lang w:eastAsia="en-GB"/>
        </w:rPr>
        <w:t xml:space="preserve">  </w:t>
      </w:r>
    </w:p>
    <w:p w14:paraId="5151D645" w14:textId="2B2BE11E" w:rsidR="00996128" w:rsidRPr="001E627B" w:rsidRDefault="00A24E9C" w:rsidP="00996128">
      <w:pPr>
        <w:rPr>
          <w:rFonts w:eastAsia="Roboto" w:cs="Roboto"/>
          <w:color w:val="0D0D0D" w:themeColor="text1" w:themeTint="F2"/>
          <w:szCs w:val="24"/>
          <w:lang w:eastAsia="en-GB"/>
        </w:rPr>
      </w:pPr>
      <w:r w:rsidRPr="001E627B">
        <w:rPr>
          <w:rFonts w:eastAsia="Roboto" w:cs="Roboto"/>
          <w:color w:val="0D0D0D" w:themeColor="text1" w:themeTint="F2"/>
          <w:szCs w:val="24"/>
          <w:lang w:eastAsia="en-GB"/>
        </w:rPr>
        <w:t>Let’s say that in order to organise your Safety Assurance Report in the company standard way you need to associate each GSN goal and each Hazard with a single diagram. Goals and hazards can appear in multiple diagrams, so this has to be a separate relationship that you define yourself.</w:t>
      </w:r>
    </w:p>
    <w:p w14:paraId="50E4387F" w14:textId="3248BA9D" w:rsidR="00996128" w:rsidRPr="00996128" w:rsidRDefault="00996128" w:rsidP="00996128">
      <w:pPr>
        <w:tabs>
          <w:tab w:val="left" w:pos="1393"/>
        </w:tabs>
        <w:rPr>
          <w:rFonts w:eastAsia="Roboto" w:cs="Roboto"/>
          <w:szCs w:val="24"/>
          <w:lang w:eastAsia="en-GB"/>
        </w:rPr>
      </w:pPr>
      <w:r>
        <w:rPr>
          <w:rFonts w:eastAsia="Roboto" w:cs="Roboto"/>
          <w:szCs w:val="24"/>
          <w:lang w:eastAsia="en-GB"/>
        </w:rPr>
        <w:tab/>
      </w:r>
    </w:p>
    <w:p w14:paraId="6E79732C" w14:textId="77777777" w:rsidR="00705796" w:rsidRDefault="00A24E9C" w:rsidP="00705796">
      <w:pPr>
        <w:keepNext/>
        <w:jc w:val="center"/>
      </w:pPr>
      <w:r w:rsidRPr="00C50E57">
        <w:rPr>
          <w:noProof/>
        </w:rPr>
        <w:drawing>
          <wp:inline distT="0" distB="0" distL="0" distR="0" wp14:anchorId="6898C692" wp14:editId="1AEEBA37">
            <wp:extent cx="4247493" cy="2998519"/>
            <wp:effectExtent l="0" t="0" r="127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13063" cy="3044808"/>
                    </a:xfrm>
                    <a:prstGeom prst="rect">
                      <a:avLst/>
                    </a:prstGeom>
                  </pic:spPr>
                </pic:pic>
              </a:graphicData>
            </a:graphic>
          </wp:inline>
        </w:drawing>
      </w:r>
    </w:p>
    <w:p w14:paraId="6F652AF2" w14:textId="2989AF42" w:rsidR="0079634A" w:rsidRDefault="00705796" w:rsidP="00705796">
      <w:pPr>
        <w:pStyle w:val="Caption"/>
        <w:jc w:val="center"/>
      </w:pPr>
      <w:bookmarkStart w:id="57" w:name="_Toc25054170"/>
      <w:bookmarkStart w:id="58" w:name="_Toc69725861"/>
      <w:r>
        <w:t xml:space="preserve">Figure </w:t>
      </w:r>
      <w:r w:rsidR="00384F1F">
        <w:fldChar w:fldCharType="begin"/>
      </w:r>
      <w:r w:rsidR="00384F1F">
        <w:instrText xml:space="preserve"> SEQ Figure \* ARABIC </w:instrText>
      </w:r>
      <w:r w:rsidR="00384F1F">
        <w:fldChar w:fldCharType="separate"/>
      </w:r>
      <w:r w:rsidR="007E3C6C">
        <w:rPr>
          <w:noProof/>
        </w:rPr>
        <w:t>19</w:t>
      </w:r>
      <w:r w:rsidR="00384F1F">
        <w:rPr>
          <w:noProof/>
        </w:rPr>
        <w:fldChar w:fldCharType="end"/>
      </w:r>
      <w:r>
        <w:t>:    Extension References</w:t>
      </w:r>
      <w:bookmarkEnd w:id="57"/>
      <w:bookmarkEnd w:id="58"/>
    </w:p>
    <w:p w14:paraId="75B9D126" w14:textId="13D391A2" w:rsidR="003F6B90" w:rsidRPr="001E627B" w:rsidRDefault="00E7242B" w:rsidP="003F6B90">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In the dialog for the new reference type give it a name and decide what “multiplicity” it has; in this case, you want a diagram to reference multiple goals or hazards, but each goal or hazard should reference only one diagram.</w:t>
      </w:r>
      <w:r w:rsidR="00E168D0" w:rsidRPr="001E627B">
        <w:rPr>
          <w:rFonts w:eastAsia="Roboto" w:cs="Roboto"/>
          <w:iCs/>
          <w:color w:val="0D0D0D" w:themeColor="text1" w:themeTint="F2"/>
          <w:szCs w:val="24"/>
          <w:lang w:eastAsia="en-GB"/>
        </w:rPr>
        <w:t xml:space="preserve">  </w:t>
      </w:r>
      <w:r w:rsidRPr="001E627B">
        <w:rPr>
          <w:rFonts w:eastAsia="Roboto" w:cs="Roboto"/>
          <w:iCs/>
          <w:color w:val="0D0D0D" w:themeColor="text1" w:themeTint="F2"/>
          <w:szCs w:val="24"/>
          <w:lang w:eastAsia="en-GB"/>
        </w:rPr>
        <w:t>A relationship has rules about which types of entity can reference which other types. For instance, the built-in “Arrow-Head” reference type has rules like:</w:t>
      </w:r>
    </w:p>
    <w:p w14:paraId="4AD73625" w14:textId="010346A5" w:rsidR="00E7242B" w:rsidRPr="001E627B" w:rsidRDefault="00E7242B" w:rsidP="00280655">
      <w:pPr>
        <w:numPr>
          <w:ilvl w:val="0"/>
          <w:numId w:val="5"/>
        </w:numPr>
        <w:pBdr>
          <w:top w:val="nil"/>
          <w:left w:val="nil"/>
          <w:bottom w:val="nil"/>
          <w:right w:val="nil"/>
          <w:between w:val="nil"/>
        </w:pBdr>
        <w:spacing w:after="0"/>
        <w:rPr>
          <w:rFonts w:eastAsia="Roboto" w:cs="Roboto"/>
          <w:iCs/>
          <w:color w:val="0D0D0D"/>
          <w:szCs w:val="24"/>
          <w:lang w:eastAsia="en-GB"/>
        </w:rPr>
      </w:pPr>
      <w:r w:rsidRPr="001E627B">
        <w:rPr>
          <w:rFonts w:eastAsia="Roboto" w:cs="Roboto"/>
          <w:iCs/>
          <w:color w:val="0D0D0D"/>
          <w:szCs w:val="24"/>
          <w:lang w:eastAsia="en-GB"/>
        </w:rPr>
        <w:lastRenderedPageBreak/>
        <w:t xml:space="preserve">You can point a GSN Context arrow at a Context box, but not at a Goal. </w:t>
      </w:r>
    </w:p>
    <w:p w14:paraId="3D44FF29" w14:textId="0FC1CA26" w:rsidR="00E7242B" w:rsidRPr="001E627B" w:rsidRDefault="00E7242B" w:rsidP="00280655">
      <w:pPr>
        <w:numPr>
          <w:ilvl w:val="0"/>
          <w:numId w:val="5"/>
        </w:numPr>
        <w:pBdr>
          <w:top w:val="nil"/>
          <w:left w:val="nil"/>
          <w:bottom w:val="nil"/>
          <w:right w:val="nil"/>
          <w:between w:val="nil"/>
        </w:pBdr>
        <w:spacing w:after="0"/>
        <w:rPr>
          <w:rFonts w:eastAsia="Roboto" w:cs="Roboto"/>
          <w:iCs/>
          <w:color w:val="0D0D0D" w:themeColor="text1" w:themeTint="F2"/>
          <w:szCs w:val="24"/>
          <w:lang w:eastAsia="en-GB"/>
        </w:rPr>
      </w:pPr>
      <w:r w:rsidRPr="001E627B">
        <w:rPr>
          <w:rFonts w:eastAsia="Roboto" w:cs="Roboto"/>
          <w:iCs/>
          <w:color w:val="0D0D0D"/>
          <w:szCs w:val="24"/>
          <w:lang w:eastAsia="en-GB"/>
        </w:rPr>
        <w:t>You can point a GSN Support arrow at Goal</w:t>
      </w:r>
      <w:r w:rsidR="00E168D0" w:rsidRPr="001E627B">
        <w:rPr>
          <w:rFonts w:eastAsia="Roboto" w:cs="Roboto"/>
          <w:iCs/>
          <w:color w:val="0D0D0D"/>
          <w:szCs w:val="24"/>
          <w:lang w:eastAsia="en-GB"/>
        </w:rPr>
        <w:t>s</w:t>
      </w:r>
      <w:r w:rsidRPr="001E627B">
        <w:rPr>
          <w:rFonts w:eastAsia="Roboto" w:cs="Roboto"/>
          <w:iCs/>
          <w:color w:val="0D0D0D"/>
          <w:szCs w:val="24"/>
          <w:lang w:eastAsia="en-GB"/>
        </w:rPr>
        <w:t>, Strateg</w:t>
      </w:r>
      <w:r w:rsidR="00E168D0" w:rsidRPr="001E627B">
        <w:rPr>
          <w:rFonts w:eastAsia="Roboto" w:cs="Roboto"/>
          <w:iCs/>
          <w:color w:val="0D0D0D"/>
          <w:szCs w:val="24"/>
          <w:lang w:eastAsia="en-GB"/>
        </w:rPr>
        <w:t>ies</w:t>
      </w:r>
      <w:r w:rsidRPr="001E627B">
        <w:rPr>
          <w:rFonts w:eastAsia="Roboto" w:cs="Roboto"/>
          <w:iCs/>
          <w:color w:val="0D0D0D"/>
          <w:szCs w:val="24"/>
          <w:lang w:eastAsia="en-GB"/>
        </w:rPr>
        <w:t xml:space="preserve"> </w:t>
      </w:r>
      <w:r w:rsidR="00E168D0" w:rsidRPr="001E627B">
        <w:rPr>
          <w:rFonts w:eastAsia="Roboto" w:cs="Roboto"/>
          <w:iCs/>
          <w:color w:val="0D0D0D"/>
          <w:szCs w:val="24"/>
          <w:lang w:eastAsia="en-GB"/>
        </w:rPr>
        <w:t xml:space="preserve">&amp; </w:t>
      </w:r>
      <w:r w:rsidRPr="001E627B">
        <w:rPr>
          <w:rFonts w:eastAsia="Roboto" w:cs="Roboto"/>
          <w:iCs/>
          <w:color w:val="0D0D0D"/>
          <w:szCs w:val="24"/>
          <w:lang w:eastAsia="en-GB"/>
        </w:rPr>
        <w:t>Solution</w:t>
      </w:r>
      <w:r w:rsidR="00E168D0" w:rsidRPr="001E627B">
        <w:rPr>
          <w:rFonts w:eastAsia="Roboto" w:cs="Roboto"/>
          <w:iCs/>
          <w:color w:val="0D0D0D"/>
          <w:szCs w:val="24"/>
          <w:lang w:eastAsia="en-GB"/>
        </w:rPr>
        <w:t>s</w:t>
      </w:r>
      <w:r w:rsidRPr="001E627B">
        <w:rPr>
          <w:rFonts w:eastAsia="Roboto" w:cs="Roboto"/>
          <w:iCs/>
          <w:color w:val="0D0D0D"/>
          <w:szCs w:val="24"/>
          <w:lang w:eastAsia="en-GB"/>
        </w:rPr>
        <w:t>, but not at a Context box.</w:t>
      </w:r>
    </w:p>
    <w:p w14:paraId="17CAACFE" w14:textId="40B5C404" w:rsidR="00A24E9C" w:rsidRPr="001E627B" w:rsidRDefault="00E7242B" w:rsidP="00280655">
      <w:pPr>
        <w:numPr>
          <w:ilvl w:val="0"/>
          <w:numId w:val="5"/>
        </w:numPr>
        <w:pBdr>
          <w:top w:val="nil"/>
          <w:left w:val="nil"/>
          <w:bottom w:val="nil"/>
          <w:right w:val="nil"/>
          <w:between w:val="nil"/>
        </w:pBdr>
        <w:rPr>
          <w:rFonts w:eastAsia="Roboto" w:cs="Roboto"/>
          <w:iCs/>
          <w:color w:val="0D0D0D" w:themeColor="text1" w:themeTint="F2"/>
          <w:szCs w:val="24"/>
          <w:lang w:eastAsia="en-GB"/>
        </w:rPr>
      </w:pPr>
      <w:r w:rsidRPr="001E627B">
        <w:rPr>
          <w:rFonts w:eastAsia="Roboto" w:cs="Roboto"/>
          <w:iCs/>
          <w:color w:val="0D0D0D"/>
          <w:szCs w:val="24"/>
          <w:lang w:eastAsia="en-GB"/>
        </w:rPr>
        <w:t>An “Arrow-Head” for an Arrow can only reference a single box (so you can’t have an arrow pointing at two things at once), but a box can have several arrows pointing at it. This is the “Multiplicity” of the reference type.</w:t>
      </w:r>
    </w:p>
    <w:p w14:paraId="7E66E7DE" w14:textId="2153EB4D" w:rsidR="003F6B90" w:rsidRDefault="00E168D0" w:rsidP="003F6B90">
      <w:pPr>
        <w:keepNext/>
      </w:pPr>
      <w:r>
        <w:rPr>
          <w:noProof/>
        </w:rPr>
        <mc:AlternateContent>
          <mc:Choice Requires="wps">
            <w:drawing>
              <wp:anchor distT="45720" distB="45720" distL="114300" distR="114300" simplePos="0" relativeHeight="251782144" behindDoc="0" locked="0" layoutInCell="1" allowOverlap="1" wp14:anchorId="189F5580" wp14:editId="536A9B48">
                <wp:simplePos x="0" y="0"/>
                <wp:positionH relativeFrom="column">
                  <wp:posOffset>188974</wp:posOffset>
                </wp:positionH>
                <wp:positionV relativeFrom="paragraph">
                  <wp:posOffset>1934985</wp:posOffset>
                </wp:positionV>
                <wp:extent cx="1282535" cy="1404620"/>
                <wp:effectExtent l="0" t="0" r="13335" b="17145"/>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535" cy="1404620"/>
                        </a:xfrm>
                        <a:prstGeom prst="rect">
                          <a:avLst/>
                        </a:prstGeom>
                        <a:solidFill>
                          <a:srgbClr val="FFFFFF"/>
                        </a:solidFill>
                        <a:ln w="9525">
                          <a:solidFill>
                            <a:schemeClr val="bg1"/>
                          </a:solidFill>
                          <a:miter lim="800000"/>
                          <a:headEnd/>
                          <a:tailEnd/>
                        </a:ln>
                      </wps:spPr>
                      <wps:txbx>
                        <w:txbxContent>
                          <w:p w14:paraId="0030E68F" w14:textId="7F7D52A1" w:rsidR="008B611B" w:rsidRPr="00E168D0" w:rsidRDefault="008B611B">
                            <w:pPr>
                              <w:rPr>
                                <w:rFonts w:eastAsia="Roboto" w:cs="Roboto"/>
                                <w:i/>
                                <w:color w:val="0D0D0D" w:themeColor="text1" w:themeTint="F2"/>
                                <w:sz w:val="18"/>
                                <w:szCs w:val="18"/>
                                <w:lang w:eastAsia="en-GB"/>
                              </w:rPr>
                            </w:pPr>
                            <w:r w:rsidRPr="00E168D0">
                              <w:rPr>
                                <w:rFonts w:eastAsia="Roboto" w:cs="Roboto"/>
                                <w:i/>
                                <w:color w:val="0D0D0D" w:themeColor="text1" w:themeTint="F2"/>
                                <w:sz w:val="18"/>
                                <w:szCs w:val="18"/>
                                <w:lang w:eastAsia="en-GB"/>
                              </w:rPr>
                              <w:t>Side A only allows Goals &amp; Strategies</w:t>
                            </w:r>
                          </w:p>
                          <w:p w14:paraId="05D7DA3F" w14:textId="304DD1B6" w:rsidR="008B611B" w:rsidRPr="00E168D0" w:rsidRDefault="008B611B">
                            <w:pPr>
                              <w:rPr>
                                <w:rFonts w:eastAsia="Roboto" w:cs="Roboto"/>
                                <w:i/>
                                <w:color w:val="0D0D0D" w:themeColor="text1" w:themeTint="F2"/>
                                <w:sz w:val="18"/>
                                <w:szCs w:val="18"/>
                                <w:lang w:eastAsia="en-GB"/>
                              </w:rPr>
                            </w:pPr>
                            <w:r w:rsidRPr="00E168D0">
                              <w:rPr>
                                <w:rFonts w:eastAsia="Roboto" w:cs="Roboto"/>
                                <w:i/>
                                <w:color w:val="0D0D0D" w:themeColor="text1" w:themeTint="F2"/>
                                <w:sz w:val="18"/>
                                <w:szCs w:val="18"/>
                                <w:lang w:eastAsia="en-GB"/>
                              </w:rPr>
                              <w:t>Side B only allows GSN Diagrams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89F5580" id="_x0000_t202" coordsize="21600,21600" o:spt="202" path="m,l,21600r21600,l21600,xe">
                <v:stroke joinstyle="miter"/>
                <v:path gradientshapeok="t" o:connecttype="rect"/>
              </v:shapetype>
              <v:shape id="Text Box 2" o:spid="_x0000_s1151" type="#_x0000_t202" style="position:absolute;margin-left:14.9pt;margin-top:152.35pt;width:101pt;height:110.6pt;z-index:251782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" strokecolor="white [3212]">
                <v:textbox style="mso-fit-shape-to-text:t">
                  <w:txbxContent>
                    <w:p w14:paraId="0030E68F" w14:textId="7F7D52A1" w:rsidR="008B611B" w:rsidRPr="00E168D0" w:rsidRDefault="008B611B">
                      <w:pPr>
                        <w:rPr>
                          <w:rFonts w:eastAsia="Roboto" w:cs="Roboto"/>
                          <w:i/>
                          <w:color w:val="0D0D0D" w:themeColor="text1" w:themeTint="F2"/>
                          <w:sz w:val="18"/>
                          <w:szCs w:val="18"/>
                          <w:lang w:eastAsia="en-GB"/>
                        </w:rPr>
                      </w:pPr>
                      <w:r w:rsidRPr="00E168D0">
                        <w:rPr>
                          <w:rFonts w:eastAsia="Roboto" w:cs="Roboto"/>
                          <w:i/>
                          <w:color w:val="0D0D0D" w:themeColor="text1" w:themeTint="F2"/>
                          <w:sz w:val="18"/>
                          <w:szCs w:val="18"/>
                          <w:lang w:eastAsia="en-GB"/>
                        </w:rPr>
                        <w:t>Side A only allows Goals &amp; Strategies</w:t>
                      </w:r>
                    </w:p>
                    <w:p w14:paraId="05D7DA3F" w14:textId="304DD1B6" w:rsidR="008B611B" w:rsidRPr="00E168D0" w:rsidRDefault="008B611B">
                      <w:pPr>
                        <w:rPr>
                          <w:rFonts w:eastAsia="Roboto" w:cs="Roboto"/>
                          <w:i/>
                          <w:color w:val="0D0D0D" w:themeColor="text1" w:themeTint="F2"/>
                          <w:sz w:val="18"/>
                          <w:szCs w:val="18"/>
                          <w:lang w:eastAsia="en-GB"/>
                        </w:rPr>
                      </w:pPr>
                      <w:r w:rsidRPr="00E168D0">
                        <w:rPr>
                          <w:rFonts w:eastAsia="Roboto" w:cs="Roboto"/>
                          <w:i/>
                          <w:color w:val="0D0D0D" w:themeColor="text1" w:themeTint="F2"/>
                          <w:sz w:val="18"/>
                          <w:szCs w:val="18"/>
                          <w:lang w:eastAsia="en-GB"/>
                        </w:rPr>
                        <w:t>Side B only allows GSN Diagrams</w:t>
                      </w:r>
                    </w:p>
                  </w:txbxContent>
                </v:textbox>
              </v:shape>
            </w:pict>
          </mc:Fallback>
        </mc:AlternateContent>
      </w:r>
      <w:r w:rsidR="00E7242B">
        <w:rPr>
          <w:noProof/>
        </w:rPr>
        <mc:AlternateContent>
          <mc:Choice Requires="wpc">
            <w:drawing>
              <wp:inline distT="0" distB="0" distL="0" distR="0" wp14:anchorId="18824A86" wp14:editId="3FB56A16">
                <wp:extent cx="6581775" cy="2903517"/>
                <wp:effectExtent l="0" t="0" r="9525" b="0"/>
                <wp:docPr id="471" name="Canvas 471"/>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pic:pic xmlns:pic="http://schemas.openxmlformats.org/drawingml/2006/picture">
                        <pic:nvPicPr>
                          <pic:cNvPr id="1200" name="Picture 1200"/>
                          <pic:cNvPicPr>
                            <a:picLocks noChangeAspect="1"/>
                          </pic:cNvPicPr>
                        </pic:nvPicPr>
                        <pic:blipFill>
                          <a:blip r:embed="rId121"/>
                          <a:stretch>
                            <a:fillRect/>
                          </a:stretch>
                        </pic:blipFill>
                        <pic:spPr>
                          <a:xfrm>
                            <a:off x="680314" y="0"/>
                            <a:ext cx="2817674" cy="2903220"/>
                          </a:xfrm>
                          <a:prstGeom prst="rect">
                            <a:avLst/>
                          </a:prstGeom>
                        </pic:spPr>
                      </pic:pic>
                      <pic:pic xmlns:pic="http://schemas.openxmlformats.org/drawingml/2006/picture">
                        <pic:nvPicPr>
                          <pic:cNvPr id="467" name="Picture 3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4141294" y="109235"/>
                            <a:ext cx="2322315" cy="2218328"/>
                          </a:xfrm>
                          <a:prstGeom prst="rect">
                            <a:avLst/>
                          </a:prstGeom>
                          <a:noFill/>
                          <a:extLst>
                            <a:ext uri="{909E8E84-426E-40DD-AFC4-6F175D3DCCD1}">
                              <a14:hiddenFill xmlns:a14="http://schemas.microsoft.com/office/drawing/2010/main">
                                <a:solidFill>
                                  <a:srgbClr val="FFFFFF"/>
                                </a:solidFill>
                              </a14:hiddenFill>
                            </a:ext>
                          </a:extLst>
                        </pic:spPr>
                      </pic:pic>
                      <wps:wsp>
                        <wps:cNvPr id="469" name="Speech Bubble: Rectangle with Corners Rounded 325"/>
                        <wps:cNvSpPr>
                          <a:spLocks noChangeArrowheads="1"/>
                        </wps:cNvSpPr>
                        <wps:spPr bwMode="auto">
                          <a:xfrm>
                            <a:off x="197121" y="836995"/>
                            <a:ext cx="1044944" cy="578971"/>
                          </a:xfrm>
                          <a:prstGeom prst="wedgeRoundRectCallout">
                            <a:avLst>
                              <a:gd name="adj1" fmla="val 62878"/>
                              <a:gd name="adj2" fmla="val 107595"/>
                              <a:gd name="adj3" fmla="val 16667"/>
                            </a:avLst>
                          </a:prstGeom>
                          <a:solidFill>
                            <a:schemeClr val="lt1">
                              <a:lumMod val="100000"/>
                              <a:lumOff val="0"/>
                            </a:schemeClr>
                          </a:solidFill>
                          <a:ln w="12700">
                            <a:solidFill>
                              <a:schemeClr val="accent6">
                                <a:lumMod val="100000"/>
                                <a:lumOff val="0"/>
                              </a:schemeClr>
                            </a:solidFill>
                            <a:miter lim="800000"/>
                            <a:headEnd/>
                            <a:tailEnd/>
                          </a:ln>
                        </wps:spPr>
                        <wps:txbx>
                          <w:txbxContent>
                            <w:p w14:paraId="7B14D59E" w14:textId="0057B5DD" w:rsidR="008B611B" w:rsidRPr="00B86BC0" w:rsidRDefault="008B611B" w:rsidP="00E7242B">
                              <w:pPr>
                                <w:jc w:val="center"/>
                                <w:rPr>
                                  <w:sz w:val="14"/>
                                  <w:szCs w:val="12"/>
                                </w:rPr>
                              </w:pPr>
                              <w:r w:rsidRPr="00B86BC0">
                                <w:rPr>
                                  <w:sz w:val="14"/>
                                  <w:szCs w:val="12"/>
                                </w:rPr>
                                <w:t>Side A only allows Goals and Strategies</w:t>
                              </w:r>
                            </w:p>
                          </w:txbxContent>
                        </wps:txbx>
                        <wps:bodyPr rot="0" vert="horz" wrap="square" lIns="91440" tIns="45720" rIns="91440" bIns="45720" anchor="ctr" anchorCtr="0" upright="1">
                          <a:noAutofit/>
                        </wps:bodyPr>
                      </wps:wsp>
                      <wps:wsp>
                        <wps:cNvPr id="470" name="Speech Bubble: Rectangle with Corners Rounded 326"/>
                        <wps:cNvSpPr>
                          <a:spLocks noChangeArrowheads="1"/>
                        </wps:cNvSpPr>
                        <wps:spPr bwMode="auto">
                          <a:xfrm>
                            <a:off x="3240940" y="1513917"/>
                            <a:ext cx="931052" cy="578229"/>
                          </a:xfrm>
                          <a:prstGeom prst="wedgeRoundRectCallout">
                            <a:avLst>
                              <a:gd name="adj1" fmla="val -98465"/>
                              <a:gd name="adj2" fmla="val -29173"/>
                              <a:gd name="adj3" fmla="val 16667"/>
                            </a:avLst>
                          </a:prstGeom>
                          <a:solidFill>
                            <a:schemeClr val="lt1">
                              <a:lumMod val="100000"/>
                              <a:lumOff val="0"/>
                            </a:schemeClr>
                          </a:solidFill>
                          <a:ln w="12700">
                            <a:solidFill>
                              <a:schemeClr val="accent6">
                                <a:lumMod val="100000"/>
                                <a:lumOff val="0"/>
                              </a:schemeClr>
                            </a:solidFill>
                            <a:miter lim="800000"/>
                            <a:headEnd/>
                            <a:tailEnd/>
                          </a:ln>
                        </wps:spPr>
                        <wps:txbx>
                          <w:txbxContent>
                            <w:p w14:paraId="6954181D" w14:textId="77777777" w:rsidR="008B611B" w:rsidRPr="00B86BC0" w:rsidRDefault="008B611B" w:rsidP="00E7242B">
                              <w:pPr>
                                <w:jc w:val="center"/>
                                <w:rPr>
                                  <w:sz w:val="16"/>
                                  <w:szCs w:val="14"/>
                                </w:rPr>
                              </w:pPr>
                              <w:r w:rsidRPr="00B86BC0">
                                <w:rPr>
                                  <w:sz w:val="16"/>
                                  <w:szCs w:val="14"/>
                                </w:rPr>
                                <w:t>Side B allows only GSN Diagrams.</w:t>
                              </w:r>
                            </w:p>
                          </w:txbxContent>
                        </wps:txbx>
                        <wps:bodyPr rot="0" vert="horz" wrap="square" lIns="91440" tIns="45720" rIns="91440" bIns="45720" anchor="ctr" anchorCtr="0" upright="1">
                          <a:noAutofit/>
                        </wps:bodyPr>
                      </wps:wsp>
                    </wpc:wpc>
                  </a:graphicData>
                </a:graphic>
              </wp:inline>
            </w:drawing>
          </mc:Choice>
          <mc:Fallback>
            <w:pict>
              <v:group w14:anchorId="18824A86" id="Canvas 471" o:spid="_x0000_s1152" editas="canvas" style="width:518.25pt;height:228.6pt;mso-position-horizontal-relative:char;mso-position-vertical-relative:line" coordsize="65817,29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">
                <v:shape id="_x0000_s1153" type="#_x0000_t75" style="position:absolute;width:65817;height:29032;visibility:visible;mso-wrap-style:square" filled="t">
                  <v:fill o:detectmouseclick="t"/>
                  <v:path o:connecttype="none"/>
                </v:shape>
                <v:shape id="Picture 1200" o:spid="_x0000_s1154" type="#_x0000_t75" style="position:absolute;left:6803;width:28176;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">
                  <v:imagedata r:id="rId123" o:title=""/>
                </v:shape>
                <v:shape id="Picture 329" o:spid="_x0000_s1155" type="#_x0000_t75" style="position:absolute;left:41412;top:1092;width:23224;height:22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">
                  <v:imagedata r:id="rId124" o:title=""/>
                </v:shape>
                <v:shape id="_x0000_s1156" type="#_x0000_t62" style="position:absolute;left:1971;top:8369;width:10449;height:5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" adj="24382,34041" fillcolor="white [3201]" strokecolor="#70ad47 [3209]" strokeweight="1pt">
                  <v:textbox>
                    <w:txbxContent>
                      <w:p w14:paraId="7B14D59E" w14:textId="0057B5DD" w:rsidR="008B611B" w:rsidRPr="00B86BC0" w:rsidRDefault="008B611B" w:rsidP="00E7242B">
                        <w:pPr>
                          <w:jc w:val="center"/>
                          <w:rPr>
                            <w:sz w:val="14"/>
                            <w:szCs w:val="12"/>
                          </w:rPr>
                        </w:pPr>
                        <w:r w:rsidRPr="00B86BC0">
                          <w:rPr>
                            <w:sz w:val="14"/>
                            <w:szCs w:val="12"/>
                          </w:rPr>
                          <w:t>Side A only allows Goals and Strategies</w:t>
                        </w:r>
                      </w:p>
                    </w:txbxContent>
                  </v:textbox>
                </v:shape>
                <v:shape id="_x0000_s1157" type="#_x0000_t62" style="position:absolute;left:32409;top:15139;width:9310;height:5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" adj="-10468,4499" fillcolor="white [3201]" strokecolor="#70ad47 [3209]" strokeweight="1pt">
                  <v:textbox>
                    <w:txbxContent>
                      <w:p w14:paraId="6954181D" w14:textId="77777777" w:rsidR="008B611B" w:rsidRPr="00B86BC0" w:rsidRDefault="008B611B" w:rsidP="00E7242B">
                        <w:pPr>
                          <w:jc w:val="center"/>
                          <w:rPr>
                            <w:sz w:val="16"/>
                            <w:szCs w:val="14"/>
                          </w:rPr>
                        </w:pPr>
                        <w:r w:rsidRPr="00B86BC0">
                          <w:rPr>
                            <w:sz w:val="16"/>
                            <w:szCs w:val="14"/>
                          </w:rPr>
                          <w:t>Side B allows only GSN Diagrams.</w:t>
                        </w:r>
                      </w:p>
                    </w:txbxContent>
                  </v:textbox>
                </v:shape>
                <w10:anchorlock/>
              </v:group>
            </w:pict>
          </mc:Fallback>
        </mc:AlternateContent>
      </w:r>
    </w:p>
    <w:p w14:paraId="500B11DA" w14:textId="08F07809" w:rsidR="00A24E9C" w:rsidRDefault="003F6B90" w:rsidP="003F6B90">
      <w:pPr>
        <w:pStyle w:val="Caption"/>
        <w:jc w:val="center"/>
      </w:pPr>
      <w:bookmarkStart w:id="59" w:name="_Toc25054171"/>
      <w:bookmarkStart w:id="60" w:name="_Toc69725862"/>
      <w:r>
        <w:t xml:space="preserve">Figure </w:t>
      </w:r>
      <w:r w:rsidR="00384F1F">
        <w:fldChar w:fldCharType="begin"/>
      </w:r>
      <w:r w:rsidR="00384F1F">
        <w:instrText xml:space="preserve"> SEQ Figure \* ARABIC </w:instrText>
      </w:r>
      <w:r w:rsidR="00384F1F">
        <w:fldChar w:fldCharType="separate"/>
      </w:r>
      <w:r w:rsidR="007E3C6C">
        <w:rPr>
          <w:noProof/>
        </w:rPr>
        <w:t>20</w:t>
      </w:r>
      <w:r w:rsidR="00384F1F">
        <w:rPr>
          <w:noProof/>
        </w:rPr>
        <w:fldChar w:fldCharType="end"/>
      </w:r>
      <w:r>
        <w:t xml:space="preserve">: </w:t>
      </w:r>
      <w:r w:rsidR="0079634A">
        <w:t xml:space="preserve">   </w:t>
      </w:r>
      <w:r>
        <w:t>Adding Entity Types to a Reference Field</w:t>
      </w:r>
      <w:bookmarkEnd w:id="59"/>
      <w:bookmarkEnd w:id="60"/>
    </w:p>
    <w:p w14:paraId="6FD2FCD3" w14:textId="793CCA2D" w:rsidR="00E168D0" w:rsidRPr="001E627B" w:rsidRDefault="00E168D0" w:rsidP="00E168D0">
      <w:pPr>
        <w:spacing w:after="0"/>
        <w:rPr>
          <w:iCs/>
        </w:rPr>
      </w:pPr>
      <w:r w:rsidRPr="001E627B">
        <w:rPr>
          <w:rFonts w:eastAsia="Roboto" w:cs="Roboto"/>
          <w:iCs/>
          <w:color w:val="0D0D0D" w:themeColor="text1" w:themeTint="F2"/>
          <w:szCs w:val="24"/>
          <w:lang w:eastAsia="en-GB"/>
        </w:rPr>
        <w:t>In the case above,  we will have GSN Goals and Solutions as side A and GSN Diagrams as side B</w:t>
      </w:r>
      <w:r w:rsidRPr="001E627B">
        <w:rPr>
          <w:rFonts w:eastAsia="Roboto" w:cs="Roboto"/>
          <w:iCs/>
          <w:color w:val="0D0D0D" w:themeColor="text1" w:themeTint="F2"/>
          <w:szCs w:val="24"/>
          <w:vertAlign w:val="superscript"/>
          <w:lang w:eastAsia="en-GB"/>
        </w:rPr>
        <w:footnoteReference w:id="3"/>
      </w:r>
      <w:r w:rsidRPr="001E627B">
        <w:rPr>
          <w:rFonts w:eastAsia="Roboto" w:cs="Roboto"/>
          <w:iCs/>
          <w:color w:val="0D0D0D" w:themeColor="text1" w:themeTint="F2"/>
          <w:szCs w:val="24"/>
          <w:lang w:eastAsia="en-GB"/>
        </w:rPr>
        <w:t>. Double-click the blank line in the “Entity Types” table to add entity types</w:t>
      </w:r>
    </w:p>
    <w:p w14:paraId="32A69E6A" w14:textId="77777777" w:rsidR="00E168D0" w:rsidRPr="001E627B" w:rsidRDefault="00E168D0" w:rsidP="00E168D0">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Now do the same for Hazards and Bow Tie diagrams:</w:t>
      </w:r>
    </w:p>
    <w:p w14:paraId="6FD298BD" w14:textId="77777777" w:rsidR="00E168D0" w:rsidRDefault="00E168D0" w:rsidP="00E168D0">
      <w:pPr>
        <w:keepNext/>
      </w:pPr>
      <w:r>
        <w:rPr>
          <w:rFonts w:eastAsia="Roboto" w:cs="Roboto"/>
          <w:i/>
          <w:noProof/>
          <w:color w:val="0D0D0D" w:themeColor="text1" w:themeTint="F2"/>
          <w:szCs w:val="24"/>
          <w:lang w:eastAsia="en-GB"/>
        </w:rPr>
        <mc:AlternateContent>
          <mc:Choice Requires="wpc">
            <w:drawing>
              <wp:inline distT="0" distB="0" distL="0" distR="0" wp14:anchorId="5E57ADCB" wp14:editId="5045ADF8">
                <wp:extent cx="5486400" cy="2854518"/>
                <wp:effectExtent l="0" t="0" r="0" b="3175"/>
                <wp:docPr id="338" name="Canvas 33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4" name="image23.png"/>
                          <pic:cNvPicPr/>
                        </pic:nvPicPr>
                        <pic:blipFill>
                          <a:blip r:embed="rId125"/>
                          <a:srcRect/>
                          <a:stretch>
                            <a:fillRect/>
                          </a:stretch>
                        </pic:blipFill>
                        <pic:spPr>
                          <a:xfrm>
                            <a:off x="1145974" y="0"/>
                            <a:ext cx="3350565" cy="2798859"/>
                          </a:xfrm>
                          <a:prstGeom prst="rect">
                            <a:avLst/>
                          </a:prstGeom>
                          <a:ln/>
                        </pic:spPr>
                      </pic:pic>
                    </wpc:wpc>
                  </a:graphicData>
                </a:graphic>
              </wp:inline>
            </w:drawing>
          </mc:Choice>
          <mc:Fallback>
            <w:pict>
              <v:group w14:anchorId="7E1033CC" id="Canvas 338" o:spid="_x0000_s1026" editas="canvas" style="width:6in;height:224.75pt;mso-position-horizontal-relative:char;mso-position-vertical-relative:line" coordsize="54864,28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">
                <v:shape id="_x0000_s1027" type="#_x0000_t75" style="position:absolute;width:54864;height:28543;visibility:visible;mso-wrap-style:square" filled="t">
                  <v:fill o:detectmouseclick="t"/>
                  <v:path o:connecttype="none"/>
                </v:shape>
                <v:shape id="image23.png" o:spid="_x0000_s1028" type="#_x0000_t75" style="position:absolute;left:11459;width:33506;height:2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">
                  <v:imagedata r:id="rId126" o:title=""/>
                </v:shape>
                <w10:anchorlock/>
              </v:group>
            </w:pict>
          </mc:Fallback>
        </mc:AlternateContent>
      </w:r>
    </w:p>
    <w:p w14:paraId="4E8604C6" w14:textId="3708E0D3" w:rsidR="00E168D0" w:rsidRPr="00E168D0" w:rsidRDefault="00E168D0" w:rsidP="00E168D0">
      <w:pPr>
        <w:pStyle w:val="Caption"/>
        <w:jc w:val="center"/>
        <w:rPr>
          <w:rFonts w:eastAsia="Roboto" w:cs="Roboto"/>
          <w:i w:val="0"/>
          <w:color w:val="0D0D0D" w:themeColor="text1" w:themeTint="F2"/>
          <w:sz w:val="24"/>
          <w:szCs w:val="24"/>
          <w:lang w:eastAsia="en-GB"/>
        </w:rPr>
      </w:pPr>
      <w:bookmarkStart w:id="61" w:name="_Toc25054172"/>
      <w:bookmarkStart w:id="62" w:name="_Toc69725863"/>
      <w:r>
        <w:t xml:space="preserve">Figure </w:t>
      </w:r>
      <w:r w:rsidR="00384F1F">
        <w:fldChar w:fldCharType="begin"/>
      </w:r>
      <w:r w:rsidR="00384F1F">
        <w:instrText xml:space="preserve"> SEQ Figure \* ARABIC </w:instrText>
      </w:r>
      <w:r w:rsidR="00384F1F">
        <w:fldChar w:fldCharType="separate"/>
      </w:r>
      <w:r w:rsidR="007E3C6C">
        <w:rPr>
          <w:noProof/>
        </w:rPr>
        <w:t>21</w:t>
      </w:r>
      <w:r w:rsidR="00384F1F">
        <w:rPr>
          <w:noProof/>
        </w:rPr>
        <w:fldChar w:fldCharType="end"/>
      </w:r>
      <w:r>
        <w:t xml:space="preserve">:  </w:t>
      </w:r>
      <w:r w:rsidR="0079634A">
        <w:t xml:space="preserve">  </w:t>
      </w:r>
      <w:r>
        <w:t>Reference Type with second line</w:t>
      </w:r>
      <w:bookmarkEnd w:id="61"/>
      <w:bookmarkEnd w:id="62"/>
    </w:p>
    <w:p w14:paraId="0E4AE2D5" w14:textId="77777777" w:rsidR="00E168D0" w:rsidRPr="001E627B" w:rsidRDefault="00E168D0" w:rsidP="00E168D0">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lastRenderedPageBreak/>
        <w:t>This says that you can link a Goal with a GSN diagram and a Hazard with a Bow Tie diagram, but you can’t link a Goal with a Bow Tie diagram or a Hazard with a GSN diagram.</w:t>
      </w:r>
    </w:p>
    <w:p w14:paraId="6102E425" w14:textId="6199826B" w:rsidR="00E168D0" w:rsidRPr="001E627B" w:rsidRDefault="00E168D0" w:rsidP="00E168D0">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Now right click on a GSN goal to get its properties and you will see the Main Diagram listed in the references. Click on the field to get a second dialog showing the model tree with only the GSN diagrams. Select one and click OK to fill in the Main Diagram reference field. Hold the Ctrl key down while clicking to toggle the selected entry off or to select multiple entries.</w:t>
      </w:r>
    </w:p>
    <w:p w14:paraId="0E989610" w14:textId="77777777" w:rsidR="00E168D0" w:rsidRDefault="00E168D0" w:rsidP="00E168D0">
      <w:pPr>
        <w:keepNext/>
      </w:pPr>
      <w:r>
        <w:rPr>
          <w:noProof/>
        </w:rPr>
        <mc:AlternateContent>
          <mc:Choice Requires="wpc">
            <w:drawing>
              <wp:inline distT="0" distB="0" distL="0" distR="0" wp14:anchorId="2F8CB239" wp14:editId="1C2FD55E">
                <wp:extent cx="5486400" cy="2997422"/>
                <wp:effectExtent l="0" t="0" r="0" b="0"/>
                <wp:docPr id="339" name="Canvas 3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40" name="Picture 340"/>
                          <pic:cNvPicPr>
                            <a:picLocks noChangeAspect="1"/>
                          </pic:cNvPicPr>
                        </pic:nvPicPr>
                        <pic:blipFill>
                          <a:blip r:embed="rId127"/>
                          <a:stretch>
                            <a:fillRect/>
                          </a:stretch>
                        </pic:blipFill>
                        <pic:spPr>
                          <a:xfrm>
                            <a:off x="1294415" y="39758"/>
                            <a:ext cx="3028566" cy="2957664"/>
                          </a:xfrm>
                          <a:prstGeom prst="rect">
                            <a:avLst/>
                          </a:prstGeom>
                        </pic:spPr>
                      </pic:pic>
                    </wpc:wpc>
                  </a:graphicData>
                </a:graphic>
              </wp:inline>
            </w:drawing>
          </mc:Choice>
          <mc:Fallback>
            <w:pict>
              <v:group w14:anchorId="3ECB1D2B" id="Canvas 339" o:spid="_x0000_s1026" editas="canvas" style="width:6in;height:236pt;mso-position-horizontal-relative:char;mso-position-vertical-relative:line" coordsize="54864,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">
                <v:shape id="_x0000_s1027" type="#_x0000_t75" style="position:absolute;width:54864;height:29972;visibility:visible;mso-wrap-style:square" filled="t">
                  <v:fill o:detectmouseclick="t"/>
                  <v:path o:connecttype="none"/>
                </v:shape>
                <v:shape id="Picture 340" o:spid="_x0000_s1028" type="#_x0000_t75" style="position:absolute;left:12944;top:397;width:30285;height:29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">
                  <v:imagedata r:id="rId128" o:title=""/>
                </v:shape>
                <w10:anchorlock/>
              </v:group>
            </w:pict>
          </mc:Fallback>
        </mc:AlternateContent>
      </w:r>
    </w:p>
    <w:p w14:paraId="7FA8F696" w14:textId="2F7F3C00" w:rsidR="00A24E9C" w:rsidRDefault="00E168D0" w:rsidP="00E168D0">
      <w:pPr>
        <w:pStyle w:val="Caption"/>
        <w:jc w:val="center"/>
      </w:pPr>
      <w:bookmarkStart w:id="63" w:name="_Toc25054173"/>
      <w:bookmarkStart w:id="64" w:name="_Toc69725864"/>
      <w:r>
        <w:t xml:space="preserve">Figure </w:t>
      </w:r>
      <w:r w:rsidR="00384F1F">
        <w:fldChar w:fldCharType="begin"/>
      </w:r>
      <w:r w:rsidR="00384F1F">
        <w:instrText xml:space="preserve"> SEQ Figure \* ARABIC </w:instrText>
      </w:r>
      <w:r w:rsidR="00384F1F">
        <w:fldChar w:fldCharType="separate"/>
      </w:r>
      <w:r w:rsidR="007E3C6C">
        <w:rPr>
          <w:noProof/>
        </w:rPr>
        <w:t>22</w:t>
      </w:r>
      <w:r w:rsidR="00384F1F">
        <w:rPr>
          <w:noProof/>
        </w:rPr>
        <w:fldChar w:fldCharType="end"/>
      </w:r>
      <w:r>
        <w:t xml:space="preserve">: </w:t>
      </w:r>
      <w:r w:rsidR="0079634A">
        <w:t xml:space="preserve">   </w:t>
      </w:r>
      <w:r>
        <w:t>Editing References</w:t>
      </w:r>
      <w:bookmarkEnd w:id="63"/>
      <w:bookmarkEnd w:id="64"/>
      <w:r w:rsidR="00117428">
        <w:br/>
      </w:r>
    </w:p>
    <w:p w14:paraId="268E63CF" w14:textId="42087F4C" w:rsidR="00BD6735" w:rsidRPr="00CC7C48" w:rsidRDefault="004C4F22" w:rsidP="001E627B">
      <w:pPr>
        <w:pStyle w:val="Heading1"/>
      </w:pPr>
      <w:bookmarkStart w:id="65" w:name="_Ref25747137"/>
      <w:bookmarkStart w:id="66" w:name="_Ref25747553"/>
      <w:bookmarkStart w:id="67" w:name="_Toc69725763"/>
      <w:r w:rsidRPr="00CC7C48">
        <w:t>Queries</w:t>
      </w:r>
      <w:bookmarkEnd w:id="65"/>
      <w:bookmarkEnd w:id="66"/>
      <w:bookmarkEnd w:id="67"/>
      <w:r w:rsidR="00117428">
        <w:br/>
      </w:r>
    </w:p>
    <w:p w14:paraId="62BAFAB8" w14:textId="4DCA7BF7" w:rsidR="00A24E9C" w:rsidRPr="001E627B" w:rsidRDefault="004C4F22" w:rsidP="000B0DFF">
      <w:pPr>
        <w:pStyle w:val="Heading2"/>
      </w:pPr>
      <w:bookmarkStart w:id="68" w:name="_Toc69725764"/>
      <w:r w:rsidRPr="001E627B">
        <w:t>Analysing the Model</w:t>
      </w:r>
      <w:bookmarkEnd w:id="68"/>
    </w:p>
    <w:p w14:paraId="1A362B76" w14:textId="65AABAD1" w:rsidR="004C4F22" w:rsidRPr="001E627B" w:rsidRDefault="004C4F22" w:rsidP="004C4F22">
      <w:pPr>
        <w:rPr>
          <w:rFonts w:eastAsia="Roboto" w:cs="Roboto"/>
          <w:color w:val="0D0D0D" w:themeColor="text1" w:themeTint="F2"/>
          <w:szCs w:val="24"/>
          <w:lang w:eastAsia="en-GB"/>
        </w:rPr>
      </w:pPr>
      <w:r w:rsidRPr="001E627B">
        <w:rPr>
          <w:rFonts w:eastAsia="Roboto" w:cs="Roboto"/>
          <w:color w:val="0D0D0D" w:themeColor="text1" w:themeTint="F2"/>
          <w:szCs w:val="24"/>
          <w:lang w:eastAsia="en-GB"/>
        </w:rPr>
        <w:t xml:space="preserve">The DSM has a query function to find safety elements that match a set of criteria. For example, you could write a query to return all safety case goals that deal with the opening of train doors, or you may wish to search the DSM for any event that leads to a degraded state 70% or more of the time. </w:t>
      </w:r>
    </w:p>
    <w:p w14:paraId="71291661" w14:textId="01D4A172" w:rsidR="00A24E9C" w:rsidRPr="001E627B" w:rsidRDefault="004C4F22" w:rsidP="004C4F22">
      <w:pPr>
        <w:rPr>
          <w:rFonts w:eastAsia="Roboto" w:cs="Roboto"/>
          <w:color w:val="0D0D0D" w:themeColor="text1" w:themeTint="F2"/>
          <w:szCs w:val="24"/>
          <w:lang w:eastAsia="en-GB"/>
        </w:rPr>
      </w:pPr>
      <w:r w:rsidRPr="001E627B">
        <w:rPr>
          <w:rFonts w:eastAsia="Roboto" w:cs="Roboto"/>
          <w:color w:val="0D0D0D" w:themeColor="text1" w:themeTint="F2"/>
          <w:szCs w:val="24"/>
          <w:lang w:eastAsia="en-GB"/>
        </w:rPr>
        <w:t>If the data field is there, it can be used to contribute to a query and a query itself can be used to start another query. They can assemble information from across the model for ease of review and for checking high level consistency. The multiple combinations make queries very powerful but also complex, so the DSM has a graphical query builder which allows you to create them in manageable blocks, test them as you progress and manage them centrally, allowing you to find them easily and re-use them elsewhere.</w:t>
      </w:r>
    </w:p>
    <w:p w14:paraId="0EB627AE" w14:textId="77777777" w:rsidR="004C4F22" w:rsidRDefault="004C4F22" w:rsidP="004C4F22">
      <w:pPr>
        <w:keepNext/>
      </w:pPr>
      <w:r>
        <w:rPr>
          <w:i/>
          <w:iCs/>
          <w:noProof/>
        </w:rPr>
        <w:lastRenderedPageBreak/>
        <mc:AlternateContent>
          <mc:Choice Requires="wpc">
            <w:drawing>
              <wp:inline distT="0" distB="0" distL="0" distR="0" wp14:anchorId="3D59BBF9" wp14:editId="72193B8E">
                <wp:extent cx="6495802" cy="3200400"/>
                <wp:effectExtent l="0" t="0" r="635" b="0"/>
                <wp:docPr id="341" name="Canvas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2" name="Picture 232"/>
                          <pic:cNvPicPr>
                            <a:picLocks noChangeAspect="1"/>
                          </pic:cNvPicPr>
                        </pic:nvPicPr>
                        <pic:blipFill>
                          <a:blip r:embed="rId129"/>
                          <a:stretch>
                            <a:fillRect/>
                          </a:stretch>
                        </pic:blipFill>
                        <pic:spPr>
                          <a:xfrm>
                            <a:off x="979719" y="0"/>
                            <a:ext cx="1361256" cy="3200400"/>
                          </a:xfrm>
                          <a:prstGeom prst="rect">
                            <a:avLst/>
                          </a:prstGeom>
                        </pic:spPr>
                      </pic:pic>
                      <pic:pic xmlns:pic="http://schemas.openxmlformats.org/drawingml/2006/picture">
                        <pic:nvPicPr>
                          <pic:cNvPr id="233" name="Picture 233"/>
                          <pic:cNvPicPr>
                            <a:picLocks noChangeAspect="1"/>
                          </pic:cNvPicPr>
                        </pic:nvPicPr>
                        <pic:blipFill>
                          <a:blip r:embed="rId130"/>
                          <a:stretch>
                            <a:fillRect/>
                          </a:stretch>
                        </pic:blipFill>
                        <pic:spPr>
                          <a:xfrm>
                            <a:off x="3806060" y="0"/>
                            <a:ext cx="1590007" cy="3200400"/>
                          </a:xfrm>
                          <a:prstGeom prst="rect">
                            <a:avLst/>
                          </a:prstGeom>
                        </pic:spPr>
                      </pic:pic>
                      <wps:wsp>
                        <wps:cNvPr id="248" name="Speech Bubble: Rectangle with Corners Rounded 248"/>
                        <wps:cNvSpPr>
                          <a:spLocks noChangeArrowheads="1"/>
                        </wps:cNvSpPr>
                        <wps:spPr bwMode="auto">
                          <a:xfrm>
                            <a:off x="2578816" y="595636"/>
                            <a:ext cx="930910" cy="577850"/>
                          </a:xfrm>
                          <a:prstGeom prst="wedgeRoundRectCallout">
                            <a:avLst>
                              <a:gd name="adj1" fmla="val -80394"/>
                              <a:gd name="adj2" fmla="val -98726"/>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144CAE7C" w14:textId="3CA4941D" w:rsidR="008B611B" w:rsidRPr="00B86BC0" w:rsidRDefault="008B611B" w:rsidP="00C5783E">
                              <w:pPr>
                                <w:spacing w:line="256" w:lineRule="auto"/>
                                <w:jc w:val="center"/>
                                <w:rPr>
                                  <w:sz w:val="22"/>
                                </w:rPr>
                              </w:pPr>
                              <w:r w:rsidRPr="00B86BC0">
                                <w:rPr>
                                  <w:rFonts w:eastAsia="Calibri"/>
                                  <w:sz w:val="14"/>
                                  <w:szCs w:val="14"/>
                                </w:rPr>
                                <w:t>Query built to find a Diagram’s contents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9" name="Speech Bubble: Rectangle with Corners Rounded 249"/>
                        <wps:cNvSpPr>
                          <a:spLocks noChangeArrowheads="1"/>
                        </wps:cNvSpPr>
                        <wps:spPr bwMode="auto">
                          <a:xfrm>
                            <a:off x="2590691" y="1842546"/>
                            <a:ext cx="930910" cy="577850"/>
                          </a:xfrm>
                          <a:prstGeom prst="wedgeRoundRectCallout">
                            <a:avLst>
                              <a:gd name="adj1" fmla="val 82877"/>
                              <a:gd name="adj2" fmla="val -115167"/>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1A21C3E7" w14:textId="53F93D17" w:rsidR="008B611B" w:rsidRPr="00B86BC0" w:rsidRDefault="008B611B" w:rsidP="00C5783E">
                              <w:pPr>
                                <w:spacing w:line="256" w:lineRule="auto"/>
                                <w:jc w:val="center"/>
                                <w:rPr>
                                  <w:sz w:val="22"/>
                                </w:rPr>
                              </w:pPr>
                              <w:r w:rsidRPr="00B86BC0">
                                <w:rPr>
                                  <w:rFonts w:eastAsia="Calibri"/>
                                  <w:sz w:val="14"/>
                                  <w:szCs w:val="14"/>
                                </w:rPr>
                                <w:t>Results after testing</w:t>
                              </w:r>
                            </w:p>
                          </w:txbxContent>
                        </wps:txbx>
                        <wps:bodyPr rot="0" vert="horz" wrap="square" lIns="91440" tIns="45720" rIns="91440" bIns="45720" anchor="ctr" anchorCtr="0" upright="1">
                          <a:noAutofit/>
                        </wps:bodyPr>
                      </wps:wsp>
                    </wpc:wpc>
                  </a:graphicData>
                </a:graphic>
              </wp:inline>
            </w:drawing>
          </mc:Choice>
          <mc:Fallback>
            <w:pict>
              <v:group w14:anchorId="3D59BBF9" id="Canvas 341" o:spid="_x0000_s1158" editas="canvas" style="width:511.5pt;height:252pt;mso-position-horizontal-relative:char;mso-position-vertical-relative:line" coordsize="6495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">
                <v:shape id="_x0000_s1159" type="#_x0000_t75" style="position:absolute;width:64954;height:32004;visibility:visible;mso-wrap-style:square" filled="t">
                  <v:fill o:detectmouseclick="t"/>
                  <v:path o:connecttype="none"/>
                </v:shape>
                <v:shape id="Picture 232" o:spid="_x0000_s1160" type="#_x0000_t75" style="position:absolute;left:9797;width:1361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">
                  <v:imagedata r:id="rId131" o:title=""/>
                </v:shape>
                <v:shape id="Picture 233" o:spid="_x0000_s1161" type="#_x0000_t75" style="position:absolute;left:38060;width:1590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">
                  <v:imagedata r:id="rId132" o:title=""/>
                </v:shape>
                <v:shape id="Speech Bubble: Rectangle with Corners Rounded 248" o:spid="_x0000_s1162" type="#_x0000_t62" style="position:absolute;left:25788;top:5956;width:9309;height:5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" adj="-6565,-10525" fillcolor="white [3201]" strokecolor="#70ad47 [3209]" strokeweight=".25pt">
                  <v:textbox>
                    <w:txbxContent>
                      <w:p w14:paraId="144CAE7C" w14:textId="3CA4941D" w:rsidR="008B611B" w:rsidRPr="00B86BC0" w:rsidRDefault="008B611B" w:rsidP="00C5783E">
                        <w:pPr>
                          <w:spacing w:line="256" w:lineRule="auto"/>
                          <w:jc w:val="center"/>
                          <w:rPr>
                            <w:sz w:val="22"/>
                          </w:rPr>
                        </w:pPr>
                        <w:r w:rsidRPr="00B86BC0">
                          <w:rPr>
                            <w:rFonts w:eastAsia="Calibri"/>
                            <w:sz w:val="14"/>
                            <w:szCs w:val="14"/>
                          </w:rPr>
                          <w:t>Query built to find a Diagram’s contents</w:t>
                        </w:r>
                      </w:p>
                    </w:txbxContent>
                  </v:textbox>
                </v:shape>
                <v:shape id="Speech Bubble: Rectangle with Corners Rounded 249" o:spid="_x0000_s1163" type="#_x0000_t62" style="position:absolute;left:25906;top:18425;width:9310;height:5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" adj="28701,-14076" fillcolor="white [3201]" strokecolor="#70ad47 [3209]" strokeweight=".25pt">
                  <v:textbox>
                    <w:txbxContent>
                      <w:p w14:paraId="1A21C3E7" w14:textId="53F93D17" w:rsidR="008B611B" w:rsidRPr="00B86BC0" w:rsidRDefault="008B611B" w:rsidP="00C5783E">
                        <w:pPr>
                          <w:spacing w:line="256" w:lineRule="auto"/>
                          <w:jc w:val="center"/>
                          <w:rPr>
                            <w:sz w:val="22"/>
                          </w:rPr>
                        </w:pPr>
                        <w:r w:rsidRPr="00B86BC0">
                          <w:rPr>
                            <w:rFonts w:eastAsia="Calibri"/>
                            <w:sz w:val="14"/>
                            <w:szCs w:val="14"/>
                          </w:rPr>
                          <w:t>Results after testing</w:t>
                        </w:r>
                      </w:p>
                    </w:txbxContent>
                  </v:textbox>
                </v:shape>
                <w10:anchorlock/>
              </v:group>
            </w:pict>
          </mc:Fallback>
        </mc:AlternateContent>
      </w:r>
    </w:p>
    <w:p w14:paraId="5542424B" w14:textId="15373329" w:rsidR="004C4F22" w:rsidRDefault="004C4F22" w:rsidP="004C4F22">
      <w:pPr>
        <w:pStyle w:val="Caption"/>
        <w:jc w:val="center"/>
      </w:pPr>
      <w:bookmarkStart w:id="69" w:name="_Toc25054174"/>
      <w:bookmarkStart w:id="70" w:name="_Toc69725865"/>
      <w:r>
        <w:t xml:space="preserve">Figure </w:t>
      </w:r>
      <w:r w:rsidR="00384F1F">
        <w:fldChar w:fldCharType="begin"/>
      </w:r>
      <w:r w:rsidR="00384F1F">
        <w:instrText xml:space="preserve"> SEQ Figure \* ARABIC </w:instrText>
      </w:r>
      <w:r w:rsidR="00384F1F">
        <w:fldChar w:fldCharType="separate"/>
      </w:r>
      <w:r w:rsidR="007E3C6C">
        <w:rPr>
          <w:noProof/>
        </w:rPr>
        <w:t>23</w:t>
      </w:r>
      <w:r w:rsidR="00384F1F">
        <w:rPr>
          <w:noProof/>
        </w:rPr>
        <w:fldChar w:fldCharType="end"/>
      </w:r>
      <w:r>
        <w:t xml:space="preserve">: </w:t>
      </w:r>
      <w:r w:rsidR="0079634A">
        <w:t xml:space="preserve">  </w:t>
      </w:r>
      <w:r>
        <w:t xml:space="preserve">An example of a </w:t>
      </w:r>
      <w:r w:rsidR="00C5783E">
        <w:t>Query</w:t>
      </w:r>
      <w:bookmarkEnd w:id="69"/>
      <w:bookmarkEnd w:id="70"/>
    </w:p>
    <w:p w14:paraId="2A5E10CF" w14:textId="4A0E6F98" w:rsidR="004C4F22" w:rsidRPr="001E627B" w:rsidRDefault="0054386C" w:rsidP="000B0DFF">
      <w:pPr>
        <w:pStyle w:val="Heading2"/>
      </w:pPr>
      <w:bookmarkStart w:id="71" w:name="_Toc69725765"/>
      <w:r w:rsidRPr="001E627B">
        <w:t>Query Symbology and Function</w:t>
      </w:r>
      <w:bookmarkEnd w:id="71"/>
    </w:p>
    <w:p w14:paraId="1F20C20E" w14:textId="6D6E363D" w:rsidR="00746C6D" w:rsidRPr="001E627B" w:rsidRDefault="0054386C" w:rsidP="0054386C">
      <w:pPr>
        <w:rPr>
          <w:rFonts w:eastAsia="Roboto" w:cs="Roboto"/>
          <w:color w:val="0D0D0D" w:themeColor="text1" w:themeTint="F2"/>
          <w:szCs w:val="24"/>
          <w:lang w:eastAsia="en-GB"/>
        </w:rPr>
      </w:pPr>
      <w:r w:rsidRPr="001E627B">
        <w:rPr>
          <w:rFonts w:eastAsia="Roboto" w:cs="Roboto"/>
          <w:color w:val="0D0D0D" w:themeColor="text1" w:themeTint="F2"/>
          <w:szCs w:val="24"/>
          <w:lang w:eastAsia="en-GB"/>
        </w:rPr>
        <w:t xml:space="preserve">The Query symbols and their meanings are detailed below. Queries are built on the desktop as a diagram using the query functions to step through the required entities and data fields. The diagrammatic format makes the building of complex queries </w:t>
      </w:r>
      <w:r w:rsidR="002D3C7C" w:rsidRPr="001E627B">
        <w:rPr>
          <w:rFonts w:eastAsia="Roboto" w:cs="Roboto"/>
          <w:color w:val="0D0D0D" w:themeColor="text1" w:themeTint="F2"/>
          <w:szCs w:val="24"/>
          <w:lang w:eastAsia="en-GB"/>
        </w:rPr>
        <w:t>clear</w:t>
      </w:r>
      <w:r w:rsidRPr="001E627B">
        <w:rPr>
          <w:rFonts w:eastAsia="Roboto" w:cs="Roboto"/>
          <w:color w:val="0D0D0D" w:themeColor="text1" w:themeTint="F2"/>
          <w:szCs w:val="24"/>
          <w:lang w:eastAsia="en-GB"/>
        </w:rPr>
        <w:t xml:space="preserve"> and </w:t>
      </w:r>
      <w:r w:rsidR="002D3C7C" w:rsidRPr="001E627B">
        <w:rPr>
          <w:rFonts w:eastAsia="Roboto" w:cs="Roboto"/>
          <w:color w:val="0D0D0D" w:themeColor="text1" w:themeTint="F2"/>
          <w:szCs w:val="24"/>
          <w:lang w:eastAsia="en-GB"/>
        </w:rPr>
        <w:t xml:space="preserve">easy </w:t>
      </w:r>
      <w:r w:rsidRPr="001E627B">
        <w:rPr>
          <w:rFonts w:eastAsia="Roboto" w:cs="Roboto"/>
          <w:color w:val="0D0D0D" w:themeColor="text1" w:themeTint="F2"/>
          <w:szCs w:val="24"/>
          <w:lang w:eastAsia="en-GB"/>
        </w:rPr>
        <w:t>to understand. Once constructed the ‘Multi-selector’ allows you to apply them to any package or set of entities to find the required result.</w:t>
      </w:r>
    </w:p>
    <w:tbl>
      <w:tblPr>
        <w:tblStyle w:val="TableGridLight"/>
        <w:tblW w:w="0" w:type="auto"/>
        <w:tblLook w:val="04A0" w:firstRow="1" w:lastRow="0" w:firstColumn="1" w:lastColumn="0" w:noHBand="0" w:noVBand="1"/>
      </w:tblPr>
      <w:tblGrid>
        <w:gridCol w:w="1477"/>
        <w:gridCol w:w="1427"/>
        <w:gridCol w:w="1625"/>
        <w:gridCol w:w="263"/>
        <w:gridCol w:w="1311"/>
        <w:gridCol w:w="1305"/>
        <w:gridCol w:w="1643"/>
      </w:tblGrid>
      <w:tr w:rsidR="0054386C" w:rsidRPr="00746C6D" w14:paraId="1C247A2F" w14:textId="6FD73642" w:rsidTr="00746C6D">
        <w:tc>
          <w:tcPr>
            <w:tcW w:w="1593" w:type="dxa"/>
          </w:tcPr>
          <w:p w14:paraId="05CE1179" w14:textId="77777777" w:rsidR="0054386C" w:rsidRPr="00746C6D" w:rsidRDefault="0054386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Follow the arrows down through a GSN to subordinate goals and evidence</w:t>
            </w:r>
          </w:p>
          <w:p w14:paraId="06595186" w14:textId="77777777" w:rsidR="0054386C" w:rsidRPr="00746C6D" w:rsidRDefault="0054386C" w:rsidP="0054386C">
            <w:pPr>
              <w:rPr>
                <w:rFonts w:eastAsia="Roboto" w:cs="Roboto"/>
                <w:i/>
                <w:color w:val="0D0D0D" w:themeColor="text1" w:themeTint="F2"/>
                <w:sz w:val="16"/>
                <w:szCs w:val="16"/>
                <w:lang w:eastAsia="en-GB"/>
              </w:rPr>
            </w:pPr>
          </w:p>
        </w:tc>
        <w:tc>
          <w:tcPr>
            <w:tcW w:w="1565" w:type="dxa"/>
          </w:tcPr>
          <w:p w14:paraId="2B992439" w14:textId="227D5C5D" w:rsidR="0054386C" w:rsidRPr="00746C6D" w:rsidRDefault="0054386C" w:rsidP="0054386C">
            <w:pPr>
              <w:jc w:val="center"/>
              <w:rPr>
                <w:rFonts w:eastAsia="Roboto" w:cs="Roboto"/>
                <w:i/>
                <w:color w:val="0D0D0D" w:themeColor="text1" w:themeTint="F2"/>
                <w:sz w:val="16"/>
                <w:szCs w:val="16"/>
                <w:lang w:eastAsia="en-GB"/>
              </w:rPr>
            </w:pPr>
            <w:r w:rsidRPr="00746C6D">
              <w:rPr>
                <w:rFonts w:eastAsia="Roboto" w:cs="Roboto"/>
                <w:noProof/>
                <w:color w:val="0D0D0D" w:themeColor="text1" w:themeTint="F2"/>
                <w:sz w:val="16"/>
                <w:szCs w:val="16"/>
                <w:lang w:eastAsia="en-GB"/>
              </w:rPr>
              <w:drawing>
                <wp:inline distT="0" distB="0" distL="0" distR="0" wp14:anchorId="3E4D30D4" wp14:editId="4D0EB092">
                  <wp:extent cx="457200" cy="457200"/>
                  <wp:effectExtent l="0" t="0" r="0" b="0"/>
                  <wp:docPr id="344" name="Graphic 85">
                    <a:extLst xmlns:a="http://schemas.openxmlformats.org/drawingml/2006/main">
                      <a:ext uri="{FF2B5EF4-FFF2-40B4-BE49-F238E27FC236}">
                        <a16:creationId xmlns:a16="http://schemas.microsoft.com/office/drawing/2014/main" id="{281ECF7B-BBBD-4B90-B427-553CCB5418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5">
                            <a:extLst>
                              <a:ext uri="{FF2B5EF4-FFF2-40B4-BE49-F238E27FC236}">
                                <a16:creationId xmlns:a16="http://schemas.microsoft.com/office/drawing/2014/main" id="{281ECF7B-BBBD-4B90-B427-553CCB541846}"/>
                              </a:ext>
                            </a:extLst>
                          </pic:cNvPr>
                          <pic:cNvPicPr>
                            <a:picLocks noChangeAspect="1"/>
                          </pic:cNvPicPr>
                        </pic:nvPicPr>
                        <pic:blipFill>
                          <a:blip r:embed="rId133">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457200" cy="457200"/>
                          </a:xfrm>
                          <a:prstGeom prst="rect">
                            <a:avLst/>
                          </a:prstGeom>
                        </pic:spPr>
                      </pic:pic>
                    </a:graphicData>
                  </a:graphic>
                </wp:inline>
              </w:drawing>
            </w:r>
          </w:p>
        </w:tc>
        <w:tc>
          <w:tcPr>
            <w:tcW w:w="1799" w:type="dxa"/>
          </w:tcPr>
          <w:p w14:paraId="5B1D05F2" w14:textId="77777777" w:rsidR="0054386C" w:rsidRPr="00746C6D" w:rsidRDefault="0054386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Follow Arrows</w:t>
            </w:r>
          </w:p>
          <w:p w14:paraId="2D0F6E6F" w14:textId="77777777" w:rsidR="0054386C" w:rsidRPr="00746C6D" w:rsidRDefault="0054386C" w:rsidP="0054386C">
            <w:pPr>
              <w:rPr>
                <w:rFonts w:eastAsia="Roboto" w:cs="Roboto"/>
                <w:i/>
                <w:color w:val="0D0D0D" w:themeColor="text1" w:themeTint="F2"/>
                <w:sz w:val="16"/>
                <w:szCs w:val="16"/>
                <w:lang w:eastAsia="en-GB"/>
              </w:rPr>
            </w:pPr>
          </w:p>
        </w:tc>
        <w:tc>
          <w:tcPr>
            <w:tcW w:w="274" w:type="dxa"/>
          </w:tcPr>
          <w:p w14:paraId="440C55FE" w14:textId="77777777" w:rsidR="0054386C" w:rsidRPr="00746C6D" w:rsidRDefault="0054386C" w:rsidP="0054386C">
            <w:pPr>
              <w:rPr>
                <w:rFonts w:eastAsia="Roboto" w:cs="Roboto"/>
                <w:i/>
                <w:color w:val="0D0D0D" w:themeColor="text1" w:themeTint="F2"/>
                <w:sz w:val="16"/>
                <w:szCs w:val="16"/>
                <w:lang w:eastAsia="en-GB"/>
              </w:rPr>
            </w:pPr>
          </w:p>
        </w:tc>
        <w:tc>
          <w:tcPr>
            <w:tcW w:w="1408" w:type="dxa"/>
          </w:tcPr>
          <w:p w14:paraId="3C40F82F" w14:textId="77777777" w:rsidR="00F1228C" w:rsidRPr="00746C6D" w:rsidRDefault="00F1228C" w:rsidP="00F1228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Applies a filter that only shows the selected items</w:t>
            </w:r>
          </w:p>
          <w:p w14:paraId="284BB78F" w14:textId="77777777" w:rsidR="0054386C" w:rsidRPr="00746C6D" w:rsidRDefault="0054386C" w:rsidP="0054386C">
            <w:pPr>
              <w:rPr>
                <w:rFonts w:eastAsia="Roboto" w:cs="Roboto"/>
                <w:i/>
                <w:color w:val="0D0D0D" w:themeColor="text1" w:themeTint="F2"/>
                <w:sz w:val="16"/>
                <w:szCs w:val="16"/>
                <w:lang w:eastAsia="en-GB"/>
              </w:rPr>
            </w:pPr>
          </w:p>
        </w:tc>
        <w:tc>
          <w:tcPr>
            <w:tcW w:w="1408" w:type="dxa"/>
          </w:tcPr>
          <w:p w14:paraId="7BCDAAF5" w14:textId="381F0299" w:rsidR="0054386C" w:rsidRPr="00746C6D" w:rsidRDefault="00F1228C" w:rsidP="00F1228C">
            <w:pPr>
              <w:jc w:val="center"/>
              <w:rPr>
                <w:rFonts w:eastAsia="Roboto" w:cs="Roboto"/>
                <w:i/>
                <w:color w:val="0D0D0D" w:themeColor="text1" w:themeTint="F2"/>
                <w:sz w:val="16"/>
                <w:szCs w:val="16"/>
                <w:lang w:eastAsia="en-GB"/>
              </w:rPr>
            </w:pPr>
            <w:r w:rsidRPr="00746C6D">
              <w:rPr>
                <w:rFonts w:eastAsia="Roboto" w:cs="Roboto"/>
                <w:noProof/>
                <w:color w:val="0D0D0D" w:themeColor="text1" w:themeTint="F2"/>
                <w:sz w:val="16"/>
                <w:szCs w:val="16"/>
                <w:lang w:eastAsia="en-GB"/>
              </w:rPr>
              <w:drawing>
                <wp:inline distT="0" distB="0" distL="0" distR="0" wp14:anchorId="18B378E2" wp14:editId="47989FCA">
                  <wp:extent cx="457200" cy="467987"/>
                  <wp:effectExtent l="0" t="0" r="0" b="8890"/>
                  <wp:docPr id="226" name="Graphic 91">
                    <a:extLst xmlns:a="http://schemas.openxmlformats.org/drawingml/2006/main">
                      <a:ext uri="{FF2B5EF4-FFF2-40B4-BE49-F238E27FC236}">
                        <a16:creationId xmlns:a16="http://schemas.microsoft.com/office/drawing/2014/main" id="{5670B499-CEF3-44EC-8B8F-1FEE62D98F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1">
                            <a:extLst>
                              <a:ext uri="{FF2B5EF4-FFF2-40B4-BE49-F238E27FC236}">
                                <a16:creationId xmlns:a16="http://schemas.microsoft.com/office/drawing/2014/main" id="{5670B499-CEF3-44EC-8B8F-1FEE62D98F23}"/>
                              </a:ext>
                            </a:extLst>
                          </pic:cNvPr>
                          <pic:cNvPicPr>
                            <a:picLocks noChangeAspect="1"/>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457200" cy="467987"/>
                          </a:xfrm>
                          <a:prstGeom prst="rect">
                            <a:avLst/>
                          </a:prstGeom>
                        </pic:spPr>
                      </pic:pic>
                    </a:graphicData>
                  </a:graphic>
                </wp:inline>
              </w:drawing>
            </w:r>
          </w:p>
        </w:tc>
        <w:tc>
          <w:tcPr>
            <w:tcW w:w="1871" w:type="dxa"/>
          </w:tcPr>
          <w:p w14:paraId="2E496987" w14:textId="7FB8867C" w:rsidR="0054386C" w:rsidRPr="00746C6D" w:rsidRDefault="00F1228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Filter</w:t>
            </w:r>
          </w:p>
        </w:tc>
      </w:tr>
      <w:tr w:rsidR="0054386C" w:rsidRPr="00746C6D" w14:paraId="4333FBD9" w14:textId="51623B15" w:rsidTr="00746C6D">
        <w:tc>
          <w:tcPr>
            <w:tcW w:w="1593" w:type="dxa"/>
          </w:tcPr>
          <w:p w14:paraId="3E70163F" w14:textId="7AAB15A5" w:rsidR="0054386C" w:rsidRPr="00746C6D" w:rsidRDefault="0054386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Follow the arrows up  through a GSN from subordinate goals and evidence to Top Level Goals</w:t>
            </w:r>
          </w:p>
        </w:tc>
        <w:tc>
          <w:tcPr>
            <w:tcW w:w="1565" w:type="dxa"/>
          </w:tcPr>
          <w:p w14:paraId="6D123910" w14:textId="5814B7BF" w:rsidR="0054386C" w:rsidRPr="00746C6D" w:rsidRDefault="0054386C" w:rsidP="0054386C">
            <w:pPr>
              <w:jc w:val="center"/>
              <w:rPr>
                <w:rFonts w:eastAsia="Roboto" w:cs="Roboto"/>
                <w:i/>
                <w:color w:val="0D0D0D" w:themeColor="text1" w:themeTint="F2"/>
                <w:sz w:val="16"/>
                <w:szCs w:val="16"/>
                <w:lang w:eastAsia="en-GB"/>
              </w:rPr>
            </w:pPr>
            <w:r w:rsidRPr="00746C6D">
              <w:rPr>
                <w:rFonts w:eastAsia="Roboto" w:cs="Roboto"/>
                <w:noProof/>
                <w:color w:val="0D0D0D" w:themeColor="text1" w:themeTint="F2"/>
                <w:sz w:val="16"/>
                <w:szCs w:val="16"/>
                <w:lang w:eastAsia="en-GB"/>
              </w:rPr>
              <w:drawing>
                <wp:inline distT="0" distB="0" distL="0" distR="0" wp14:anchorId="2DD9FFEA" wp14:editId="4536DE8D">
                  <wp:extent cx="457200" cy="457200"/>
                  <wp:effectExtent l="0" t="0" r="0" b="0"/>
                  <wp:docPr id="346" name="Graphic 86">
                    <a:extLst xmlns:a="http://schemas.openxmlformats.org/drawingml/2006/main">
                      <a:ext uri="{FF2B5EF4-FFF2-40B4-BE49-F238E27FC236}">
                        <a16:creationId xmlns:a16="http://schemas.microsoft.com/office/drawing/2014/main" id="{520A33ED-E77C-49B9-A9DD-3DCE11DFE5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6">
                            <a:extLst>
                              <a:ext uri="{FF2B5EF4-FFF2-40B4-BE49-F238E27FC236}">
                                <a16:creationId xmlns:a16="http://schemas.microsoft.com/office/drawing/2014/main" id="{520A33ED-E77C-49B9-A9DD-3DCE11DFE529}"/>
                              </a:ext>
                            </a:extLst>
                          </pic:cNvPr>
                          <pic:cNvPicPr>
                            <a:picLocks noChangeAspect="1"/>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457200" cy="457200"/>
                          </a:xfrm>
                          <a:prstGeom prst="rect">
                            <a:avLst/>
                          </a:prstGeom>
                        </pic:spPr>
                      </pic:pic>
                    </a:graphicData>
                  </a:graphic>
                </wp:inline>
              </w:drawing>
            </w:r>
          </w:p>
        </w:tc>
        <w:tc>
          <w:tcPr>
            <w:tcW w:w="1799" w:type="dxa"/>
          </w:tcPr>
          <w:p w14:paraId="6F241445" w14:textId="05BA915A" w:rsidR="0054386C" w:rsidRPr="00746C6D" w:rsidRDefault="0054386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Follow Arrows Backwards</w:t>
            </w:r>
          </w:p>
        </w:tc>
        <w:tc>
          <w:tcPr>
            <w:tcW w:w="274" w:type="dxa"/>
          </w:tcPr>
          <w:p w14:paraId="562A85D7" w14:textId="77777777" w:rsidR="0054386C" w:rsidRPr="00746C6D" w:rsidRDefault="0054386C" w:rsidP="0054386C">
            <w:pPr>
              <w:rPr>
                <w:rFonts w:eastAsia="Roboto" w:cs="Roboto"/>
                <w:i/>
                <w:color w:val="0D0D0D" w:themeColor="text1" w:themeTint="F2"/>
                <w:sz w:val="16"/>
                <w:szCs w:val="16"/>
                <w:lang w:eastAsia="en-GB"/>
              </w:rPr>
            </w:pPr>
          </w:p>
        </w:tc>
        <w:tc>
          <w:tcPr>
            <w:tcW w:w="1408" w:type="dxa"/>
          </w:tcPr>
          <w:p w14:paraId="385D5CCD" w14:textId="46FF25DB" w:rsidR="0054386C" w:rsidRPr="00746C6D" w:rsidRDefault="00F1228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Applies a filter that shows all entities of selected  types in the model, regardless of inputs</w:t>
            </w:r>
          </w:p>
        </w:tc>
        <w:tc>
          <w:tcPr>
            <w:tcW w:w="1408" w:type="dxa"/>
          </w:tcPr>
          <w:p w14:paraId="70BDFA30" w14:textId="57E01CA2" w:rsidR="0054386C" w:rsidRPr="00746C6D" w:rsidRDefault="00F1228C" w:rsidP="00F1228C">
            <w:pPr>
              <w:jc w:val="center"/>
              <w:rPr>
                <w:rFonts w:eastAsia="Roboto" w:cs="Roboto"/>
                <w:i/>
                <w:color w:val="0D0D0D" w:themeColor="text1" w:themeTint="F2"/>
                <w:sz w:val="16"/>
                <w:szCs w:val="16"/>
                <w:lang w:eastAsia="en-GB"/>
              </w:rPr>
            </w:pPr>
            <w:r w:rsidRPr="00746C6D">
              <w:rPr>
                <w:rFonts w:eastAsia="Roboto" w:cs="Roboto"/>
                <w:noProof/>
                <w:color w:val="0D0D0D" w:themeColor="text1" w:themeTint="F2"/>
                <w:sz w:val="16"/>
                <w:szCs w:val="16"/>
                <w:lang w:eastAsia="en-GB"/>
              </w:rPr>
              <w:drawing>
                <wp:inline distT="0" distB="0" distL="0" distR="0" wp14:anchorId="4BB75B73" wp14:editId="65049CB7">
                  <wp:extent cx="457240" cy="457240"/>
                  <wp:effectExtent l="0" t="0" r="0" b="0"/>
                  <wp:docPr id="5" name="Picture 4">
                    <a:extLst xmlns:a="http://schemas.openxmlformats.org/drawingml/2006/main">
                      <a:ext uri="{FF2B5EF4-FFF2-40B4-BE49-F238E27FC236}">
                        <a16:creationId xmlns:a16="http://schemas.microsoft.com/office/drawing/2014/main" id="{69AE0EA8-26DE-46D6-970F-25CC359560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9AE0EA8-26DE-46D6-970F-25CC3595604A}"/>
                              </a:ext>
                            </a:extLst>
                          </pic:cNvPr>
                          <pic:cNvPicPr>
                            <a:picLocks noChangeAspect="1"/>
                          </pic:cNvPicPr>
                        </pic:nvPicPr>
                        <pic:blipFill>
                          <a:blip r:embed="rId139"/>
                          <a:stretch>
                            <a:fillRect/>
                          </a:stretch>
                        </pic:blipFill>
                        <pic:spPr>
                          <a:xfrm>
                            <a:off x="0" y="0"/>
                            <a:ext cx="457240" cy="457240"/>
                          </a:xfrm>
                          <a:prstGeom prst="rect">
                            <a:avLst/>
                          </a:prstGeom>
                        </pic:spPr>
                      </pic:pic>
                    </a:graphicData>
                  </a:graphic>
                </wp:inline>
              </w:drawing>
            </w:r>
          </w:p>
        </w:tc>
        <w:tc>
          <w:tcPr>
            <w:tcW w:w="1871" w:type="dxa"/>
          </w:tcPr>
          <w:p w14:paraId="408162B4" w14:textId="60DD0B55" w:rsidR="0054386C" w:rsidRPr="00746C6D" w:rsidRDefault="00F1228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Filter Entity Type</w:t>
            </w:r>
          </w:p>
        </w:tc>
      </w:tr>
      <w:tr w:rsidR="0054386C" w:rsidRPr="00746C6D" w14:paraId="7D0A9602" w14:textId="3EB47792" w:rsidTr="00746C6D">
        <w:tc>
          <w:tcPr>
            <w:tcW w:w="1593" w:type="dxa"/>
          </w:tcPr>
          <w:p w14:paraId="3C5189C6" w14:textId="54FA29B0" w:rsidR="0054386C" w:rsidRPr="00746C6D" w:rsidRDefault="0054386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Step up or down to identify additional information held on Arrows</w:t>
            </w:r>
          </w:p>
        </w:tc>
        <w:tc>
          <w:tcPr>
            <w:tcW w:w="1565" w:type="dxa"/>
          </w:tcPr>
          <w:p w14:paraId="1F1F57E2" w14:textId="12672720" w:rsidR="0054386C" w:rsidRPr="00746C6D" w:rsidRDefault="0054386C" w:rsidP="0054386C">
            <w:pPr>
              <w:jc w:val="center"/>
              <w:rPr>
                <w:rFonts w:eastAsia="Roboto" w:cs="Roboto"/>
                <w:i/>
                <w:color w:val="0D0D0D" w:themeColor="text1" w:themeTint="F2"/>
                <w:sz w:val="16"/>
                <w:szCs w:val="16"/>
                <w:lang w:eastAsia="en-GB"/>
              </w:rPr>
            </w:pPr>
            <w:r w:rsidRPr="00746C6D">
              <w:rPr>
                <w:rFonts w:eastAsia="Roboto" w:cs="Roboto"/>
                <w:noProof/>
                <w:color w:val="0D0D0D" w:themeColor="text1" w:themeTint="F2"/>
                <w:sz w:val="16"/>
                <w:szCs w:val="16"/>
                <w:lang w:eastAsia="en-GB"/>
              </w:rPr>
              <w:drawing>
                <wp:inline distT="0" distB="0" distL="0" distR="0" wp14:anchorId="1A54A921" wp14:editId="7CFCFBFB">
                  <wp:extent cx="457200" cy="457200"/>
                  <wp:effectExtent l="0" t="0" r="0" b="0"/>
                  <wp:docPr id="347" name="Graphic 87">
                    <a:extLst xmlns:a="http://schemas.openxmlformats.org/drawingml/2006/main">
                      <a:ext uri="{FF2B5EF4-FFF2-40B4-BE49-F238E27FC236}">
                        <a16:creationId xmlns:a16="http://schemas.microsoft.com/office/drawing/2014/main" id="{42BCDEFD-19CF-430B-BDDD-5E9A0449E0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7">
                            <a:extLst>
                              <a:ext uri="{FF2B5EF4-FFF2-40B4-BE49-F238E27FC236}">
                                <a16:creationId xmlns:a16="http://schemas.microsoft.com/office/drawing/2014/main" id="{42BCDEFD-19CF-430B-BDDD-5E9A0449E0EF}"/>
                              </a:ext>
                            </a:extLst>
                          </pic:cNvPr>
                          <pic:cNvPicPr>
                            <a:picLocks noChangeAspect="1"/>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457200" cy="457200"/>
                          </a:xfrm>
                          <a:prstGeom prst="rect">
                            <a:avLst/>
                          </a:prstGeom>
                        </pic:spPr>
                      </pic:pic>
                    </a:graphicData>
                  </a:graphic>
                </wp:inline>
              </w:drawing>
            </w:r>
          </w:p>
        </w:tc>
        <w:tc>
          <w:tcPr>
            <w:tcW w:w="1799" w:type="dxa"/>
          </w:tcPr>
          <w:p w14:paraId="107B429C" w14:textId="1EA8387F" w:rsidR="0054386C" w:rsidRPr="00746C6D" w:rsidRDefault="0054386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Step</w:t>
            </w:r>
          </w:p>
        </w:tc>
        <w:tc>
          <w:tcPr>
            <w:tcW w:w="274" w:type="dxa"/>
          </w:tcPr>
          <w:p w14:paraId="63B7156A" w14:textId="77777777" w:rsidR="0054386C" w:rsidRPr="00746C6D" w:rsidRDefault="0054386C" w:rsidP="0054386C">
            <w:pPr>
              <w:rPr>
                <w:rFonts w:eastAsia="Roboto" w:cs="Roboto"/>
                <w:i/>
                <w:color w:val="0D0D0D" w:themeColor="text1" w:themeTint="F2"/>
                <w:sz w:val="16"/>
                <w:szCs w:val="16"/>
                <w:lang w:eastAsia="en-GB"/>
              </w:rPr>
            </w:pPr>
          </w:p>
        </w:tc>
        <w:tc>
          <w:tcPr>
            <w:tcW w:w="1408" w:type="dxa"/>
          </w:tcPr>
          <w:p w14:paraId="15EDE583" w14:textId="42FA3C3A" w:rsidR="00F1228C" w:rsidRPr="00746C6D" w:rsidRDefault="002D3C7C" w:rsidP="00F1228C">
            <w:pPr>
              <w:rPr>
                <w:rFonts w:eastAsia="Roboto" w:cs="Roboto"/>
                <w:i/>
                <w:color w:val="0D0D0D" w:themeColor="text1" w:themeTint="F2"/>
                <w:sz w:val="16"/>
                <w:szCs w:val="16"/>
                <w:lang w:eastAsia="en-GB"/>
              </w:rPr>
            </w:pPr>
            <w:r>
              <w:rPr>
                <w:rFonts w:eastAsia="Roboto" w:cs="Roboto"/>
                <w:i/>
                <w:color w:val="0D0D0D" w:themeColor="text1" w:themeTint="F2"/>
                <w:sz w:val="16"/>
                <w:szCs w:val="16"/>
                <w:lang w:eastAsia="en-GB"/>
              </w:rPr>
              <w:t>Gets results from another query</w:t>
            </w:r>
          </w:p>
          <w:p w14:paraId="01BD6CF0" w14:textId="77777777" w:rsidR="0054386C" w:rsidRPr="00746C6D" w:rsidRDefault="0054386C" w:rsidP="0054386C">
            <w:pPr>
              <w:rPr>
                <w:rFonts w:eastAsia="Roboto" w:cs="Roboto"/>
                <w:i/>
                <w:color w:val="0D0D0D" w:themeColor="text1" w:themeTint="F2"/>
                <w:sz w:val="16"/>
                <w:szCs w:val="16"/>
                <w:lang w:eastAsia="en-GB"/>
              </w:rPr>
            </w:pPr>
          </w:p>
        </w:tc>
        <w:tc>
          <w:tcPr>
            <w:tcW w:w="1408" w:type="dxa"/>
          </w:tcPr>
          <w:p w14:paraId="5B08D61A" w14:textId="3AA3EBCB" w:rsidR="0054386C" w:rsidRPr="00746C6D" w:rsidRDefault="00F1228C" w:rsidP="00F1228C">
            <w:pPr>
              <w:jc w:val="center"/>
              <w:rPr>
                <w:rFonts w:eastAsia="Roboto" w:cs="Roboto"/>
                <w:i/>
                <w:color w:val="0D0D0D" w:themeColor="text1" w:themeTint="F2"/>
                <w:sz w:val="16"/>
                <w:szCs w:val="16"/>
                <w:lang w:eastAsia="en-GB"/>
              </w:rPr>
            </w:pPr>
            <w:r w:rsidRPr="00746C6D">
              <w:rPr>
                <w:rFonts w:eastAsia="Roboto" w:cs="Roboto"/>
                <w:noProof/>
                <w:color w:val="0D0D0D" w:themeColor="text1" w:themeTint="F2"/>
                <w:sz w:val="16"/>
                <w:szCs w:val="16"/>
                <w:lang w:eastAsia="en-GB"/>
              </w:rPr>
              <w:drawing>
                <wp:inline distT="0" distB="0" distL="0" distR="0" wp14:anchorId="3D998E55" wp14:editId="105BD4C8">
                  <wp:extent cx="457200" cy="457200"/>
                  <wp:effectExtent l="0" t="0" r="0" b="0"/>
                  <wp:docPr id="227" name="Graphic 92">
                    <a:extLst xmlns:a="http://schemas.openxmlformats.org/drawingml/2006/main">
                      <a:ext uri="{FF2B5EF4-FFF2-40B4-BE49-F238E27FC236}">
                        <a16:creationId xmlns:a16="http://schemas.microsoft.com/office/drawing/2014/main" id="{53DE7316-8597-4DB2-A55E-30ACDC9A46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phic 92">
                            <a:extLst>
                              <a:ext uri="{FF2B5EF4-FFF2-40B4-BE49-F238E27FC236}">
                                <a16:creationId xmlns:a16="http://schemas.microsoft.com/office/drawing/2014/main" id="{53DE7316-8597-4DB2-A55E-30ACDC9A4666}"/>
                              </a:ext>
                            </a:extLst>
                          </pic:cNvPr>
                          <pic:cNvPicPr>
                            <a:picLocks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457200" cy="457200"/>
                          </a:xfrm>
                          <a:prstGeom prst="rect">
                            <a:avLst/>
                          </a:prstGeom>
                        </pic:spPr>
                      </pic:pic>
                    </a:graphicData>
                  </a:graphic>
                </wp:inline>
              </w:drawing>
            </w:r>
          </w:p>
        </w:tc>
        <w:tc>
          <w:tcPr>
            <w:tcW w:w="1871" w:type="dxa"/>
          </w:tcPr>
          <w:p w14:paraId="2C5BF043" w14:textId="290D8C70" w:rsidR="0054386C" w:rsidRPr="00746C6D" w:rsidRDefault="00F1228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Sub-query</w:t>
            </w:r>
          </w:p>
        </w:tc>
      </w:tr>
      <w:tr w:rsidR="0054386C" w:rsidRPr="00746C6D" w14:paraId="5273AD58" w14:textId="5E1CF41C" w:rsidTr="00746C6D">
        <w:tc>
          <w:tcPr>
            <w:tcW w:w="1593" w:type="dxa"/>
          </w:tcPr>
          <w:p w14:paraId="1A29D785" w14:textId="52DEF279" w:rsidR="0054386C" w:rsidRPr="00746C6D" w:rsidRDefault="0054386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Finds all the parents of an  element</w:t>
            </w:r>
          </w:p>
        </w:tc>
        <w:tc>
          <w:tcPr>
            <w:tcW w:w="1565" w:type="dxa"/>
          </w:tcPr>
          <w:p w14:paraId="523DC87B" w14:textId="7E3C5455" w:rsidR="0054386C" w:rsidRPr="00746C6D" w:rsidRDefault="0054386C" w:rsidP="0054386C">
            <w:pPr>
              <w:jc w:val="center"/>
              <w:rPr>
                <w:rFonts w:eastAsia="Roboto" w:cs="Roboto"/>
                <w:i/>
                <w:color w:val="0D0D0D" w:themeColor="text1" w:themeTint="F2"/>
                <w:sz w:val="16"/>
                <w:szCs w:val="16"/>
                <w:lang w:eastAsia="en-GB"/>
              </w:rPr>
            </w:pPr>
            <w:r w:rsidRPr="00746C6D">
              <w:rPr>
                <w:rFonts w:eastAsia="Roboto" w:cs="Roboto"/>
                <w:noProof/>
                <w:color w:val="0D0D0D" w:themeColor="text1" w:themeTint="F2"/>
                <w:sz w:val="16"/>
                <w:szCs w:val="16"/>
                <w:lang w:eastAsia="en-GB"/>
              </w:rPr>
              <w:drawing>
                <wp:inline distT="0" distB="0" distL="0" distR="0" wp14:anchorId="6B7C3ED5" wp14:editId="2DFEB53B">
                  <wp:extent cx="457200" cy="457200"/>
                  <wp:effectExtent l="0" t="0" r="0" b="0"/>
                  <wp:docPr id="348" name="Graphic 88">
                    <a:extLst xmlns:a="http://schemas.openxmlformats.org/drawingml/2006/main">
                      <a:ext uri="{FF2B5EF4-FFF2-40B4-BE49-F238E27FC236}">
                        <a16:creationId xmlns:a16="http://schemas.microsoft.com/office/drawing/2014/main" id="{D571870E-6227-4E04-AED2-7CF3291707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phic 88">
                            <a:extLst>
                              <a:ext uri="{FF2B5EF4-FFF2-40B4-BE49-F238E27FC236}">
                                <a16:creationId xmlns:a16="http://schemas.microsoft.com/office/drawing/2014/main" id="{D571870E-6227-4E04-AED2-7CF329170795}"/>
                              </a:ext>
                            </a:extLst>
                          </pic:cNvPr>
                          <pic:cNvPicPr>
                            <a:picLocks noChangeAspect="1"/>
                          </pic:cNvPicPr>
                        </pic:nvPicPr>
                        <pic:blipFill>
                          <a:blip r:embed="rId144">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457200" cy="457200"/>
                          </a:xfrm>
                          <a:prstGeom prst="rect">
                            <a:avLst/>
                          </a:prstGeom>
                        </pic:spPr>
                      </pic:pic>
                    </a:graphicData>
                  </a:graphic>
                </wp:inline>
              </w:drawing>
            </w:r>
          </w:p>
        </w:tc>
        <w:tc>
          <w:tcPr>
            <w:tcW w:w="1799" w:type="dxa"/>
          </w:tcPr>
          <w:p w14:paraId="1922E4F5" w14:textId="77777777" w:rsidR="0054386C" w:rsidRPr="00746C6D" w:rsidRDefault="0054386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Parent</w:t>
            </w:r>
          </w:p>
          <w:p w14:paraId="2740F53F" w14:textId="77777777" w:rsidR="0054386C" w:rsidRPr="00746C6D" w:rsidRDefault="0054386C" w:rsidP="0054386C">
            <w:pPr>
              <w:rPr>
                <w:rFonts w:eastAsia="Roboto" w:cs="Roboto"/>
                <w:i/>
                <w:color w:val="0D0D0D" w:themeColor="text1" w:themeTint="F2"/>
                <w:sz w:val="16"/>
                <w:szCs w:val="16"/>
                <w:lang w:eastAsia="en-GB"/>
              </w:rPr>
            </w:pPr>
          </w:p>
        </w:tc>
        <w:tc>
          <w:tcPr>
            <w:tcW w:w="274" w:type="dxa"/>
          </w:tcPr>
          <w:p w14:paraId="020D2E35" w14:textId="77777777" w:rsidR="0054386C" w:rsidRPr="00746C6D" w:rsidRDefault="0054386C" w:rsidP="0054386C">
            <w:pPr>
              <w:rPr>
                <w:rFonts w:eastAsia="Roboto" w:cs="Roboto"/>
                <w:i/>
                <w:color w:val="0D0D0D" w:themeColor="text1" w:themeTint="F2"/>
                <w:sz w:val="16"/>
                <w:szCs w:val="16"/>
                <w:lang w:eastAsia="en-GB"/>
              </w:rPr>
            </w:pPr>
          </w:p>
        </w:tc>
        <w:tc>
          <w:tcPr>
            <w:tcW w:w="1408" w:type="dxa"/>
          </w:tcPr>
          <w:p w14:paraId="4EB26332" w14:textId="6AE75044" w:rsidR="0054386C" w:rsidRPr="00746C6D" w:rsidRDefault="00F1228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val="en-US" w:eastAsia="en-GB"/>
              </w:rPr>
              <w:t xml:space="preserve">Allows you to select a type or types of entity in the Model, regardless of input </w:t>
            </w:r>
          </w:p>
        </w:tc>
        <w:tc>
          <w:tcPr>
            <w:tcW w:w="1408" w:type="dxa"/>
          </w:tcPr>
          <w:p w14:paraId="2C945AFF" w14:textId="0704D7C9" w:rsidR="0054386C" w:rsidRPr="00746C6D" w:rsidRDefault="00F1228C" w:rsidP="00F1228C">
            <w:pPr>
              <w:jc w:val="center"/>
              <w:rPr>
                <w:rFonts w:eastAsia="Roboto" w:cs="Roboto"/>
                <w:i/>
                <w:color w:val="0D0D0D" w:themeColor="text1" w:themeTint="F2"/>
                <w:sz w:val="16"/>
                <w:szCs w:val="16"/>
                <w:lang w:eastAsia="en-GB"/>
              </w:rPr>
            </w:pPr>
            <w:r w:rsidRPr="00746C6D">
              <w:rPr>
                <w:rFonts w:eastAsia="Roboto" w:cs="Roboto"/>
                <w:noProof/>
                <w:color w:val="0D0D0D" w:themeColor="text1" w:themeTint="F2"/>
                <w:sz w:val="16"/>
                <w:szCs w:val="16"/>
                <w:lang w:eastAsia="en-GB"/>
              </w:rPr>
              <w:drawing>
                <wp:inline distT="0" distB="0" distL="0" distR="0" wp14:anchorId="5FD6F97B" wp14:editId="1F7B513B">
                  <wp:extent cx="457200" cy="457200"/>
                  <wp:effectExtent l="0" t="0" r="0" b="0"/>
                  <wp:docPr id="228" name="Graphic 93">
                    <a:extLst xmlns:a="http://schemas.openxmlformats.org/drawingml/2006/main">
                      <a:ext uri="{FF2B5EF4-FFF2-40B4-BE49-F238E27FC236}">
                        <a16:creationId xmlns:a16="http://schemas.microsoft.com/office/drawing/2014/main" id="{F6778CF0-214C-4530-BB9C-2962C921D3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phic 93">
                            <a:extLst>
                              <a:ext uri="{FF2B5EF4-FFF2-40B4-BE49-F238E27FC236}">
                                <a16:creationId xmlns:a16="http://schemas.microsoft.com/office/drawing/2014/main" id="{F6778CF0-214C-4530-BB9C-2962C921D364}"/>
                              </a:ext>
                            </a:extLst>
                          </pic:cNvPr>
                          <pic:cNvPicPr>
                            <a:picLocks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457200" cy="457200"/>
                          </a:xfrm>
                          <a:prstGeom prst="rect">
                            <a:avLst/>
                          </a:prstGeom>
                        </pic:spPr>
                      </pic:pic>
                    </a:graphicData>
                  </a:graphic>
                </wp:inline>
              </w:drawing>
            </w:r>
          </w:p>
        </w:tc>
        <w:tc>
          <w:tcPr>
            <w:tcW w:w="1871" w:type="dxa"/>
          </w:tcPr>
          <w:p w14:paraId="17CDB1BD" w14:textId="5CFCDF20" w:rsidR="0054386C" w:rsidRPr="00746C6D" w:rsidRDefault="00F1228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Selected Type</w:t>
            </w:r>
          </w:p>
        </w:tc>
      </w:tr>
      <w:tr w:rsidR="0054386C" w:rsidRPr="00746C6D" w14:paraId="6E2E4B19" w14:textId="492851C9" w:rsidTr="00746C6D">
        <w:tc>
          <w:tcPr>
            <w:tcW w:w="1593" w:type="dxa"/>
          </w:tcPr>
          <w:p w14:paraId="3ACDF876" w14:textId="2A228AA9" w:rsidR="0054386C" w:rsidRPr="00746C6D" w:rsidRDefault="0054386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Finds all the children of an  element</w:t>
            </w:r>
          </w:p>
        </w:tc>
        <w:tc>
          <w:tcPr>
            <w:tcW w:w="1565" w:type="dxa"/>
          </w:tcPr>
          <w:p w14:paraId="0AC1AB80" w14:textId="70F7BBFE" w:rsidR="0054386C" w:rsidRPr="00746C6D" w:rsidRDefault="0054386C" w:rsidP="0054386C">
            <w:pPr>
              <w:jc w:val="center"/>
              <w:rPr>
                <w:rFonts w:eastAsia="Roboto" w:cs="Roboto"/>
                <w:i/>
                <w:color w:val="0D0D0D" w:themeColor="text1" w:themeTint="F2"/>
                <w:sz w:val="16"/>
                <w:szCs w:val="16"/>
                <w:lang w:eastAsia="en-GB"/>
              </w:rPr>
            </w:pPr>
            <w:r w:rsidRPr="00746C6D">
              <w:rPr>
                <w:rFonts w:eastAsia="Roboto" w:cs="Roboto"/>
                <w:noProof/>
                <w:color w:val="0D0D0D" w:themeColor="text1" w:themeTint="F2"/>
                <w:sz w:val="16"/>
                <w:szCs w:val="16"/>
                <w:lang w:eastAsia="en-GB"/>
              </w:rPr>
              <w:drawing>
                <wp:inline distT="0" distB="0" distL="0" distR="0" wp14:anchorId="6AF3EED7" wp14:editId="58E81222">
                  <wp:extent cx="457240" cy="457240"/>
                  <wp:effectExtent l="0" t="0" r="0" b="0"/>
                  <wp:docPr id="349" name="Picture 1">
                    <a:extLst xmlns:a="http://schemas.openxmlformats.org/drawingml/2006/main">
                      <a:ext uri="{FF2B5EF4-FFF2-40B4-BE49-F238E27FC236}">
                        <a16:creationId xmlns:a16="http://schemas.microsoft.com/office/drawing/2014/main" id="{C4F21B02-F637-4627-9633-E08E20DDD8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4F21B02-F637-4627-9633-E08E20DDD8FC}"/>
                              </a:ext>
                            </a:extLst>
                          </pic:cNvPr>
                          <pic:cNvPicPr>
                            <a:picLocks noChangeAspect="1"/>
                          </pic:cNvPicPr>
                        </pic:nvPicPr>
                        <pic:blipFill>
                          <a:blip r:embed="rId148"/>
                          <a:stretch>
                            <a:fillRect/>
                          </a:stretch>
                        </pic:blipFill>
                        <pic:spPr>
                          <a:xfrm>
                            <a:off x="0" y="0"/>
                            <a:ext cx="457240" cy="457240"/>
                          </a:xfrm>
                          <a:prstGeom prst="rect">
                            <a:avLst/>
                          </a:prstGeom>
                        </pic:spPr>
                      </pic:pic>
                    </a:graphicData>
                  </a:graphic>
                </wp:inline>
              </w:drawing>
            </w:r>
          </w:p>
        </w:tc>
        <w:tc>
          <w:tcPr>
            <w:tcW w:w="1799" w:type="dxa"/>
          </w:tcPr>
          <w:p w14:paraId="77CFA6A2" w14:textId="77777777" w:rsidR="0054386C" w:rsidRPr="00746C6D" w:rsidRDefault="0054386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Children</w:t>
            </w:r>
          </w:p>
          <w:p w14:paraId="42DCFECE" w14:textId="77777777" w:rsidR="0054386C" w:rsidRPr="00746C6D" w:rsidRDefault="0054386C" w:rsidP="0054386C">
            <w:pPr>
              <w:rPr>
                <w:rFonts w:eastAsia="Roboto" w:cs="Roboto"/>
                <w:i/>
                <w:color w:val="0D0D0D" w:themeColor="text1" w:themeTint="F2"/>
                <w:sz w:val="16"/>
                <w:szCs w:val="16"/>
                <w:lang w:eastAsia="en-GB"/>
              </w:rPr>
            </w:pPr>
          </w:p>
        </w:tc>
        <w:tc>
          <w:tcPr>
            <w:tcW w:w="274" w:type="dxa"/>
          </w:tcPr>
          <w:p w14:paraId="3327EC3E" w14:textId="77777777" w:rsidR="0054386C" w:rsidRPr="00746C6D" w:rsidRDefault="0054386C" w:rsidP="0054386C">
            <w:pPr>
              <w:rPr>
                <w:rFonts w:eastAsia="Roboto" w:cs="Roboto"/>
                <w:i/>
                <w:color w:val="0D0D0D" w:themeColor="text1" w:themeTint="F2"/>
                <w:sz w:val="16"/>
                <w:szCs w:val="16"/>
                <w:lang w:eastAsia="en-GB"/>
              </w:rPr>
            </w:pPr>
          </w:p>
        </w:tc>
        <w:tc>
          <w:tcPr>
            <w:tcW w:w="1408" w:type="dxa"/>
          </w:tcPr>
          <w:p w14:paraId="3EFCEF44" w14:textId="14E5648D" w:rsidR="00F1228C" w:rsidRPr="00746C6D" w:rsidRDefault="00F1228C" w:rsidP="00F1228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 xml:space="preserve">Allows you to select an entity or entities from the model tree </w:t>
            </w:r>
          </w:p>
          <w:p w14:paraId="1D9EE456" w14:textId="77777777" w:rsidR="0054386C" w:rsidRPr="00746C6D" w:rsidRDefault="0054386C" w:rsidP="0054386C">
            <w:pPr>
              <w:rPr>
                <w:rFonts w:eastAsia="Roboto" w:cs="Roboto"/>
                <w:i/>
                <w:color w:val="0D0D0D" w:themeColor="text1" w:themeTint="F2"/>
                <w:sz w:val="16"/>
                <w:szCs w:val="16"/>
                <w:lang w:eastAsia="en-GB"/>
              </w:rPr>
            </w:pPr>
          </w:p>
        </w:tc>
        <w:tc>
          <w:tcPr>
            <w:tcW w:w="1408" w:type="dxa"/>
          </w:tcPr>
          <w:p w14:paraId="73AA7A9A" w14:textId="25FE86B5" w:rsidR="0054386C" w:rsidRPr="00746C6D" w:rsidRDefault="00F1228C" w:rsidP="00F1228C">
            <w:pPr>
              <w:jc w:val="center"/>
              <w:rPr>
                <w:rFonts w:eastAsia="Roboto" w:cs="Roboto"/>
                <w:i/>
                <w:color w:val="0D0D0D" w:themeColor="text1" w:themeTint="F2"/>
                <w:sz w:val="16"/>
                <w:szCs w:val="16"/>
                <w:lang w:eastAsia="en-GB"/>
              </w:rPr>
            </w:pPr>
            <w:r w:rsidRPr="00746C6D">
              <w:rPr>
                <w:rFonts w:eastAsia="Roboto" w:cs="Roboto"/>
                <w:noProof/>
                <w:color w:val="0D0D0D" w:themeColor="text1" w:themeTint="F2"/>
                <w:sz w:val="16"/>
                <w:szCs w:val="16"/>
                <w:lang w:eastAsia="en-GB"/>
              </w:rPr>
              <w:drawing>
                <wp:inline distT="0" distB="0" distL="0" distR="0" wp14:anchorId="3082A38C" wp14:editId="5A0C8A0D">
                  <wp:extent cx="457200" cy="457200"/>
                  <wp:effectExtent l="0" t="0" r="0" b="0"/>
                  <wp:docPr id="229" name="Graphic 94">
                    <a:extLst xmlns:a="http://schemas.openxmlformats.org/drawingml/2006/main">
                      <a:ext uri="{FF2B5EF4-FFF2-40B4-BE49-F238E27FC236}">
                        <a16:creationId xmlns:a16="http://schemas.microsoft.com/office/drawing/2014/main" id="{D3625903-6C0C-40AB-8007-5B74F6E55B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phic 94">
                            <a:extLst>
                              <a:ext uri="{FF2B5EF4-FFF2-40B4-BE49-F238E27FC236}">
                                <a16:creationId xmlns:a16="http://schemas.microsoft.com/office/drawing/2014/main" id="{D3625903-6C0C-40AB-8007-5B74F6E55BA8}"/>
                              </a:ext>
                            </a:extLst>
                          </pic:cNvPr>
                          <pic:cNvPicPr>
                            <a:picLocks noChangeAspect="1"/>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457200" cy="457200"/>
                          </a:xfrm>
                          <a:prstGeom prst="rect">
                            <a:avLst/>
                          </a:prstGeom>
                        </pic:spPr>
                      </pic:pic>
                    </a:graphicData>
                  </a:graphic>
                </wp:inline>
              </w:drawing>
            </w:r>
          </w:p>
        </w:tc>
        <w:tc>
          <w:tcPr>
            <w:tcW w:w="1871" w:type="dxa"/>
          </w:tcPr>
          <w:p w14:paraId="2AD679B7" w14:textId="02E519CA" w:rsidR="0054386C" w:rsidRPr="00746C6D" w:rsidRDefault="00F1228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Selected Items</w:t>
            </w:r>
          </w:p>
        </w:tc>
      </w:tr>
      <w:tr w:rsidR="0054386C" w:rsidRPr="00746C6D" w14:paraId="2364E876" w14:textId="01083854" w:rsidTr="00746C6D">
        <w:tc>
          <w:tcPr>
            <w:tcW w:w="1593" w:type="dxa"/>
          </w:tcPr>
          <w:p w14:paraId="22A1D117" w14:textId="77777777" w:rsidR="0054386C" w:rsidRPr="00746C6D" w:rsidRDefault="0054386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val="en-US" w:eastAsia="en-GB"/>
              </w:rPr>
              <w:t>Finds all the entities shown in the diagram</w:t>
            </w:r>
          </w:p>
          <w:p w14:paraId="0103E051" w14:textId="77777777" w:rsidR="0054386C" w:rsidRPr="00746C6D" w:rsidRDefault="0054386C" w:rsidP="0054386C">
            <w:pPr>
              <w:rPr>
                <w:rFonts w:eastAsia="Roboto" w:cs="Roboto"/>
                <w:i/>
                <w:color w:val="0D0D0D" w:themeColor="text1" w:themeTint="F2"/>
                <w:sz w:val="16"/>
                <w:szCs w:val="16"/>
                <w:lang w:eastAsia="en-GB"/>
              </w:rPr>
            </w:pPr>
          </w:p>
        </w:tc>
        <w:tc>
          <w:tcPr>
            <w:tcW w:w="1565" w:type="dxa"/>
          </w:tcPr>
          <w:p w14:paraId="0CC13C00" w14:textId="637E5A38" w:rsidR="0054386C" w:rsidRPr="00746C6D" w:rsidRDefault="0054386C" w:rsidP="0054386C">
            <w:pPr>
              <w:jc w:val="center"/>
              <w:rPr>
                <w:rFonts w:eastAsia="Roboto" w:cs="Roboto"/>
                <w:i/>
                <w:color w:val="0D0D0D" w:themeColor="text1" w:themeTint="F2"/>
                <w:sz w:val="16"/>
                <w:szCs w:val="16"/>
                <w:lang w:eastAsia="en-GB"/>
              </w:rPr>
            </w:pPr>
            <w:r w:rsidRPr="00746C6D">
              <w:rPr>
                <w:rFonts w:eastAsia="Roboto" w:cs="Roboto"/>
                <w:noProof/>
                <w:color w:val="0D0D0D" w:themeColor="text1" w:themeTint="F2"/>
                <w:sz w:val="16"/>
                <w:szCs w:val="16"/>
                <w:lang w:eastAsia="en-GB"/>
              </w:rPr>
              <w:drawing>
                <wp:inline distT="0" distB="0" distL="0" distR="0" wp14:anchorId="015810A2" wp14:editId="2E18FD8C">
                  <wp:extent cx="457200" cy="457200"/>
                  <wp:effectExtent l="0" t="0" r="0" b="0"/>
                  <wp:docPr id="350" name="Graphic 89">
                    <a:extLst xmlns:a="http://schemas.openxmlformats.org/drawingml/2006/main">
                      <a:ext uri="{FF2B5EF4-FFF2-40B4-BE49-F238E27FC236}">
                        <a16:creationId xmlns:a16="http://schemas.microsoft.com/office/drawing/2014/main" id="{09EA840C-2113-46D5-8558-243B54BC6F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aphic 89">
                            <a:extLst>
                              <a:ext uri="{FF2B5EF4-FFF2-40B4-BE49-F238E27FC236}">
                                <a16:creationId xmlns:a16="http://schemas.microsoft.com/office/drawing/2014/main" id="{09EA840C-2113-46D5-8558-243B54BC6FCD}"/>
                              </a:ext>
                            </a:extLst>
                          </pic:cNvPr>
                          <pic:cNvPicPr>
                            <a:picLocks noChangeAspect="1"/>
                          </pic:cNvPicPr>
                        </pic:nvPicPr>
                        <pic:blipFill>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457200" cy="457200"/>
                          </a:xfrm>
                          <a:prstGeom prst="rect">
                            <a:avLst/>
                          </a:prstGeom>
                        </pic:spPr>
                      </pic:pic>
                    </a:graphicData>
                  </a:graphic>
                </wp:inline>
              </w:drawing>
            </w:r>
          </w:p>
        </w:tc>
        <w:tc>
          <w:tcPr>
            <w:tcW w:w="1799" w:type="dxa"/>
          </w:tcPr>
          <w:p w14:paraId="6C2784CB" w14:textId="1855C113" w:rsidR="0054386C" w:rsidRPr="00746C6D" w:rsidRDefault="0054386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Shown in Diagram</w:t>
            </w:r>
          </w:p>
        </w:tc>
        <w:tc>
          <w:tcPr>
            <w:tcW w:w="274" w:type="dxa"/>
          </w:tcPr>
          <w:p w14:paraId="431E5F50" w14:textId="77777777" w:rsidR="0054386C" w:rsidRPr="00746C6D" w:rsidRDefault="0054386C" w:rsidP="0054386C">
            <w:pPr>
              <w:rPr>
                <w:rFonts w:eastAsia="Roboto" w:cs="Roboto"/>
                <w:i/>
                <w:color w:val="0D0D0D" w:themeColor="text1" w:themeTint="F2"/>
                <w:sz w:val="16"/>
                <w:szCs w:val="16"/>
                <w:lang w:eastAsia="en-GB"/>
              </w:rPr>
            </w:pPr>
          </w:p>
        </w:tc>
        <w:tc>
          <w:tcPr>
            <w:tcW w:w="1408" w:type="dxa"/>
          </w:tcPr>
          <w:p w14:paraId="7F3B5028" w14:textId="7D25A197" w:rsidR="0054386C" w:rsidRPr="00746C6D" w:rsidRDefault="00F1228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 xml:space="preserve">The starting point for a query, in the diagram, actual inputs are selected </w:t>
            </w:r>
            <w:r w:rsidRPr="00746C6D">
              <w:rPr>
                <w:rFonts w:eastAsia="Roboto" w:cs="Roboto"/>
                <w:i/>
                <w:color w:val="0D0D0D" w:themeColor="text1" w:themeTint="F2"/>
                <w:sz w:val="16"/>
                <w:szCs w:val="16"/>
                <w:lang w:eastAsia="en-GB"/>
              </w:rPr>
              <w:lastRenderedPageBreak/>
              <w:t xml:space="preserve">and shown in the Query Tester </w:t>
            </w:r>
          </w:p>
        </w:tc>
        <w:tc>
          <w:tcPr>
            <w:tcW w:w="1408" w:type="dxa"/>
          </w:tcPr>
          <w:p w14:paraId="217F1568" w14:textId="542458B1" w:rsidR="0054386C" w:rsidRPr="00746C6D" w:rsidRDefault="00F1228C" w:rsidP="00F1228C">
            <w:pPr>
              <w:jc w:val="center"/>
              <w:rPr>
                <w:rFonts w:eastAsia="Roboto" w:cs="Roboto"/>
                <w:i/>
                <w:color w:val="0D0D0D" w:themeColor="text1" w:themeTint="F2"/>
                <w:sz w:val="16"/>
                <w:szCs w:val="16"/>
                <w:lang w:eastAsia="en-GB"/>
              </w:rPr>
            </w:pPr>
            <w:r w:rsidRPr="00746C6D">
              <w:rPr>
                <w:rFonts w:eastAsia="Roboto" w:cs="Roboto"/>
                <w:noProof/>
                <w:color w:val="0D0D0D" w:themeColor="text1" w:themeTint="F2"/>
                <w:sz w:val="16"/>
                <w:szCs w:val="16"/>
                <w:lang w:eastAsia="en-GB"/>
              </w:rPr>
              <w:lastRenderedPageBreak/>
              <w:drawing>
                <wp:inline distT="0" distB="0" distL="0" distR="0" wp14:anchorId="116B5D9D" wp14:editId="0FC3C21F">
                  <wp:extent cx="457240" cy="457240"/>
                  <wp:effectExtent l="0" t="0" r="0" b="0"/>
                  <wp:docPr id="230" name="Picture 5">
                    <a:extLst xmlns:a="http://schemas.openxmlformats.org/drawingml/2006/main">
                      <a:ext uri="{FF2B5EF4-FFF2-40B4-BE49-F238E27FC236}">
                        <a16:creationId xmlns:a16="http://schemas.microsoft.com/office/drawing/2014/main" id="{8CFA1EC2-0824-4C35-9C23-9864C6D6D7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CFA1EC2-0824-4C35-9C23-9864C6D6D74D}"/>
                              </a:ext>
                            </a:extLst>
                          </pic:cNvPr>
                          <pic:cNvPicPr>
                            <a:picLocks noChangeAspect="1"/>
                          </pic:cNvPicPr>
                        </pic:nvPicPr>
                        <pic:blipFill>
                          <a:blip r:embed="rId153"/>
                          <a:stretch>
                            <a:fillRect/>
                          </a:stretch>
                        </pic:blipFill>
                        <pic:spPr>
                          <a:xfrm>
                            <a:off x="0" y="0"/>
                            <a:ext cx="457240" cy="457240"/>
                          </a:xfrm>
                          <a:prstGeom prst="rect">
                            <a:avLst/>
                          </a:prstGeom>
                        </pic:spPr>
                      </pic:pic>
                    </a:graphicData>
                  </a:graphic>
                </wp:inline>
              </w:drawing>
            </w:r>
          </w:p>
        </w:tc>
        <w:tc>
          <w:tcPr>
            <w:tcW w:w="1871" w:type="dxa"/>
          </w:tcPr>
          <w:p w14:paraId="33658FA3" w14:textId="48460521" w:rsidR="0054386C" w:rsidRPr="00746C6D" w:rsidRDefault="00F1228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Query Inputs</w:t>
            </w:r>
          </w:p>
        </w:tc>
      </w:tr>
      <w:tr w:rsidR="0054386C" w:rsidRPr="00746C6D" w14:paraId="15AA640A" w14:textId="5A441EA1" w:rsidTr="00746C6D">
        <w:tc>
          <w:tcPr>
            <w:tcW w:w="1593" w:type="dxa"/>
          </w:tcPr>
          <w:p w14:paraId="3E7E6A47" w14:textId="77777777" w:rsidR="0054386C" w:rsidRPr="00746C6D" w:rsidRDefault="0054386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Finds the diagrams that contain selected entities</w:t>
            </w:r>
          </w:p>
          <w:p w14:paraId="7136BAC0" w14:textId="77777777" w:rsidR="0054386C" w:rsidRPr="00746C6D" w:rsidRDefault="0054386C" w:rsidP="0054386C">
            <w:pPr>
              <w:rPr>
                <w:rFonts w:eastAsia="Roboto" w:cs="Roboto"/>
                <w:i/>
                <w:color w:val="0D0D0D" w:themeColor="text1" w:themeTint="F2"/>
                <w:sz w:val="16"/>
                <w:szCs w:val="16"/>
                <w:lang w:eastAsia="en-GB"/>
              </w:rPr>
            </w:pPr>
          </w:p>
        </w:tc>
        <w:tc>
          <w:tcPr>
            <w:tcW w:w="1565" w:type="dxa"/>
          </w:tcPr>
          <w:p w14:paraId="5BA74751" w14:textId="6A88A800" w:rsidR="0054386C" w:rsidRPr="00746C6D" w:rsidRDefault="0054386C" w:rsidP="0054386C">
            <w:pPr>
              <w:jc w:val="center"/>
              <w:rPr>
                <w:rFonts w:eastAsia="Roboto" w:cs="Roboto"/>
                <w:i/>
                <w:color w:val="0D0D0D" w:themeColor="text1" w:themeTint="F2"/>
                <w:sz w:val="16"/>
                <w:szCs w:val="16"/>
                <w:lang w:eastAsia="en-GB"/>
              </w:rPr>
            </w:pPr>
            <w:r w:rsidRPr="00746C6D">
              <w:rPr>
                <w:rFonts w:eastAsia="Roboto" w:cs="Roboto"/>
                <w:noProof/>
                <w:color w:val="0D0D0D" w:themeColor="text1" w:themeTint="F2"/>
                <w:sz w:val="16"/>
                <w:szCs w:val="16"/>
                <w:lang w:eastAsia="en-GB"/>
              </w:rPr>
              <w:drawing>
                <wp:inline distT="0" distB="0" distL="0" distR="0" wp14:anchorId="17A1F6BF" wp14:editId="63FAE611">
                  <wp:extent cx="457200" cy="457200"/>
                  <wp:effectExtent l="0" t="0" r="0" b="0"/>
                  <wp:docPr id="351" name="Graphic 90">
                    <a:extLst xmlns:a="http://schemas.openxmlformats.org/drawingml/2006/main">
                      <a:ext uri="{FF2B5EF4-FFF2-40B4-BE49-F238E27FC236}">
                        <a16:creationId xmlns:a16="http://schemas.microsoft.com/office/drawing/2014/main" id="{CA66D8B2-BC3A-4635-BFD8-750AF0EE48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phic 90">
                            <a:extLst>
                              <a:ext uri="{FF2B5EF4-FFF2-40B4-BE49-F238E27FC236}">
                                <a16:creationId xmlns:a16="http://schemas.microsoft.com/office/drawing/2014/main" id="{CA66D8B2-BC3A-4635-BFD8-750AF0EE48F7}"/>
                              </a:ext>
                            </a:extLst>
                          </pic:cNvPr>
                          <pic:cNvPicPr>
                            <a:picLocks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tretch>
                            <a:fillRect/>
                          </a:stretch>
                        </pic:blipFill>
                        <pic:spPr>
                          <a:xfrm>
                            <a:off x="0" y="0"/>
                            <a:ext cx="457200" cy="457200"/>
                          </a:xfrm>
                          <a:prstGeom prst="rect">
                            <a:avLst/>
                          </a:prstGeom>
                        </pic:spPr>
                      </pic:pic>
                    </a:graphicData>
                  </a:graphic>
                </wp:inline>
              </w:drawing>
            </w:r>
          </w:p>
        </w:tc>
        <w:tc>
          <w:tcPr>
            <w:tcW w:w="1799" w:type="dxa"/>
          </w:tcPr>
          <w:p w14:paraId="3B67DA19" w14:textId="108C6C91" w:rsidR="0054386C" w:rsidRPr="00746C6D" w:rsidRDefault="0054386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Find Diagrams with</w:t>
            </w:r>
          </w:p>
        </w:tc>
        <w:tc>
          <w:tcPr>
            <w:tcW w:w="274" w:type="dxa"/>
          </w:tcPr>
          <w:p w14:paraId="1A26CB99" w14:textId="77777777" w:rsidR="0054386C" w:rsidRPr="00746C6D" w:rsidRDefault="0054386C" w:rsidP="0054386C">
            <w:pPr>
              <w:rPr>
                <w:rFonts w:eastAsia="Roboto" w:cs="Roboto"/>
                <w:i/>
                <w:color w:val="0D0D0D" w:themeColor="text1" w:themeTint="F2"/>
                <w:sz w:val="16"/>
                <w:szCs w:val="16"/>
                <w:lang w:eastAsia="en-GB"/>
              </w:rPr>
            </w:pPr>
          </w:p>
        </w:tc>
        <w:tc>
          <w:tcPr>
            <w:tcW w:w="1408" w:type="dxa"/>
          </w:tcPr>
          <w:p w14:paraId="5D5D703E" w14:textId="27B52208" w:rsidR="0054386C" w:rsidRPr="00746C6D" w:rsidRDefault="00F1228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 xml:space="preserve">The finishing point for a query, in the diagram, actual outputs are shown in the Query Tester </w:t>
            </w:r>
          </w:p>
        </w:tc>
        <w:tc>
          <w:tcPr>
            <w:tcW w:w="1408" w:type="dxa"/>
          </w:tcPr>
          <w:p w14:paraId="64A7D52F" w14:textId="524E100A" w:rsidR="0054386C" w:rsidRPr="00746C6D" w:rsidRDefault="00F1228C" w:rsidP="00F1228C">
            <w:pPr>
              <w:jc w:val="center"/>
              <w:rPr>
                <w:rFonts w:eastAsia="Roboto" w:cs="Roboto"/>
                <w:i/>
                <w:color w:val="0D0D0D" w:themeColor="text1" w:themeTint="F2"/>
                <w:sz w:val="16"/>
                <w:szCs w:val="16"/>
                <w:lang w:eastAsia="en-GB"/>
              </w:rPr>
            </w:pPr>
            <w:r w:rsidRPr="00746C6D">
              <w:rPr>
                <w:rFonts w:eastAsia="Roboto" w:cs="Roboto"/>
                <w:noProof/>
                <w:color w:val="0D0D0D" w:themeColor="text1" w:themeTint="F2"/>
                <w:sz w:val="16"/>
                <w:szCs w:val="16"/>
                <w:lang w:eastAsia="en-GB"/>
              </w:rPr>
              <w:drawing>
                <wp:inline distT="0" distB="0" distL="0" distR="0" wp14:anchorId="17CA419A" wp14:editId="2B590CF8">
                  <wp:extent cx="457240" cy="457240"/>
                  <wp:effectExtent l="0" t="0" r="0" b="0"/>
                  <wp:docPr id="231" name="Picture 13">
                    <a:extLst xmlns:a="http://schemas.openxmlformats.org/drawingml/2006/main">
                      <a:ext uri="{FF2B5EF4-FFF2-40B4-BE49-F238E27FC236}">
                        <a16:creationId xmlns:a16="http://schemas.microsoft.com/office/drawing/2014/main" id="{C88DCA88-D2BD-413A-8C51-AA8908300B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C88DCA88-D2BD-413A-8C51-AA8908300B65}"/>
                              </a:ext>
                            </a:extLst>
                          </pic:cNvPr>
                          <pic:cNvPicPr>
                            <a:picLocks noChangeAspect="1"/>
                          </pic:cNvPicPr>
                        </pic:nvPicPr>
                        <pic:blipFill>
                          <a:blip r:embed="rId156"/>
                          <a:stretch>
                            <a:fillRect/>
                          </a:stretch>
                        </pic:blipFill>
                        <pic:spPr>
                          <a:xfrm>
                            <a:off x="0" y="0"/>
                            <a:ext cx="457240" cy="457240"/>
                          </a:xfrm>
                          <a:prstGeom prst="rect">
                            <a:avLst/>
                          </a:prstGeom>
                        </pic:spPr>
                      </pic:pic>
                    </a:graphicData>
                  </a:graphic>
                </wp:inline>
              </w:drawing>
            </w:r>
          </w:p>
        </w:tc>
        <w:tc>
          <w:tcPr>
            <w:tcW w:w="1871" w:type="dxa"/>
          </w:tcPr>
          <w:p w14:paraId="0257F799" w14:textId="2A543FF0" w:rsidR="0054386C" w:rsidRPr="00746C6D" w:rsidRDefault="00F1228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Query Outputs</w:t>
            </w:r>
          </w:p>
        </w:tc>
      </w:tr>
      <w:tr w:rsidR="0054386C" w:rsidRPr="00746C6D" w14:paraId="00B14B19" w14:textId="03C25000" w:rsidTr="00746C6D">
        <w:tc>
          <w:tcPr>
            <w:tcW w:w="1593" w:type="dxa"/>
          </w:tcPr>
          <w:p w14:paraId="617889F0" w14:textId="77777777" w:rsidR="00F1228C" w:rsidRPr="00746C6D" w:rsidRDefault="00F1228C" w:rsidP="00F1228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Joins the query elements and drives the flow of information</w:t>
            </w:r>
          </w:p>
          <w:p w14:paraId="44CC7FB1" w14:textId="77777777" w:rsidR="0054386C" w:rsidRPr="00746C6D" w:rsidRDefault="0054386C" w:rsidP="0054386C">
            <w:pPr>
              <w:rPr>
                <w:rFonts w:eastAsia="Roboto" w:cs="Roboto"/>
                <w:i/>
                <w:color w:val="0D0D0D" w:themeColor="text1" w:themeTint="F2"/>
                <w:sz w:val="16"/>
                <w:szCs w:val="16"/>
                <w:lang w:eastAsia="en-GB"/>
              </w:rPr>
            </w:pPr>
          </w:p>
        </w:tc>
        <w:tc>
          <w:tcPr>
            <w:tcW w:w="1565" w:type="dxa"/>
          </w:tcPr>
          <w:p w14:paraId="744B7BA5" w14:textId="014828AA" w:rsidR="0054386C" w:rsidRPr="00746C6D" w:rsidRDefault="00F1228C" w:rsidP="0054386C">
            <w:pPr>
              <w:jc w:val="center"/>
              <w:rPr>
                <w:rFonts w:eastAsia="Roboto" w:cs="Roboto"/>
                <w:i/>
                <w:color w:val="0D0D0D" w:themeColor="text1" w:themeTint="F2"/>
                <w:sz w:val="16"/>
                <w:szCs w:val="16"/>
                <w:lang w:eastAsia="en-GB"/>
              </w:rPr>
            </w:pPr>
            <w:r w:rsidRPr="00746C6D">
              <w:rPr>
                <w:rFonts w:eastAsia="Roboto" w:cs="Roboto"/>
                <w:noProof/>
                <w:color w:val="0D0D0D" w:themeColor="text1" w:themeTint="F2"/>
                <w:sz w:val="16"/>
                <w:szCs w:val="16"/>
                <w:lang w:eastAsia="en-GB"/>
              </w:rPr>
              <w:drawing>
                <wp:inline distT="0" distB="0" distL="0" distR="0" wp14:anchorId="484CBB14" wp14:editId="12534410">
                  <wp:extent cx="369488" cy="369488"/>
                  <wp:effectExtent l="0" t="0" r="0" b="0"/>
                  <wp:docPr id="225" name="Picture 14">
                    <a:extLst xmlns:a="http://schemas.openxmlformats.org/drawingml/2006/main">
                      <a:ext uri="{FF2B5EF4-FFF2-40B4-BE49-F238E27FC236}">
                        <a16:creationId xmlns:a16="http://schemas.microsoft.com/office/drawing/2014/main" id="{89EA9904-AD96-408B-8A10-690B222E3A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9EA9904-AD96-408B-8A10-690B222E3A13}"/>
                              </a:ext>
                            </a:extLst>
                          </pic:cNvPr>
                          <pic:cNvPicPr>
                            <a:picLocks noChangeAspect="1"/>
                          </pic:cNvPicPr>
                        </pic:nvPicPr>
                        <pic:blipFill>
                          <a:blip r:embed="rId157"/>
                          <a:stretch>
                            <a:fillRect/>
                          </a:stretch>
                        </pic:blipFill>
                        <pic:spPr>
                          <a:xfrm>
                            <a:off x="0" y="0"/>
                            <a:ext cx="369488" cy="369488"/>
                          </a:xfrm>
                          <a:prstGeom prst="rect">
                            <a:avLst/>
                          </a:prstGeom>
                        </pic:spPr>
                      </pic:pic>
                    </a:graphicData>
                  </a:graphic>
                </wp:inline>
              </w:drawing>
            </w:r>
          </w:p>
        </w:tc>
        <w:tc>
          <w:tcPr>
            <w:tcW w:w="1799" w:type="dxa"/>
          </w:tcPr>
          <w:p w14:paraId="0ED35AB0" w14:textId="207F112D" w:rsidR="0054386C" w:rsidRPr="00746C6D" w:rsidRDefault="00F1228C" w:rsidP="0054386C">
            <w:pPr>
              <w:rPr>
                <w:rFonts w:eastAsia="Roboto" w:cs="Roboto"/>
                <w:i/>
                <w:color w:val="0D0D0D" w:themeColor="text1" w:themeTint="F2"/>
                <w:sz w:val="16"/>
                <w:szCs w:val="16"/>
                <w:lang w:eastAsia="en-GB"/>
              </w:rPr>
            </w:pPr>
            <w:r w:rsidRPr="00746C6D">
              <w:rPr>
                <w:rFonts w:eastAsia="Roboto" w:cs="Roboto"/>
                <w:i/>
                <w:color w:val="0D0D0D" w:themeColor="text1" w:themeTint="F2"/>
                <w:sz w:val="16"/>
                <w:szCs w:val="16"/>
                <w:lang w:eastAsia="en-GB"/>
              </w:rPr>
              <w:t>Joining Arrow</w:t>
            </w:r>
          </w:p>
        </w:tc>
        <w:tc>
          <w:tcPr>
            <w:tcW w:w="274" w:type="dxa"/>
          </w:tcPr>
          <w:p w14:paraId="5D4ABB39" w14:textId="77777777" w:rsidR="0054386C" w:rsidRPr="00746C6D" w:rsidRDefault="0054386C" w:rsidP="0054386C">
            <w:pPr>
              <w:rPr>
                <w:rFonts w:eastAsia="Roboto" w:cs="Roboto"/>
                <w:i/>
                <w:color w:val="0D0D0D" w:themeColor="text1" w:themeTint="F2"/>
                <w:sz w:val="16"/>
                <w:szCs w:val="16"/>
                <w:lang w:eastAsia="en-GB"/>
              </w:rPr>
            </w:pPr>
          </w:p>
        </w:tc>
        <w:tc>
          <w:tcPr>
            <w:tcW w:w="1408" w:type="dxa"/>
          </w:tcPr>
          <w:p w14:paraId="16FD56C5" w14:textId="77777777" w:rsidR="0054386C" w:rsidRPr="00746C6D" w:rsidRDefault="0054386C" w:rsidP="0054386C">
            <w:pPr>
              <w:rPr>
                <w:rFonts w:eastAsia="Roboto" w:cs="Roboto"/>
                <w:i/>
                <w:color w:val="0D0D0D" w:themeColor="text1" w:themeTint="F2"/>
                <w:sz w:val="16"/>
                <w:szCs w:val="16"/>
                <w:lang w:eastAsia="en-GB"/>
              </w:rPr>
            </w:pPr>
          </w:p>
        </w:tc>
        <w:tc>
          <w:tcPr>
            <w:tcW w:w="1408" w:type="dxa"/>
          </w:tcPr>
          <w:p w14:paraId="0FF68DF9" w14:textId="77777777" w:rsidR="0054386C" w:rsidRPr="00746C6D" w:rsidRDefault="0054386C" w:rsidP="00F1228C">
            <w:pPr>
              <w:jc w:val="center"/>
              <w:rPr>
                <w:rFonts w:eastAsia="Roboto" w:cs="Roboto"/>
                <w:i/>
                <w:color w:val="0D0D0D" w:themeColor="text1" w:themeTint="F2"/>
                <w:sz w:val="16"/>
                <w:szCs w:val="16"/>
                <w:lang w:eastAsia="en-GB"/>
              </w:rPr>
            </w:pPr>
          </w:p>
        </w:tc>
        <w:tc>
          <w:tcPr>
            <w:tcW w:w="1871" w:type="dxa"/>
          </w:tcPr>
          <w:p w14:paraId="5083B1F2" w14:textId="77777777" w:rsidR="0054386C" w:rsidRPr="00746C6D" w:rsidRDefault="0054386C" w:rsidP="0054386C">
            <w:pPr>
              <w:rPr>
                <w:rFonts w:eastAsia="Roboto" w:cs="Roboto"/>
                <w:i/>
                <w:color w:val="0D0D0D" w:themeColor="text1" w:themeTint="F2"/>
                <w:sz w:val="16"/>
                <w:szCs w:val="16"/>
                <w:lang w:eastAsia="en-GB"/>
              </w:rPr>
            </w:pPr>
          </w:p>
        </w:tc>
      </w:tr>
    </w:tbl>
    <w:p w14:paraId="0065673B" w14:textId="77777777" w:rsidR="00F1228C" w:rsidRPr="00746C6D" w:rsidRDefault="00F1228C" w:rsidP="00F1228C">
      <w:pPr>
        <w:pStyle w:val="Caption"/>
        <w:jc w:val="center"/>
        <w:rPr>
          <w:sz w:val="16"/>
          <w:szCs w:val="16"/>
        </w:rPr>
      </w:pPr>
    </w:p>
    <w:p w14:paraId="19762561" w14:textId="07A9D094" w:rsidR="005D47D4" w:rsidRPr="00746C6D" w:rsidRDefault="00F1228C" w:rsidP="00746C6D">
      <w:pPr>
        <w:pStyle w:val="Caption"/>
        <w:jc w:val="center"/>
        <w:rPr>
          <w:rFonts w:eastAsia="Roboto" w:cs="Roboto"/>
          <w:i w:val="0"/>
          <w:color w:val="0D0D0D" w:themeColor="text1" w:themeTint="F2"/>
          <w:sz w:val="24"/>
          <w:szCs w:val="24"/>
          <w:lang w:eastAsia="en-GB"/>
        </w:rPr>
      </w:pPr>
      <w:r w:rsidRPr="008A4A0F">
        <w:t xml:space="preserve">Table </w:t>
      </w:r>
      <w:r>
        <w:t>2</w:t>
      </w:r>
      <w:r w:rsidRPr="008A4A0F">
        <w:t xml:space="preserve">:  </w:t>
      </w:r>
      <w:r w:rsidR="00C5783E">
        <w:t>Query Symbology</w:t>
      </w:r>
    </w:p>
    <w:p w14:paraId="7ABAA6B6" w14:textId="203C3073" w:rsidR="0054386C" w:rsidRPr="001E627B" w:rsidRDefault="00C5783E" w:rsidP="000B0DFF">
      <w:pPr>
        <w:pStyle w:val="Heading2"/>
      </w:pPr>
      <w:bookmarkStart w:id="72" w:name="_Toc69725766"/>
      <w:r w:rsidRPr="001E627B">
        <w:t>Building Queries</w:t>
      </w:r>
      <w:bookmarkEnd w:id="72"/>
    </w:p>
    <w:p w14:paraId="7940CFE2" w14:textId="5A095E6D" w:rsidR="006113C3" w:rsidRPr="001E627B" w:rsidRDefault="002D3C7C" w:rsidP="006113C3">
      <w:pPr>
        <w:spacing w:line="252" w:lineRule="auto"/>
        <w:rPr>
          <w:color w:val="0D0D0D" w:themeColor="text1" w:themeTint="F2"/>
          <w:szCs w:val="24"/>
        </w:rPr>
      </w:pPr>
      <w:r w:rsidRPr="001E627B">
        <w:rPr>
          <w:color w:val="0D0D0D" w:themeColor="text1" w:themeTint="F2"/>
          <w:szCs w:val="24"/>
        </w:rPr>
        <w:t>This example follows</w:t>
      </w:r>
      <w:r w:rsidR="006113C3" w:rsidRPr="001E627B">
        <w:rPr>
          <w:color w:val="0D0D0D" w:themeColor="text1" w:themeTint="F2"/>
          <w:szCs w:val="24"/>
        </w:rPr>
        <w:t xml:space="preserve"> the flow of a GSN diagram</w:t>
      </w:r>
      <w:r w:rsidRPr="001E627B">
        <w:rPr>
          <w:color w:val="0D0D0D" w:themeColor="text1" w:themeTint="F2"/>
          <w:szCs w:val="24"/>
        </w:rPr>
        <w:t>.</w:t>
      </w:r>
      <w:r w:rsidR="006113C3" w:rsidRPr="001E627B">
        <w:rPr>
          <w:color w:val="0D0D0D" w:themeColor="text1" w:themeTint="F2"/>
          <w:szCs w:val="24"/>
        </w:rPr>
        <w:t xml:space="preserve"> See below:</w:t>
      </w:r>
    </w:p>
    <w:p w14:paraId="28405F9F" w14:textId="77777777" w:rsidR="006113C3" w:rsidRDefault="006113C3" w:rsidP="006113C3">
      <w:pPr>
        <w:keepNext/>
      </w:pPr>
      <w:r>
        <w:rPr>
          <w:i/>
          <w:noProof/>
          <w:color w:val="0D0D0D" w:themeColor="text1" w:themeTint="F2"/>
          <w:szCs w:val="24"/>
        </w:rPr>
        <mc:AlternateContent>
          <mc:Choice Requires="wpc">
            <w:drawing>
              <wp:inline distT="0" distB="0" distL="0" distR="0" wp14:anchorId="6DA630A2" wp14:editId="1F66D59C">
                <wp:extent cx="6604000" cy="3200400"/>
                <wp:effectExtent l="19050" t="19050" r="6350" b="19050"/>
                <wp:docPr id="234" name="Canvas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74" name="Picture 274"/>
                          <pic:cNvPicPr>
                            <a:picLocks noChangeAspect="1"/>
                          </pic:cNvPicPr>
                        </pic:nvPicPr>
                        <pic:blipFill>
                          <a:blip r:embed="rId158"/>
                          <a:stretch>
                            <a:fillRect/>
                          </a:stretch>
                        </pic:blipFill>
                        <pic:spPr>
                          <a:xfrm>
                            <a:off x="0" y="0"/>
                            <a:ext cx="3596300" cy="3200400"/>
                          </a:xfrm>
                          <a:prstGeom prst="rect">
                            <a:avLst/>
                          </a:prstGeom>
                          <a:ln>
                            <a:solidFill>
                              <a:schemeClr val="bg1">
                                <a:lumMod val="65000"/>
                              </a:schemeClr>
                            </a:solidFill>
                          </a:ln>
                        </pic:spPr>
                      </pic:pic>
                      <wpg:wgp>
                        <wpg:cNvPr id="389" name="Group 389"/>
                        <wpg:cNvGrpSpPr/>
                        <wpg:grpSpPr>
                          <a:xfrm>
                            <a:off x="3958250" y="180975"/>
                            <a:ext cx="1352550" cy="3019425"/>
                            <a:chOff x="0" y="0"/>
                            <a:chExt cx="1352550" cy="3019955"/>
                          </a:xfrm>
                        </wpg:grpSpPr>
                        <pic:pic xmlns:pic="http://schemas.openxmlformats.org/drawingml/2006/picture">
                          <pic:nvPicPr>
                            <pic:cNvPr id="390" name="Picture 390"/>
                            <pic:cNvPicPr>
                              <a:picLocks noChangeAspect="1"/>
                            </pic:cNvPicPr>
                          </pic:nvPicPr>
                          <pic:blipFill>
                            <a:blip r:embed="rId159"/>
                            <a:stretch>
                              <a:fillRect/>
                            </a:stretch>
                          </pic:blipFill>
                          <pic:spPr>
                            <a:xfrm>
                              <a:off x="0" y="0"/>
                              <a:ext cx="1352550" cy="3019955"/>
                            </a:xfrm>
                            <a:prstGeom prst="rect">
                              <a:avLst/>
                            </a:prstGeom>
                          </pic:spPr>
                        </pic:pic>
                        <wps:wsp>
                          <wps:cNvPr id="391" name="Text Box 2"/>
                          <wps:cNvSpPr txBox="1">
                            <a:spLocks noChangeArrowheads="1"/>
                          </wps:cNvSpPr>
                          <wps:spPr bwMode="auto">
                            <a:xfrm>
                              <a:off x="218099" y="2603056"/>
                              <a:ext cx="626450" cy="228600"/>
                            </a:xfrm>
                            <a:prstGeom prst="rect">
                              <a:avLst/>
                            </a:prstGeom>
                            <a:noFill/>
                            <a:ln w="9525">
                              <a:noFill/>
                              <a:miter lim="800000"/>
                              <a:headEnd/>
                              <a:tailEnd/>
                            </a:ln>
                          </wps:spPr>
                          <wps:txbx>
                            <w:txbxContent>
                              <w:p w14:paraId="1F8C32FB" w14:textId="77777777" w:rsidR="008B611B" w:rsidRPr="00746C6D" w:rsidRDefault="008B611B" w:rsidP="006113C3">
                                <w:pPr>
                                  <w:spacing w:line="252" w:lineRule="auto"/>
                                  <w:jc w:val="center"/>
                                  <w:rPr>
                                    <w:sz w:val="16"/>
                                    <w:szCs w:val="16"/>
                                  </w:rPr>
                                </w:pPr>
                                <w:r w:rsidRPr="00746C6D">
                                  <w:rPr>
                                    <w:rFonts w:ascii="Calibri" w:eastAsia="Calibri" w:hAnsi="Calibri"/>
                                    <w:i/>
                                    <w:iCs/>
                                    <w:color w:val="FF0000"/>
                                    <w:sz w:val="16"/>
                                    <w:szCs w:val="8"/>
                                  </w:rPr>
                                  <w:t>Evidence</w:t>
                                </w:r>
                              </w:p>
                            </w:txbxContent>
                          </wps:txbx>
                          <wps:bodyPr rot="0" vert="horz" wrap="square" lIns="91440" tIns="45720" rIns="91440" bIns="45720" anchor="t" anchorCtr="0">
                            <a:noAutofit/>
                          </wps:bodyPr>
                        </wps:wsp>
                      </wpg:wgp>
                      <wps:wsp>
                        <wps:cNvPr id="253" name="Straight Arrow Connector 253"/>
                        <wps:cNvCnPr/>
                        <wps:spPr>
                          <a:xfrm flipH="1" flipV="1">
                            <a:off x="1314450" y="222250"/>
                            <a:ext cx="2743200" cy="114300"/>
                          </a:xfrm>
                          <a:prstGeom prst="straightConnector1">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4" name="Straight Arrow Connector 254"/>
                        <wps:cNvCnPr/>
                        <wps:spPr>
                          <a:xfrm flipH="1" flipV="1">
                            <a:off x="977900" y="558800"/>
                            <a:ext cx="3086100" cy="387350"/>
                          </a:xfrm>
                          <a:prstGeom prst="straightConnector1">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wps:cNvCnPr/>
                        <wps:spPr>
                          <a:xfrm flipH="1">
                            <a:off x="1193800" y="946150"/>
                            <a:ext cx="2870200" cy="254000"/>
                          </a:xfrm>
                          <a:prstGeom prst="straightConnector1">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flipH="1">
                            <a:off x="1162050" y="939800"/>
                            <a:ext cx="2889250" cy="876300"/>
                          </a:xfrm>
                          <a:prstGeom prst="straightConnector1">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5" name="Straight Arrow Connector 265"/>
                        <wps:cNvCnPr/>
                        <wps:spPr>
                          <a:xfrm flipH="1">
                            <a:off x="1234188" y="1511300"/>
                            <a:ext cx="2791712" cy="565150"/>
                          </a:xfrm>
                          <a:prstGeom prst="straightConnector1">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6" name="Straight Arrow Connector 266"/>
                        <wps:cNvCnPr/>
                        <wps:spPr>
                          <a:xfrm flipH="1">
                            <a:off x="1200150" y="1993900"/>
                            <a:ext cx="2819400" cy="425450"/>
                          </a:xfrm>
                          <a:prstGeom prst="straightConnector1">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7" name="Straight Arrow Connector 267"/>
                        <wps:cNvCnPr/>
                        <wps:spPr>
                          <a:xfrm flipH="1">
                            <a:off x="2025650" y="2463800"/>
                            <a:ext cx="1981200" cy="319774"/>
                          </a:xfrm>
                          <a:prstGeom prst="straightConnector1">
                            <a:avLst/>
                          </a:prstGeom>
                          <a:ln>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92" name="Speech Bubble: Rectangle with Corners Rounded 392"/>
                        <wps:cNvSpPr>
                          <a:spLocks noChangeArrowheads="1"/>
                        </wps:cNvSpPr>
                        <wps:spPr bwMode="auto">
                          <a:xfrm>
                            <a:off x="5171100" y="1291590"/>
                            <a:ext cx="1305900" cy="568960"/>
                          </a:xfrm>
                          <a:prstGeom prst="wedgeRoundRectCallout">
                            <a:avLst>
                              <a:gd name="adj1" fmla="val -42602"/>
                              <a:gd name="adj2" fmla="val -75663"/>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608C891E" w14:textId="22C6B0C3" w:rsidR="008B611B" w:rsidRPr="00B86BC0" w:rsidRDefault="008B611B" w:rsidP="006113C3">
                              <w:pPr>
                                <w:spacing w:line="252" w:lineRule="auto"/>
                                <w:rPr>
                                  <w:szCs w:val="24"/>
                                </w:rPr>
                              </w:pPr>
                              <w:r w:rsidRPr="00B86BC0">
                                <w:rPr>
                                  <w:rFonts w:eastAsia="Times New Roman"/>
                                  <w:iCs/>
                                  <w:kern w:val="24"/>
                                  <w:sz w:val="12"/>
                                  <w:szCs w:val="12"/>
                                </w:rPr>
                                <w:t xml:space="preserve">The </w:t>
                              </w:r>
                              <w:proofErr w:type="spellStart"/>
                              <w:r w:rsidRPr="00B86BC0">
                                <w:rPr>
                                  <w:rFonts w:eastAsia="Times New Roman"/>
                                  <w:iCs/>
                                  <w:kern w:val="24"/>
                                  <w:sz w:val="12"/>
                                  <w:szCs w:val="12"/>
                                </w:rPr>
                                <w:t>feed back</w:t>
                              </w:r>
                              <w:proofErr w:type="spellEnd"/>
                              <w:r w:rsidRPr="00B86BC0">
                                <w:rPr>
                                  <w:rFonts w:eastAsia="Times New Roman"/>
                                  <w:iCs/>
                                  <w:kern w:val="24"/>
                                  <w:sz w:val="12"/>
                                  <w:szCs w:val="12"/>
                                </w:rPr>
                                <w:t xml:space="preserve"> loop ensures that the query follows the support arrows all the way down the diagram</w:t>
                              </w:r>
                            </w:p>
                            <w:p w14:paraId="0A753E1C" w14:textId="77777777" w:rsidR="008B611B" w:rsidRPr="00B86BC0" w:rsidRDefault="008B611B" w:rsidP="006113C3">
                              <w:pPr>
                                <w:spacing w:line="252" w:lineRule="auto"/>
                              </w:pPr>
                              <w:r w:rsidRPr="00B86BC0">
                                <w:rPr>
                                  <w:rFonts w:eastAsia="Calibri"/>
                                  <w:iCs/>
                                  <w:sz w:val="14"/>
                                  <w:szCs w:val="14"/>
                                </w:rPr>
                                <w:t> </w:t>
                              </w:r>
                            </w:p>
                            <w:p w14:paraId="4EDC7576" w14:textId="77777777" w:rsidR="008B611B" w:rsidRPr="00B86BC0" w:rsidRDefault="008B611B" w:rsidP="006113C3">
                              <w:pPr>
                                <w:spacing w:line="252" w:lineRule="auto"/>
                              </w:pPr>
                              <w:r w:rsidRPr="00B86BC0">
                                <w:rPr>
                                  <w:rFonts w:eastAsia="Calibri"/>
                                  <w:iCs/>
                                  <w:color w:val="000000"/>
                                  <w:sz w:val="2"/>
                                  <w:szCs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A630A2" id="Canvas 234" o:spid="_x0000_s1164" editas="canvas" style="width:520pt;height:252pt;mso-position-horizontal-relative:char;mso-position-vertical-relative:line" coordsize="6604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">
                <v:shape id="_x0000_s1165" type="#_x0000_t75" style="position:absolute;width:66040;height:32004;visibility:visible;mso-wrap-style:square" filled="t">
                  <v:fill o:detectmouseclick="t"/>
                  <v:path o:connecttype="none"/>
                </v:shape>
                <v:shape id="Picture 274" o:spid="_x0000_s1166" type="#_x0000_t75" style="position:absolute;width:3596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" stroked="t" strokecolor="#a5a5a5 [2092]">
                  <v:imagedata r:id="rId160" o:title=""/>
                  <v:path arrowok="t"/>
                </v:shape>
                <v:group id="Group 389" o:spid="_x0000_s1167" style="position:absolute;left:39582;top:1809;width:13526;height:30195" coordsize="13525,3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shape id="Picture 390" o:spid="_x0000_s1168" type="#_x0000_t75" style="position:absolute;width:13525;height:30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">
                    <v:imagedata r:id="rId161" o:title=""/>
                  </v:shape>
                  <v:shape id="_x0000_s1169" type="#_x0000_t202" style="position:absolute;left:2180;top:26030;width:626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" filled="f" stroked="f">
                    <v:textbox>
                      <w:txbxContent>
                        <w:p w14:paraId="1F8C32FB" w14:textId="77777777" w:rsidR="008B611B" w:rsidRPr="00746C6D" w:rsidRDefault="008B611B" w:rsidP="006113C3">
                          <w:pPr>
                            <w:spacing w:line="252" w:lineRule="auto"/>
                            <w:jc w:val="center"/>
                            <w:rPr>
                              <w:sz w:val="16"/>
                              <w:szCs w:val="16"/>
                            </w:rPr>
                          </w:pPr>
                          <w:r w:rsidRPr="00746C6D">
                            <w:rPr>
                              <w:rFonts w:ascii="Calibri" w:eastAsia="Calibri" w:hAnsi="Calibri"/>
                              <w:i/>
                              <w:iCs/>
                              <w:color w:val="FF0000"/>
                              <w:sz w:val="16"/>
                              <w:szCs w:val="8"/>
                            </w:rPr>
                            <w:t>Evidence</w:t>
                          </w:r>
                        </w:p>
                      </w:txbxContent>
                    </v:textbox>
                  </v:shape>
                </v:group>
                <v:shapetype id="_x0000_t32" coordsize="21600,21600" o:spt="32" o:oned="t" path="m,l21600,21600e" filled="f">
                  <v:path arrowok="t" fillok="f" o:connecttype="none"/>
                  <o:lock v:ext="edit" shapetype="t"/>
                </v:shapetype>
                <v:shape id="Straight Arrow Connector 253" o:spid="_x0000_s1170" type="#_x0000_t32" style="position:absolute;left:13144;top:2222;width:27432;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" strokecolor="red" strokeweight=".5pt">
                  <v:stroke dashstyle="dash" endarrow="block" joinstyle="miter"/>
                </v:shape>
                <v:shape id="Straight Arrow Connector 254" o:spid="_x0000_s1171" type="#_x0000_t32" style="position:absolute;left:9779;top:5588;width:30861;height:38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" strokecolor="red" strokeweight=".5pt">
                  <v:stroke dashstyle="dash" endarrow="block" joinstyle="miter"/>
                </v:shape>
                <v:shape id="Straight Arrow Connector 255" o:spid="_x0000_s1172" type="#_x0000_t32" style="position:absolute;left:11938;top:9461;width:28702;height:2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" strokecolor="red" strokeweight=".5pt">
                  <v:stroke dashstyle="dash" endarrow="block" joinstyle="miter"/>
                </v:shape>
                <v:shape id="Straight Arrow Connector 256" o:spid="_x0000_s1173" type="#_x0000_t32" style="position:absolute;left:11620;top:9398;width:28893;height:87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" strokecolor="red" strokeweight=".5pt">
                  <v:stroke dashstyle="dash" endarrow="block" joinstyle="miter"/>
                </v:shape>
                <v:shape id="Straight Arrow Connector 265" o:spid="_x0000_s1174" type="#_x0000_t32" style="position:absolute;left:12341;top:15113;width:27918;height:5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" strokecolor="red" strokeweight=".5pt">
                  <v:stroke dashstyle="dash" endarrow="block" joinstyle="miter"/>
                </v:shape>
                <v:shape id="Straight Arrow Connector 266" o:spid="_x0000_s1175" type="#_x0000_t32" style="position:absolute;left:12001;top:19939;width:28194;height:42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" strokecolor="red" strokeweight=".5pt">
                  <v:stroke dashstyle="dash" endarrow="block" joinstyle="miter"/>
                </v:shape>
                <v:shape id="Straight Arrow Connector 267" o:spid="_x0000_s1176" type="#_x0000_t32" style="position:absolute;left:20256;top:24638;width:19812;height:31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" strokecolor="red" strokeweight=".5pt">
                  <v:stroke dashstyle="dash" endarrow="block" joinstyle="miter"/>
                </v:shape>
                <v:shape id="Speech Bubble: Rectangle with Corners Rounded 392" o:spid="_x0000_s1177" type="#_x0000_t62" style="position:absolute;left:51711;top:12915;width:13059;height:5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" adj="1598,-5543" fillcolor="#f2f2f2 [3052]" strokecolor="#70ad47 [3209]" strokeweight=".25pt">
                  <v:textbox>
                    <w:txbxContent>
                      <w:p w14:paraId="608C891E" w14:textId="22C6B0C3" w:rsidR="008B611B" w:rsidRPr="00B86BC0" w:rsidRDefault="008B611B" w:rsidP="006113C3">
                        <w:pPr>
                          <w:spacing w:line="252" w:lineRule="auto"/>
                          <w:rPr>
                            <w:szCs w:val="24"/>
                          </w:rPr>
                        </w:pPr>
                        <w:r w:rsidRPr="00B86BC0">
                          <w:rPr>
                            <w:rFonts w:eastAsia="Times New Roman"/>
                            <w:iCs/>
                            <w:kern w:val="24"/>
                            <w:sz w:val="12"/>
                            <w:szCs w:val="12"/>
                          </w:rPr>
                          <w:t xml:space="preserve">The </w:t>
                        </w:r>
                        <w:proofErr w:type="spellStart"/>
                        <w:r w:rsidRPr="00B86BC0">
                          <w:rPr>
                            <w:rFonts w:eastAsia="Times New Roman"/>
                            <w:iCs/>
                            <w:kern w:val="24"/>
                            <w:sz w:val="12"/>
                            <w:szCs w:val="12"/>
                          </w:rPr>
                          <w:t>feed back</w:t>
                        </w:r>
                        <w:proofErr w:type="spellEnd"/>
                        <w:r w:rsidRPr="00B86BC0">
                          <w:rPr>
                            <w:rFonts w:eastAsia="Times New Roman"/>
                            <w:iCs/>
                            <w:kern w:val="24"/>
                            <w:sz w:val="12"/>
                            <w:szCs w:val="12"/>
                          </w:rPr>
                          <w:t xml:space="preserve"> loop ensures that the query follows the support arrows all the way down the diagram</w:t>
                        </w:r>
                      </w:p>
                      <w:p w14:paraId="0A753E1C" w14:textId="77777777" w:rsidR="008B611B" w:rsidRPr="00B86BC0" w:rsidRDefault="008B611B" w:rsidP="006113C3">
                        <w:pPr>
                          <w:spacing w:line="252" w:lineRule="auto"/>
                        </w:pPr>
                        <w:r w:rsidRPr="00B86BC0">
                          <w:rPr>
                            <w:rFonts w:eastAsia="Calibri"/>
                            <w:iCs/>
                            <w:sz w:val="14"/>
                            <w:szCs w:val="14"/>
                          </w:rPr>
                          <w:t> </w:t>
                        </w:r>
                      </w:p>
                      <w:p w14:paraId="4EDC7576" w14:textId="77777777" w:rsidR="008B611B" w:rsidRPr="00B86BC0" w:rsidRDefault="008B611B" w:rsidP="006113C3">
                        <w:pPr>
                          <w:spacing w:line="252" w:lineRule="auto"/>
                        </w:pPr>
                        <w:r w:rsidRPr="00B86BC0">
                          <w:rPr>
                            <w:rFonts w:eastAsia="Calibri"/>
                            <w:iCs/>
                            <w:color w:val="000000"/>
                            <w:sz w:val="2"/>
                            <w:szCs w:val="2"/>
                          </w:rPr>
                          <w:t> </w:t>
                        </w:r>
                      </w:p>
                    </w:txbxContent>
                  </v:textbox>
                </v:shape>
                <w10:anchorlock/>
              </v:group>
            </w:pict>
          </mc:Fallback>
        </mc:AlternateContent>
      </w:r>
    </w:p>
    <w:p w14:paraId="1C3B42A1" w14:textId="56BEDF6C" w:rsidR="006113C3" w:rsidRDefault="006113C3" w:rsidP="005D47D4">
      <w:pPr>
        <w:pStyle w:val="Caption"/>
        <w:jc w:val="center"/>
      </w:pPr>
      <w:bookmarkStart w:id="73" w:name="_Toc25054175"/>
      <w:bookmarkStart w:id="74" w:name="_Toc69725866"/>
      <w:r>
        <w:t xml:space="preserve">Figure </w:t>
      </w:r>
      <w:r w:rsidR="00384F1F">
        <w:fldChar w:fldCharType="begin"/>
      </w:r>
      <w:r w:rsidR="00384F1F">
        <w:instrText xml:space="preserve"> SEQ Figure \* ARABIC </w:instrText>
      </w:r>
      <w:r w:rsidR="00384F1F">
        <w:fldChar w:fldCharType="separate"/>
      </w:r>
      <w:r w:rsidR="007E3C6C">
        <w:rPr>
          <w:noProof/>
        </w:rPr>
        <w:t>24</w:t>
      </w:r>
      <w:r w:rsidR="00384F1F">
        <w:rPr>
          <w:noProof/>
        </w:rPr>
        <w:fldChar w:fldCharType="end"/>
      </w:r>
      <w:r>
        <w:t xml:space="preserve">: </w:t>
      </w:r>
      <w:r w:rsidR="0079634A">
        <w:t xml:space="preserve">   </w:t>
      </w:r>
      <w:r>
        <w:t>Query Alignment with a GSN Diagram</w:t>
      </w:r>
      <w:bookmarkEnd w:id="73"/>
      <w:bookmarkEnd w:id="74"/>
    </w:p>
    <w:p w14:paraId="47E6B42D" w14:textId="77777777" w:rsidR="00C5783E" w:rsidRPr="001E627B" w:rsidRDefault="00C5783E" w:rsidP="00C5783E">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 xml:space="preserve">To create a query, right click on a package and select ‘Add query’ from the drop-down menu. A query properties window will appear which will allow you to add a name. Once you click ‘OK’ the query will appear in the Model tree under the package where you created it. Double click on the Query symbol and the Query desktop will open, giving you access to query icons and a blank page. You can then start to build your query. </w:t>
      </w:r>
    </w:p>
    <w:p w14:paraId="789AFDD5" w14:textId="77777777" w:rsidR="00C5783E" w:rsidRPr="001E627B" w:rsidRDefault="00C5783E" w:rsidP="00C5783E">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 xml:space="preserve">To place a query symbol on the desktop simply click on the required icon and drag your mouse on the desktop and the symbol will appear (just as in a GSN diagram). To join query boxes together, click on Joining Arrow icon( </w:t>
      </w:r>
      <w:r w:rsidRPr="001E627B">
        <w:rPr>
          <w:rFonts w:eastAsia="Roboto" w:cs="Roboto"/>
          <w:iCs/>
          <w:noProof/>
          <w:color w:val="0D0D0D" w:themeColor="text1" w:themeTint="F2"/>
          <w:szCs w:val="24"/>
          <w:lang w:eastAsia="en-GB"/>
        </w:rPr>
        <w:drawing>
          <wp:inline distT="0" distB="0" distL="0" distR="0" wp14:anchorId="6D08CC43" wp14:editId="471D7333">
            <wp:extent cx="182747" cy="130455"/>
            <wp:effectExtent l="0" t="0" r="0" b="0"/>
            <wp:docPr id="36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2"/>
                    <a:srcRect/>
                    <a:stretch>
                      <a:fillRect/>
                    </a:stretch>
                  </pic:blipFill>
                  <pic:spPr>
                    <a:xfrm>
                      <a:off x="0" y="0"/>
                      <a:ext cx="182747" cy="130455"/>
                    </a:xfrm>
                    <a:prstGeom prst="rect">
                      <a:avLst/>
                    </a:prstGeom>
                    <a:ln/>
                  </pic:spPr>
                </pic:pic>
              </a:graphicData>
            </a:graphic>
          </wp:inline>
        </w:drawing>
      </w:r>
      <w:r w:rsidRPr="001E627B">
        <w:rPr>
          <w:rFonts w:eastAsia="Roboto" w:cs="Roboto"/>
          <w:iCs/>
          <w:color w:val="0D0D0D" w:themeColor="text1" w:themeTint="F2"/>
          <w:szCs w:val="24"/>
          <w:lang w:eastAsia="en-GB"/>
        </w:rPr>
        <w:t>) and drag the mouse from one box to the other in the direction you wish the query to progress. The arrow will automatically connect to each box. If it does not, you can click on the arrow, select the head or the tail and drag it to the appropriate box until it does. Unlike other</w:t>
      </w:r>
      <w:r w:rsidRPr="00C5783E">
        <w:rPr>
          <w:rFonts w:eastAsia="Roboto" w:cs="Roboto"/>
          <w:i/>
          <w:color w:val="0D0D0D" w:themeColor="text1" w:themeTint="F2"/>
          <w:szCs w:val="24"/>
          <w:lang w:eastAsia="en-GB"/>
        </w:rPr>
        <w:t xml:space="preserve"> </w:t>
      </w:r>
      <w:r w:rsidRPr="001E627B">
        <w:rPr>
          <w:rFonts w:eastAsia="Roboto" w:cs="Roboto"/>
          <w:iCs/>
          <w:color w:val="0D0D0D" w:themeColor="text1" w:themeTint="F2"/>
          <w:szCs w:val="24"/>
          <w:lang w:eastAsia="en-GB"/>
        </w:rPr>
        <w:lastRenderedPageBreak/>
        <w:t>diagram types the boxes and arrows in a query are not separate entities; they exist only inside the query diagram.</w:t>
      </w:r>
    </w:p>
    <w:p w14:paraId="3CAF1E74" w14:textId="2DC11DD1" w:rsidR="00F05066" w:rsidRPr="001E627B" w:rsidRDefault="00F05066" w:rsidP="00F05066">
      <w:pPr>
        <w:widowControl w:val="0"/>
        <w:pBdr>
          <w:top w:val="nil"/>
          <w:left w:val="nil"/>
          <w:bottom w:val="nil"/>
          <w:right w:val="nil"/>
          <w:between w:val="nil"/>
        </w:pBdr>
        <w:spacing w:after="0" w:line="240" w:lineRule="auto"/>
        <w:rPr>
          <w:rFonts w:eastAsia="Arial" w:cs="Arial"/>
          <w:iCs/>
          <w:color w:val="000000"/>
          <w:szCs w:val="24"/>
          <w:lang w:eastAsia="en-GB"/>
        </w:rPr>
      </w:pPr>
      <w:r w:rsidRPr="001E627B">
        <w:rPr>
          <w:rFonts w:eastAsia="Roboto" w:cs="Roboto"/>
          <w:iCs/>
          <w:color w:val="0D0D0D" w:themeColor="text1" w:themeTint="F2"/>
          <w:szCs w:val="24"/>
          <w:lang w:eastAsia="en-GB"/>
        </w:rPr>
        <w:t xml:space="preserve">Queries generally begin with an ‘Input Box’( </w:t>
      </w:r>
      <w:r w:rsidRPr="001E627B">
        <w:rPr>
          <w:rFonts w:eastAsia="Roboto" w:cs="Roboto"/>
          <w:iCs/>
          <w:noProof/>
          <w:color w:val="0D0D0D" w:themeColor="text1" w:themeTint="F2"/>
          <w:szCs w:val="24"/>
          <w:lang w:eastAsia="en-GB"/>
        </w:rPr>
        <w:drawing>
          <wp:inline distT="0" distB="0" distL="0" distR="0" wp14:anchorId="460C774D" wp14:editId="4FD947D7">
            <wp:extent cx="196865" cy="173648"/>
            <wp:effectExtent l="0" t="0" r="0" b="0"/>
            <wp:docPr id="37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3"/>
                    <a:srcRect/>
                    <a:stretch>
                      <a:fillRect/>
                    </a:stretch>
                  </pic:blipFill>
                  <pic:spPr>
                    <a:xfrm>
                      <a:off x="0" y="0"/>
                      <a:ext cx="196865" cy="173648"/>
                    </a:xfrm>
                    <a:prstGeom prst="rect">
                      <a:avLst/>
                    </a:prstGeom>
                    <a:ln/>
                  </pic:spPr>
                </pic:pic>
              </a:graphicData>
            </a:graphic>
          </wp:inline>
        </w:drawing>
      </w:r>
      <w:r w:rsidRPr="001E627B">
        <w:rPr>
          <w:rFonts w:eastAsia="Roboto" w:cs="Roboto"/>
          <w:iCs/>
          <w:color w:val="0D0D0D" w:themeColor="text1" w:themeTint="F2"/>
          <w:szCs w:val="24"/>
          <w:lang w:eastAsia="en-GB"/>
        </w:rPr>
        <w:t xml:space="preserve"> ) where the starting elements can be selected and finished with an Outputs Box ( </w:t>
      </w:r>
      <w:r w:rsidRPr="001E627B">
        <w:rPr>
          <w:rFonts w:eastAsia="Roboto" w:cs="Roboto"/>
          <w:iCs/>
          <w:noProof/>
          <w:color w:val="0D0D0D" w:themeColor="text1" w:themeTint="F2"/>
          <w:szCs w:val="24"/>
          <w:lang w:eastAsia="en-GB"/>
        </w:rPr>
        <w:drawing>
          <wp:inline distT="0" distB="0" distL="0" distR="0" wp14:anchorId="0C7B78F7" wp14:editId="5DA5D48D">
            <wp:extent cx="220326" cy="136889"/>
            <wp:effectExtent l="0" t="0" r="0" b="0"/>
            <wp:docPr id="3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4"/>
                    <a:srcRect/>
                    <a:stretch>
                      <a:fillRect/>
                    </a:stretch>
                  </pic:blipFill>
                  <pic:spPr>
                    <a:xfrm>
                      <a:off x="0" y="0"/>
                      <a:ext cx="220326" cy="136889"/>
                    </a:xfrm>
                    <a:prstGeom prst="rect">
                      <a:avLst/>
                    </a:prstGeom>
                    <a:ln/>
                  </pic:spPr>
                </pic:pic>
              </a:graphicData>
            </a:graphic>
          </wp:inline>
        </w:drawing>
      </w:r>
      <w:r w:rsidRPr="001E627B">
        <w:rPr>
          <w:rFonts w:eastAsia="Roboto" w:cs="Roboto"/>
          <w:iCs/>
          <w:color w:val="0D0D0D" w:themeColor="text1" w:themeTint="F2"/>
          <w:szCs w:val="24"/>
          <w:lang w:eastAsia="en-GB"/>
        </w:rPr>
        <w:t xml:space="preserve"> ) which will deliver the result. However, you can </w:t>
      </w:r>
      <w:r w:rsidRPr="001E627B">
        <w:rPr>
          <w:rFonts w:ascii="Arial" w:eastAsia="Arial" w:hAnsi="Arial" w:cs="Arial"/>
          <w:iCs/>
          <w:color w:val="000000"/>
          <w:sz w:val="22"/>
          <w:lang w:eastAsia="en-GB"/>
        </w:rPr>
        <w:t xml:space="preserve">instead use the </w:t>
      </w:r>
      <w:r w:rsidRPr="001E627B">
        <w:rPr>
          <w:rFonts w:eastAsia="Arial" w:cs="Arial"/>
          <w:iCs/>
          <w:color w:val="000000"/>
          <w:szCs w:val="24"/>
          <w:lang w:eastAsia="en-GB"/>
        </w:rPr>
        <w:t>“Type” and “Value” boxes to create queries that always start from the same thing. For instance the simplest way to find all the goals in a model is just to use the “Type” box and select “Goals”.</w:t>
      </w:r>
    </w:p>
    <w:p w14:paraId="5D9C08DA" w14:textId="5B085702" w:rsidR="00F05066" w:rsidRPr="001E627B" w:rsidRDefault="00F05066" w:rsidP="00F05066">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 xml:space="preserve">To build a query, careful thought should be given to what you are trying to achieve, for example, if you want to identify the Goals in a Safety case through the Goal Structured Notation Network (or part of one) you will start at the package (Door Safety Argument) in this case, select the Child Entity box and link it to the inputs box and the output box using the joining arrow. </w:t>
      </w:r>
    </w:p>
    <w:p w14:paraId="69FEBDBE" w14:textId="77777777" w:rsidR="00117428" w:rsidRPr="00F05066" w:rsidRDefault="00117428" w:rsidP="00F05066">
      <w:pPr>
        <w:rPr>
          <w:rFonts w:eastAsia="Roboto" w:cs="Roboto"/>
          <w:i/>
          <w:color w:val="0D0D0D" w:themeColor="text1" w:themeTint="F2"/>
          <w:szCs w:val="24"/>
          <w:lang w:eastAsia="en-GB"/>
        </w:rPr>
      </w:pPr>
    </w:p>
    <w:p w14:paraId="655698B2" w14:textId="77777777" w:rsidR="00501885" w:rsidRDefault="00F05066" w:rsidP="00501885">
      <w:pPr>
        <w:keepNext/>
      </w:pPr>
      <w:r>
        <w:rPr>
          <w:rFonts w:eastAsia="Roboto" w:cs="Roboto"/>
          <w:i/>
          <w:noProof/>
          <w:color w:val="0D0D0D" w:themeColor="text1" w:themeTint="F2"/>
          <w:szCs w:val="24"/>
          <w:lang w:eastAsia="en-GB"/>
        </w:rPr>
        <mc:AlternateContent>
          <mc:Choice Requires="wpc">
            <w:drawing>
              <wp:inline distT="0" distB="0" distL="0" distR="0" wp14:anchorId="23AE6333" wp14:editId="3DD81012">
                <wp:extent cx="6661785" cy="3479470"/>
                <wp:effectExtent l="0" t="0" r="5715" b="6985"/>
                <wp:docPr id="235" name="Canvas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6" name="Picture 236"/>
                          <pic:cNvPicPr>
                            <a:picLocks noChangeAspect="1"/>
                          </pic:cNvPicPr>
                        </pic:nvPicPr>
                        <pic:blipFill>
                          <a:blip r:embed="rId165"/>
                          <a:stretch>
                            <a:fillRect/>
                          </a:stretch>
                        </pic:blipFill>
                        <pic:spPr>
                          <a:xfrm>
                            <a:off x="1100318" y="150311"/>
                            <a:ext cx="1482566" cy="2132157"/>
                          </a:xfrm>
                          <a:prstGeom prst="rect">
                            <a:avLst/>
                          </a:prstGeom>
                        </pic:spPr>
                      </pic:pic>
                      <pic:pic xmlns:pic="http://schemas.openxmlformats.org/drawingml/2006/picture">
                        <pic:nvPicPr>
                          <pic:cNvPr id="237" name="Picture 237"/>
                          <pic:cNvPicPr>
                            <a:picLocks noChangeAspect="1"/>
                          </pic:cNvPicPr>
                        </pic:nvPicPr>
                        <pic:blipFill>
                          <a:blip r:embed="rId166"/>
                          <a:stretch>
                            <a:fillRect/>
                          </a:stretch>
                        </pic:blipFill>
                        <pic:spPr>
                          <a:xfrm>
                            <a:off x="4423417" y="227501"/>
                            <a:ext cx="1124313" cy="2873828"/>
                          </a:xfrm>
                          <a:prstGeom prst="rect">
                            <a:avLst/>
                          </a:prstGeom>
                          <a:ln>
                            <a:solidFill>
                              <a:schemeClr val="bg1">
                                <a:lumMod val="75000"/>
                              </a:schemeClr>
                            </a:solidFill>
                          </a:ln>
                        </pic:spPr>
                      </pic:pic>
                      <pic:pic xmlns:pic="http://schemas.openxmlformats.org/drawingml/2006/picture">
                        <pic:nvPicPr>
                          <pic:cNvPr id="238" name="Picture 238"/>
                          <pic:cNvPicPr>
                            <a:picLocks noChangeAspect="1"/>
                          </pic:cNvPicPr>
                        </pic:nvPicPr>
                        <pic:blipFill>
                          <a:blip r:embed="rId167"/>
                          <a:stretch>
                            <a:fillRect/>
                          </a:stretch>
                        </pic:blipFill>
                        <pic:spPr>
                          <a:xfrm>
                            <a:off x="2780697" y="1052836"/>
                            <a:ext cx="1180952" cy="990476"/>
                          </a:xfrm>
                          <a:prstGeom prst="rect">
                            <a:avLst/>
                          </a:prstGeom>
                          <a:ln>
                            <a:solidFill>
                              <a:schemeClr val="bg1">
                                <a:lumMod val="75000"/>
                              </a:schemeClr>
                            </a:solidFill>
                          </a:ln>
                        </pic:spPr>
                      </pic:pic>
                      <wps:wsp>
                        <wps:cNvPr id="257" name="Speech Bubble: Rectangle with Corners Rounded 257"/>
                        <wps:cNvSpPr>
                          <a:spLocks noChangeArrowheads="1"/>
                        </wps:cNvSpPr>
                        <wps:spPr bwMode="auto">
                          <a:xfrm>
                            <a:off x="132485" y="73122"/>
                            <a:ext cx="930275" cy="1210650"/>
                          </a:xfrm>
                          <a:prstGeom prst="wedgeRoundRectCallout">
                            <a:avLst>
                              <a:gd name="adj1" fmla="val -10184"/>
                              <a:gd name="adj2" fmla="val -49681"/>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224F2799" w14:textId="3BE80862" w:rsidR="008B611B" w:rsidRPr="00836BDC" w:rsidRDefault="008B611B" w:rsidP="00F05066">
                              <w:pPr>
                                <w:spacing w:line="254" w:lineRule="auto"/>
                                <w:jc w:val="center"/>
                                <w:rPr>
                                  <w:sz w:val="14"/>
                                  <w:szCs w:val="14"/>
                                </w:rPr>
                              </w:pPr>
                              <w:r w:rsidRPr="00836BDC">
                                <w:rPr>
                                  <w:rFonts w:eastAsia="Calibri"/>
                                  <w:b/>
                                  <w:bCs/>
                                  <w:sz w:val="14"/>
                                  <w:szCs w:val="14"/>
                                </w:rPr>
                                <w:t>1</w:t>
                              </w:r>
                              <w:r w:rsidRPr="00836BDC">
                                <w:rPr>
                                  <w:rFonts w:eastAsia="Calibri"/>
                                  <w:sz w:val="14"/>
                                  <w:szCs w:val="14"/>
                                </w:rPr>
                                <w:t xml:space="preserve">.  Build query by clicking on query icons and then clicking &amp; dragging the mouse onto the diagram window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8" name="Speech Bubble: Rectangle with Corners Rounded 258"/>
                        <wps:cNvSpPr>
                          <a:spLocks noChangeArrowheads="1"/>
                        </wps:cNvSpPr>
                        <wps:spPr bwMode="auto">
                          <a:xfrm>
                            <a:off x="118623" y="1347476"/>
                            <a:ext cx="929640" cy="1116653"/>
                          </a:xfrm>
                          <a:prstGeom prst="wedgeRoundRectCallout">
                            <a:avLst>
                              <a:gd name="adj1" fmla="val -10184"/>
                              <a:gd name="adj2" fmla="val -49681"/>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6C4C7053" w14:textId="40F269B5" w:rsidR="008B611B" w:rsidRPr="00836BDC" w:rsidRDefault="008B611B" w:rsidP="00F05066">
                              <w:pPr>
                                <w:spacing w:line="252" w:lineRule="auto"/>
                                <w:rPr>
                                  <w:sz w:val="14"/>
                                  <w:szCs w:val="14"/>
                                </w:rPr>
                              </w:pPr>
                              <w:r w:rsidRPr="00836BDC">
                                <w:rPr>
                                  <w:rFonts w:eastAsia="Calibri"/>
                                  <w:b/>
                                  <w:bCs/>
                                  <w:sz w:val="14"/>
                                  <w:szCs w:val="6"/>
                                </w:rPr>
                                <w:t>2</w:t>
                              </w:r>
                              <w:r w:rsidRPr="00836BDC">
                                <w:rPr>
                                  <w:rFonts w:eastAsia="Calibri"/>
                                  <w:sz w:val="14"/>
                                  <w:szCs w:val="6"/>
                                </w:rPr>
                                <w:t xml:space="preserve">. Link the boxes with the arrow – making sure they are properly linked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Speech Bubble: Rectangle with Corners Rounded 259"/>
                        <wps:cNvSpPr>
                          <a:spLocks noChangeArrowheads="1"/>
                        </wps:cNvSpPr>
                        <wps:spPr bwMode="auto">
                          <a:xfrm>
                            <a:off x="120615" y="2511305"/>
                            <a:ext cx="929005" cy="955963"/>
                          </a:xfrm>
                          <a:prstGeom prst="wedgeRoundRectCallout">
                            <a:avLst>
                              <a:gd name="adj1" fmla="val -10184"/>
                              <a:gd name="adj2" fmla="val -49681"/>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4DDE5458" w14:textId="2340802E" w:rsidR="008B611B" w:rsidRPr="00836BDC" w:rsidRDefault="008B611B" w:rsidP="00F05066">
                              <w:pPr>
                                <w:spacing w:line="252" w:lineRule="auto"/>
                                <w:rPr>
                                  <w:sz w:val="14"/>
                                  <w:szCs w:val="14"/>
                                </w:rPr>
                              </w:pPr>
                              <w:r w:rsidRPr="00836BDC">
                                <w:rPr>
                                  <w:rFonts w:eastAsia="Calibri"/>
                                  <w:b/>
                                  <w:bCs/>
                                  <w:sz w:val="14"/>
                                  <w:szCs w:val="6"/>
                                </w:rPr>
                                <w:t>3.</w:t>
                              </w:r>
                              <w:r w:rsidRPr="00836BDC">
                                <w:rPr>
                                  <w:rFonts w:eastAsia="Calibri"/>
                                  <w:sz w:val="14"/>
                                  <w:szCs w:val="6"/>
                                </w:rPr>
                                <w:t xml:space="preserve"> The query is now built and you know need to select the inputs for the input box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0" name="Speech Bubble: Rectangle with Corners Rounded 260"/>
                        <wps:cNvSpPr>
                          <a:spLocks noChangeArrowheads="1"/>
                        </wps:cNvSpPr>
                        <wps:spPr bwMode="auto">
                          <a:xfrm>
                            <a:off x="2682725" y="59376"/>
                            <a:ext cx="1390430" cy="854710"/>
                          </a:xfrm>
                          <a:prstGeom prst="wedgeRoundRectCallout">
                            <a:avLst>
                              <a:gd name="adj1" fmla="val -71831"/>
                              <a:gd name="adj2" fmla="val 15620"/>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476DCABB" w14:textId="58D227E1" w:rsidR="008B611B" w:rsidRPr="00836BDC" w:rsidRDefault="008B611B" w:rsidP="00F05066">
                              <w:pPr>
                                <w:spacing w:line="252" w:lineRule="auto"/>
                                <w:rPr>
                                  <w:sz w:val="14"/>
                                  <w:szCs w:val="14"/>
                                </w:rPr>
                              </w:pPr>
                              <w:r w:rsidRPr="00836BDC">
                                <w:rPr>
                                  <w:rFonts w:eastAsia="Calibri"/>
                                  <w:b/>
                                  <w:bCs/>
                                  <w:sz w:val="14"/>
                                  <w:szCs w:val="6"/>
                                </w:rPr>
                                <w:t>4.</w:t>
                              </w:r>
                              <w:r w:rsidRPr="00836BDC">
                                <w:rPr>
                                  <w:rFonts w:eastAsia="Calibri"/>
                                  <w:sz w:val="14"/>
                                  <w:szCs w:val="6"/>
                                </w:rPr>
                                <w:t xml:space="preserve"> The default for inputs is everything – all entities. Right click on the Input Box and the edit menu will appear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2" name="Speech Bubble: Rectangle with Corners Rounded 262"/>
                        <wps:cNvSpPr>
                          <a:spLocks noChangeArrowheads="1"/>
                        </wps:cNvSpPr>
                        <wps:spPr bwMode="auto">
                          <a:xfrm>
                            <a:off x="2768708" y="2139429"/>
                            <a:ext cx="928370" cy="787840"/>
                          </a:xfrm>
                          <a:prstGeom prst="wedgeRoundRectCallout">
                            <a:avLst>
                              <a:gd name="adj1" fmla="val 118977"/>
                              <a:gd name="adj2" fmla="val -104816"/>
                              <a:gd name="adj3" fmla="val 16667"/>
                            </a:avLst>
                          </a:prstGeom>
                          <a:solidFill>
                            <a:sysClr val="window" lastClr="FFFFFF"/>
                          </a:solidFill>
                          <a:ln w="3175" cap="flat" cmpd="sng" algn="ctr">
                            <a:solidFill>
                              <a:srgbClr val="70AD47"/>
                            </a:solidFill>
                            <a:prstDash val="solid"/>
                            <a:miter lim="800000"/>
                          </a:ln>
                          <a:effectLst/>
                        </wps:spPr>
                        <wps:style>
                          <a:lnRef idx="2">
                            <a:schemeClr val="accent6"/>
                          </a:lnRef>
                          <a:fillRef idx="1">
                            <a:schemeClr val="lt1"/>
                          </a:fillRef>
                          <a:effectRef idx="0">
                            <a:schemeClr val="accent6"/>
                          </a:effectRef>
                          <a:fontRef idx="minor">
                            <a:schemeClr val="dk1"/>
                          </a:fontRef>
                        </wps:style>
                        <wps:txbx>
                          <w:txbxContent>
                            <w:p w14:paraId="4979EF8C" w14:textId="074CF694" w:rsidR="008B611B" w:rsidRPr="00836BDC" w:rsidRDefault="008B611B" w:rsidP="00F05066">
                              <w:pPr>
                                <w:spacing w:line="252" w:lineRule="auto"/>
                                <w:rPr>
                                  <w:sz w:val="14"/>
                                  <w:szCs w:val="14"/>
                                </w:rPr>
                              </w:pPr>
                              <w:r w:rsidRPr="00836BDC">
                                <w:rPr>
                                  <w:rFonts w:eastAsia="Calibri"/>
                                  <w:b/>
                                  <w:bCs/>
                                  <w:sz w:val="14"/>
                                  <w:szCs w:val="6"/>
                                </w:rPr>
                                <w:t>5.</w:t>
                              </w:r>
                              <w:r w:rsidRPr="00836BDC">
                                <w:rPr>
                                  <w:rFonts w:eastAsia="Calibri"/>
                                  <w:sz w:val="14"/>
                                  <w:szCs w:val="6"/>
                                </w:rPr>
                                <w:t xml:space="preserve"> Select ‘Edit Inputs’ and the Query Input Types window appears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3" name="Speech Bubble: Rectangle with Corners Rounded 263"/>
                        <wps:cNvSpPr>
                          <a:spLocks noChangeArrowheads="1"/>
                        </wps:cNvSpPr>
                        <wps:spPr bwMode="auto">
                          <a:xfrm>
                            <a:off x="5713438" y="2109739"/>
                            <a:ext cx="927735" cy="977845"/>
                          </a:xfrm>
                          <a:prstGeom prst="wedgeRoundRectCallout">
                            <a:avLst>
                              <a:gd name="adj1" fmla="val -91671"/>
                              <a:gd name="adj2" fmla="val 23740"/>
                              <a:gd name="adj3" fmla="val 16667"/>
                            </a:avLst>
                          </a:prstGeom>
                          <a:solidFill>
                            <a:sysClr val="window" lastClr="FFFFFF"/>
                          </a:solidFill>
                          <a:ln w="3175" cap="flat" cmpd="sng" algn="ctr">
                            <a:solidFill>
                              <a:srgbClr val="70AD47"/>
                            </a:solidFill>
                            <a:prstDash val="solid"/>
                            <a:miter lim="800000"/>
                          </a:ln>
                          <a:effectLst/>
                        </wps:spPr>
                        <wps:style>
                          <a:lnRef idx="2">
                            <a:schemeClr val="accent6"/>
                          </a:lnRef>
                          <a:fillRef idx="1">
                            <a:schemeClr val="lt1"/>
                          </a:fillRef>
                          <a:effectRef idx="0">
                            <a:schemeClr val="accent6"/>
                          </a:effectRef>
                          <a:fontRef idx="minor">
                            <a:schemeClr val="dk1"/>
                          </a:fontRef>
                        </wps:style>
                        <wps:txbx>
                          <w:txbxContent>
                            <w:p w14:paraId="57CFCE6A" w14:textId="39A1A349" w:rsidR="008B611B" w:rsidRPr="00836BDC" w:rsidRDefault="008B611B" w:rsidP="00F05066">
                              <w:pPr>
                                <w:spacing w:line="252" w:lineRule="auto"/>
                                <w:rPr>
                                  <w:sz w:val="14"/>
                                  <w:szCs w:val="14"/>
                                </w:rPr>
                              </w:pPr>
                              <w:r w:rsidRPr="00836BDC">
                                <w:rPr>
                                  <w:rFonts w:eastAsia="Calibri"/>
                                  <w:b/>
                                  <w:bCs/>
                                  <w:sz w:val="14"/>
                                  <w:szCs w:val="6"/>
                                </w:rPr>
                                <w:t>6.</w:t>
                              </w:r>
                              <w:r w:rsidRPr="00836BDC">
                                <w:rPr>
                                  <w:rFonts w:eastAsia="Calibri"/>
                                  <w:sz w:val="14"/>
                                  <w:szCs w:val="6"/>
                                </w:rPr>
                                <w:t xml:space="preserve"> You can clear all and then select the entities that you are interested 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3AE6333" id="Canvas 235" o:spid="_x0000_s1178" editas="canvas" style="width:524.55pt;height:273.95pt;mso-position-horizontal-relative:char;mso-position-vertical-relative:line" coordsize="66617,34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">
                <v:shape id="_x0000_s1179" type="#_x0000_t75" style="position:absolute;width:66617;height:34791;visibility:visible;mso-wrap-style:square" filled="t">
                  <v:fill o:detectmouseclick="t"/>
                  <v:path o:connecttype="none"/>
                </v:shape>
                <v:shape id="Picture 236" o:spid="_x0000_s1180" type="#_x0000_t75" style="position:absolute;left:11003;top:1503;width:14825;height:2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">
                  <v:imagedata r:id="rId168" o:title=""/>
                </v:shape>
                <v:shape id="Picture 237" o:spid="_x0000_s1181" type="#_x0000_t75" style="position:absolute;left:44234;top:2275;width:11243;height:2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" stroked="t" strokecolor="#bfbfbf [2412]">
                  <v:imagedata r:id="rId169" o:title=""/>
                  <v:path arrowok="t"/>
                </v:shape>
                <v:shape id="Picture 238" o:spid="_x0000_s1182" type="#_x0000_t75" style="position:absolute;left:27806;top:10528;width:11810;height:9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" stroked="t" strokecolor="#bfbfbf [2412]">
                  <v:imagedata r:id="rId170" o:title=""/>
                  <v:path arrowok="t"/>
                </v:shape>
                <v:shape id="Speech Bubble: Rectangle with Corners Rounded 257" o:spid="_x0000_s1183" type="#_x0000_t62" style="position:absolute;left:1324;top:731;width:9303;height:12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" adj="8600,69" fillcolor="white [3201]" strokecolor="#70ad47 [3209]" strokeweight=".25pt">
                  <v:textbox>
                    <w:txbxContent>
                      <w:p w14:paraId="224F2799" w14:textId="3BE80862" w:rsidR="008B611B" w:rsidRPr="00836BDC" w:rsidRDefault="008B611B" w:rsidP="00F05066">
                        <w:pPr>
                          <w:spacing w:line="254" w:lineRule="auto"/>
                          <w:jc w:val="center"/>
                          <w:rPr>
                            <w:sz w:val="14"/>
                            <w:szCs w:val="14"/>
                          </w:rPr>
                        </w:pPr>
                        <w:r w:rsidRPr="00836BDC">
                          <w:rPr>
                            <w:rFonts w:eastAsia="Calibri"/>
                            <w:b/>
                            <w:bCs/>
                            <w:sz w:val="14"/>
                            <w:szCs w:val="14"/>
                          </w:rPr>
                          <w:t>1</w:t>
                        </w:r>
                        <w:r w:rsidRPr="00836BDC">
                          <w:rPr>
                            <w:rFonts w:eastAsia="Calibri"/>
                            <w:sz w:val="14"/>
                            <w:szCs w:val="14"/>
                          </w:rPr>
                          <w:t xml:space="preserve">.  Build query by clicking on query icons and then clicking &amp; dragging the mouse onto the diagram window </w:t>
                        </w:r>
                      </w:p>
                    </w:txbxContent>
                  </v:textbox>
                </v:shape>
                <v:shape id="Speech Bubble: Rectangle with Corners Rounded 258" o:spid="_x0000_s1184" type="#_x0000_t62" style="position:absolute;left:1186;top:13474;width:9296;height:11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" adj="8600,69" fillcolor="white [3201]" strokecolor="#70ad47 [3209]" strokeweight=".25pt">
                  <v:textbox>
                    <w:txbxContent>
                      <w:p w14:paraId="6C4C7053" w14:textId="40F269B5" w:rsidR="008B611B" w:rsidRPr="00836BDC" w:rsidRDefault="008B611B" w:rsidP="00F05066">
                        <w:pPr>
                          <w:spacing w:line="252" w:lineRule="auto"/>
                          <w:rPr>
                            <w:sz w:val="14"/>
                            <w:szCs w:val="14"/>
                          </w:rPr>
                        </w:pPr>
                        <w:r w:rsidRPr="00836BDC">
                          <w:rPr>
                            <w:rFonts w:eastAsia="Calibri"/>
                            <w:b/>
                            <w:bCs/>
                            <w:sz w:val="14"/>
                            <w:szCs w:val="6"/>
                          </w:rPr>
                          <w:t>2</w:t>
                        </w:r>
                        <w:r w:rsidRPr="00836BDC">
                          <w:rPr>
                            <w:rFonts w:eastAsia="Calibri"/>
                            <w:sz w:val="14"/>
                            <w:szCs w:val="6"/>
                          </w:rPr>
                          <w:t xml:space="preserve">. Link the boxes with the arrow – making sure they are properly linked </w:t>
                        </w:r>
                      </w:p>
                    </w:txbxContent>
                  </v:textbox>
                </v:shape>
                <v:shape id="Speech Bubble: Rectangle with Corners Rounded 259" o:spid="_x0000_s1185" type="#_x0000_t62" style="position:absolute;left:1206;top:25113;width:9290;height:9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" adj="8600,69" fillcolor="white [3201]" strokecolor="#70ad47 [3209]" strokeweight=".25pt">
                  <v:textbox>
                    <w:txbxContent>
                      <w:p w14:paraId="4DDE5458" w14:textId="2340802E" w:rsidR="008B611B" w:rsidRPr="00836BDC" w:rsidRDefault="008B611B" w:rsidP="00F05066">
                        <w:pPr>
                          <w:spacing w:line="252" w:lineRule="auto"/>
                          <w:rPr>
                            <w:sz w:val="14"/>
                            <w:szCs w:val="14"/>
                          </w:rPr>
                        </w:pPr>
                        <w:r w:rsidRPr="00836BDC">
                          <w:rPr>
                            <w:rFonts w:eastAsia="Calibri"/>
                            <w:b/>
                            <w:bCs/>
                            <w:sz w:val="14"/>
                            <w:szCs w:val="6"/>
                          </w:rPr>
                          <w:t>3.</w:t>
                        </w:r>
                        <w:r w:rsidRPr="00836BDC">
                          <w:rPr>
                            <w:rFonts w:eastAsia="Calibri"/>
                            <w:sz w:val="14"/>
                            <w:szCs w:val="6"/>
                          </w:rPr>
                          <w:t xml:space="preserve"> The query is now built and you know need to select the inputs for the input box</w:t>
                        </w:r>
                      </w:p>
                    </w:txbxContent>
                  </v:textbox>
                </v:shape>
                <v:shape id="Speech Bubble: Rectangle with Corners Rounded 260" o:spid="_x0000_s1186" type="#_x0000_t62" style="position:absolute;left:26827;top:593;width:13904;height:8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" adj="-4715,14174" fillcolor="white [3201]" strokecolor="#70ad47 [3209]" strokeweight=".25pt">
                  <v:textbox>
                    <w:txbxContent>
                      <w:p w14:paraId="476DCABB" w14:textId="58D227E1" w:rsidR="008B611B" w:rsidRPr="00836BDC" w:rsidRDefault="008B611B" w:rsidP="00F05066">
                        <w:pPr>
                          <w:spacing w:line="252" w:lineRule="auto"/>
                          <w:rPr>
                            <w:sz w:val="14"/>
                            <w:szCs w:val="14"/>
                          </w:rPr>
                        </w:pPr>
                        <w:r w:rsidRPr="00836BDC">
                          <w:rPr>
                            <w:rFonts w:eastAsia="Calibri"/>
                            <w:b/>
                            <w:bCs/>
                            <w:sz w:val="14"/>
                            <w:szCs w:val="6"/>
                          </w:rPr>
                          <w:t>4.</w:t>
                        </w:r>
                        <w:r w:rsidRPr="00836BDC">
                          <w:rPr>
                            <w:rFonts w:eastAsia="Calibri"/>
                            <w:sz w:val="14"/>
                            <w:szCs w:val="6"/>
                          </w:rPr>
                          <w:t xml:space="preserve"> The default for inputs is everything – all entities. Right click on the Input Box and the edit menu will appear </w:t>
                        </w:r>
                      </w:p>
                    </w:txbxContent>
                  </v:textbox>
                </v:shape>
                <v:shape id="Speech Bubble: Rectangle with Corners Rounded 262" o:spid="_x0000_s1187" type="#_x0000_t62" style="position:absolute;left:27687;top:21394;width:9283;height:7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" adj="36499,-11840" fillcolor="window" strokecolor="#70ad47" strokeweight=".25pt">
                  <v:textbox>
                    <w:txbxContent>
                      <w:p w14:paraId="4979EF8C" w14:textId="074CF694" w:rsidR="008B611B" w:rsidRPr="00836BDC" w:rsidRDefault="008B611B" w:rsidP="00F05066">
                        <w:pPr>
                          <w:spacing w:line="252" w:lineRule="auto"/>
                          <w:rPr>
                            <w:sz w:val="14"/>
                            <w:szCs w:val="14"/>
                          </w:rPr>
                        </w:pPr>
                        <w:r w:rsidRPr="00836BDC">
                          <w:rPr>
                            <w:rFonts w:eastAsia="Calibri"/>
                            <w:b/>
                            <w:bCs/>
                            <w:sz w:val="14"/>
                            <w:szCs w:val="6"/>
                          </w:rPr>
                          <w:t>5.</w:t>
                        </w:r>
                        <w:r w:rsidRPr="00836BDC">
                          <w:rPr>
                            <w:rFonts w:eastAsia="Calibri"/>
                            <w:sz w:val="14"/>
                            <w:szCs w:val="6"/>
                          </w:rPr>
                          <w:t xml:space="preserve"> Select ‘Edit Inputs’ and the Query Input Types window appears</w:t>
                        </w:r>
                      </w:p>
                    </w:txbxContent>
                  </v:textbox>
                </v:shape>
                <v:shape id="Speech Bubble: Rectangle with Corners Rounded 263" o:spid="_x0000_s1188" type="#_x0000_t62" style="position:absolute;left:57134;top:21097;width:9277;height:9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" adj="-9001,15928" fillcolor="window" strokecolor="#70ad47" strokeweight=".25pt">
                  <v:textbox>
                    <w:txbxContent>
                      <w:p w14:paraId="57CFCE6A" w14:textId="39A1A349" w:rsidR="008B611B" w:rsidRPr="00836BDC" w:rsidRDefault="008B611B" w:rsidP="00F05066">
                        <w:pPr>
                          <w:spacing w:line="252" w:lineRule="auto"/>
                          <w:rPr>
                            <w:sz w:val="14"/>
                            <w:szCs w:val="14"/>
                          </w:rPr>
                        </w:pPr>
                        <w:r w:rsidRPr="00836BDC">
                          <w:rPr>
                            <w:rFonts w:eastAsia="Calibri"/>
                            <w:b/>
                            <w:bCs/>
                            <w:sz w:val="14"/>
                            <w:szCs w:val="6"/>
                          </w:rPr>
                          <w:t>6.</w:t>
                        </w:r>
                        <w:r w:rsidRPr="00836BDC">
                          <w:rPr>
                            <w:rFonts w:eastAsia="Calibri"/>
                            <w:sz w:val="14"/>
                            <w:szCs w:val="6"/>
                          </w:rPr>
                          <w:t xml:space="preserve"> You can clear all and then select the entities that you are interested in</w:t>
                        </w:r>
                      </w:p>
                    </w:txbxContent>
                  </v:textbox>
                </v:shape>
                <w10:anchorlock/>
              </v:group>
            </w:pict>
          </mc:Fallback>
        </mc:AlternateContent>
      </w:r>
    </w:p>
    <w:p w14:paraId="72678B81" w14:textId="4F4BE621" w:rsidR="0054386C" w:rsidRPr="0054386C" w:rsidRDefault="00501885" w:rsidP="00501885">
      <w:pPr>
        <w:pStyle w:val="Caption"/>
        <w:jc w:val="center"/>
        <w:rPr>
          <w:rFonts w:eastAsia="Roboto" w:cs="Roboto"/>
          <w:i w:val="0"/>
          <w:color w:val="0D0D0D" w:themeColor="text1" w:themeTint="F2"/>
          <w:sz w:val="24"/>
          <w:szCs w:val="24"/>
          <w:lang w:eastAsia="en-GB"/>
        </w:rPr>
      </w:pPr>
      <w:bookmarkStart w:id="75" w:name="_Toc25054176"/>
      <w:bookmarkStart w:id="76" w:name="_Toc69725867"/>
      <w:r>
        <w:t xml:space="preserve">Figure </w:t>
      </w:r>
      <w:r w:rsidR="00384F1F">
        <w:fldChar w:fldCharType="begin"/>
      </w:r>
      <w:r w:rsidR="00384F1F">
        <w:instrText xml:space="preserve"> SEQ Figure \* ARABIC </w:instrText>
      </w:r>
      <w:r w:rsidR="00384F1F">
        <w:fldChar w:fldCharType="separate"/>
      </w:r>
      <w:r w:rsidR="007E3C6C">
        <w:rPr>
          <w:noProof/>
        </w:rPr>
        <w:t>25</w:t>
      </w:r>
      <w:r w:rsidR="00384F1F">
        <w:rPr>
          <w:noProof/>
        </w:rPr>
        <w:fldChar w:fldCharType="end"/>
      </w:r>
      <w:r>
        <w:t>:</w:t>
      </w:r>
      <w:r w:rsidR="0079634A">
        <w:t xml:space="preserve">   </w:t>
      </w:r>
      <w:r>
        <w:t xml:space="preserve"> Building Queries</w:t>
      </w:r>
      <w:bookmarkEnd w:id="75"/>
      <w:bookmarkEnd w:id="76"/>
    </w:p>
    <w:p w14:paraId="3A94164D" w14:textId="5E286A21" w:rsidR="0054386C" w:rsidRPr="0054386C" w:rsidRDefault="0054386C" w:rsidP="0054386C">
      <w:pPr>
        <w:rPr>
          <w:rFonts w:eastAsia="Roboto" w:cs="Roboto"/>
          <w:i/>
          <w:color w:val="0D0D0D" w:themeColor="text1" w:themeTint="F2"/>
          <w:szCs w:val="24"/>
          <w:lang w:eastAsia="en-GB"/>
        </w:rPr>
      </w:pPr>
    </w:p>
    <w:p w14:paraId="07125746" w14:textId="77777777" w:rsidR="00890A14" w:rsidRDefault="00890A14" w:rsidP="000B0DFF">
      <w:pPr>
        <w:pStyle w:val="Heading2"/>
      </w:pPr>
    </w:p>
    <w:p w14:paraId="4F7C4BE1" w14:textId="70C9C187" w:rsidR="0054386C" w:rsidRPr="001E627B" w:rsidRDefault="00501885" w:rsidP="000B0DFF">
      <w:pPr>
        <w:pStyle w:val="Heading2"/>
      </w:pPr>
      <w:bookmarkStart w:id="77" w:name="_Toc69725767"/>
      <w:r w:rsidRPr="001E627B">
        <w:t>Testin</w:t>
      </w:r>
      <w:r w:rsidR="005851C8" w:rsidRPr="001E627B">
        <w:t>g</w:t>
      </w:r>
      <w:r w:rsidRPr="001E627B">
        <w:t xml:space="preserve"> Qu</w:t>
      </w:r>
      <w:r w:rsidR="005851C8" w:rsidRPr="001E627B">
        <w:t>e</w:t>
      </w:r>
      <w:r w:rsidRPr="001E627B">
        <w:t>ries</w:t>
      </w:r>
      <w:bookmarkEnd w:id="77"/>
    </w:p>
    <w:p w14:paraId="05E86B2C" w14:textId="066F6F6A" w:rsidR="0054386C" w:rsidRPr="001E627B" w:rsidRDefault="005851C8" w:rsidP="0054386C">
      <w:pPr>
        <w:rPr>
          <w:rFonts w:eastAsia="Roboto" w:cs="Roboto"/>
          <w:color w:val="0D0D0D" w:themeColor="text1" w:themeTint="F2"/>
          <w:szCs w:val="24"/>
          <w:lang w:eastAsia="en-GB"/>
        </w:rPr>
      </w:pPr>
      <w:r w:rsidRPr="001E627B">
        <w:rPr>
          <w:rFonts w:eastAsia="Roboto" w:cs="Roboto"/>
          <w:color w:val="0D0D0D" w:themeColor="text1" w:themeTint="F2"/>
          <w:szCs w:val="24"/>
          <w:lang w:eastAsia="en-GB"/>
        </w:rPr>
        <w:t>You can then test the query (see diagram below) by right clicking on any blank area on the desktop and selecting the test query line. This will open the Query Test Window and by clicking into the Inputs area, the ‘Multi-selector’ appears (this allows you to select any element in the Model Tree) and the results will appear in the Outputs window. If there are problems with your query you may get a warning appear or if you have constructed it incorrectly, there will be no results.</w:t>
      </w:r>
    </w:p>
    <w:p w14:paraId="597EF6C0" w14:textId="77777777" w:rsidR="00242A03" w:rsidRDefault="00810459" w:rsidP="00242A03">
      <w:pPr>
        <w:keepNext/>
      </w:pPr>
      <w:r>
        <w:rPr>
          <w:rFonts w:eastAsia="Roboto" w:cs="Roboto"/>
          <w:i/>
          <w:noProof/>
          <w:color w:val="0D0D0D" w:themeColor="text1" w:themeTint="F2"/>
          <w:szCs w:val="24"/>
          <w:lang w:eastAsia="en-GB"/>
        </w:rPr>
        <w:lastRenderedPageBreak/>
        <mc:AlternateContent>
          <mc:Choice Requires="wpc">
            <w:drawing>
              <wp:inline distT="0" distB="0" distL="0" distR="0" wp14:anchorId="06041D22" wp14:editId="24ED5D21">
                <wp:extent cx="6531428" cy="3200400"/>
                <wp:effectExtent l="0" t="0" r="3175" b="19050"/>
                <wp:docPr id="240" name="Canvas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2" name="Picture 242"/>
                          <pic:cNvPicPr>
                            <a:picLocks noChangeAspect="1"/>
                          </pic:cNvPicPr>
                        </pic:nvPicPr>
                        <pic:blipFill>
                          <a:blip r:embed="rId171"/>
                          <a:stretch>
                            <a:fillRect/>
                          </a:stretch>
                        </pic:blipFill>
                        <pic:spPr>
                          <a:xfrm>
                            <a:off x="179989" y="180000"/>
                            <a:ext cx="1464744" cy="2114285"/>
                          </a:xfrm>
                          <a:prstGeom prst="rect">
                            <a:avLst/>
                          </a:prstGeom>
                        </pic:spPr>
                      </pic:pic>
                      <pic:pic xmlns:pic="http://schemas.openxmlformats.org/drawingml/2006/picture">
                        <pic:nvPicPr>
                          <pic:cNvPr id="243" name="Picture 243"/>
                          <pic:cNvPicPr>
                            <a:picLocks noChangeAspect="1"/>
                          </pic:cNvPicPr>
                        </pic:nvPicPr>
                        <pic:blipFill>
                          <a:blip r:embed="rId172"/>
                          <a:stretch>
                            <a:fillRect/>
                          </a:stretch>
                        </pic:blipFill>
                        <pic:spPr>
                          <a:xfrm>
                            <a:off x="2666010" y="148442"/>
                            <a:ext cx="1483635" cy="2879766"/>
                          </a:xfrm>
                          <a:prstGeom prst="rect">
                            <a:avLst/>
                          </a:prstGeom>
                          <a:ln>
                            <a:solidFill>
                              <a:schemeClr val="bg1">
                                <a:lumMod val="75000"/>
                              </a:schemeClr>
                            </a:solidFill>
                          </a:ln>
                        </pic:spPr>
                      </pic:pic>
                      <pic:pic xmlns:pic="http://schemas.openxmlformats.org/drawingml/2006/picture">
                        <pic:nvPicPr>
                          <pic:cNvPr id="241" name="Picture 241"/>
                          <pic:cNvPicPr>
                            <a:picLocks noChangeAspect="1"/>
                          </pic:cNvPicPr>
                        </pic:nvPicPr>
                        <pic:blipFill>
                          <a:blip r:embed="rId173"/>
                          <a:stretch>
                            <a:fillRect/>
                          </a:stretch>
                        </pic:blipFill>
                        <pic:spPr>
                          <a:xfrm>
                            <a:off x="1355488" y="156249"/>
                            <a:ext cx="1215519" cy="368365"/>
                          </a:xfrm>
                          <a:prstGeom prst="rect">
                            <a:avLst/>
                          </a:prstGeom>
                          <a:ln>
                            <a:solidFill>
                              <a:schemeClr val="bg1">
                                <a:lumMod val="75000"/>
                              </a:schemeClr>
                            </a:solidFill>
                          </a:ln>
                        </pic:spPr>
                      </pic:pic>
                      <pic:pic xmlns:pic="http://schemas.openxmlformats.org/drawingml/2006/picture">
                        <pic:nvPicPr>
                          <pic:cNvPr id="244" name="Picture 244"/>
                          <pic:cNvPicPr>
                            <a:picLocks noChangeAspect="1"/>
                          </pic:cNvPicPr>
                        </pic:nvPicPr>
                        <pic:blipFill>
                          <a:blip r:embed="rId174"/>
                          <a:stretch>
                            <a:fillRect/>
                          </a:stretch>
                        </pic:blipFill>
                        <pic:spPr>
                          <a:xfrm>
                            <a:off x="4732318" y="136567"/>
                            <a:ext cx="1680358" cy="2932751"/>
                          </a:xfrm>
                          <a:prstGeom prst="rect">
                            <a:avLst/>
                          </a:prstGeom>
                        </pic:spPr>
                      </pic:pic>
                      <wps:wsp>
                        <wps:cNvPr id="269" name="Speech Bubble: Rectangle with Corners Rounded 269"/>
                        <wps:cNvSpPr>
                          <a:spLocks noChangeArrowheads="1"/>
                        </wps:cNvSpPr>
                        <wps:spPr bwMode="auto">
                          <a:xfrm>
                            <a:off x="1634501" y="1003777"/>
                            <a:ext cx="983896" cy="955651"/>
                          </a:xfrm>
                          <a:prstGeom prst="wedgeRoundRectCallout">
                            <a:avLst>
                              <a:gd name="adj1" fmla="val -32507"/>
                              <a:gd name="adj2" fmla="val -98638"/>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424B3789" w14:textId="59DF43B1" w:rsidR="008B611B" w:rsidRPr="00836BDC" w:rsidRDefault="008B611B" w:rsidP="00810459">
                              <w:pPr>
                                <w:spacing w:line="252" w:lineRule="auto"/>
                                <w:rPr>
                                  <w:sz w:val="14"/>
                                  <w:szCs w:val="14"/>
                                </w:rPr>
                              </w:pPr>
                              <w:r w:rsidRPr="00836BDC">
                                <w:rPr>
                                  <w:rFonts w:eastAsia="Calibri"/>
                                  <w:b/>
                                  <w:bCs/>
                                  <w:sz w:val="14"/>
                                  <w:szCs w:val="6"/>
                                </w:rPr>
                                <w:t>1</w:t>
                              </w:r>
                              <w:r w:rsidRPr="00836BDC">
                                <w:rPr>
                                  <w:rFonts w:eastAsia="Calibri"/>
                                  <w:sz w:val="14"/>
                                  <w:szCs w:val="6"/>
                                </w:rPr>
                                <w:t>. Right click anywhere in the diagram window and the dropdown menu appears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0" name="Speech Bubble: Rectangle with Corners Rounded 270"/>
                        <wps:cNvSpPr>
                          <a:spLocks noChangeArrowheads="1"/>
                        </wps:cNvSpPr>
                        <wps:spPr bwMode="auto">
                          <a:xfrm>
                            <a:off x="1652310" y="2371000"/>
                            <a:ext cx="983615" cy="651272"/>
                          </a:xfrm>
                          <a:prstGeom prst="wedgeRoundRectCallout">
                            <a:avLst>
                              <a:gd name="adj1" fmla="val 48952"/>
                              <a:gd name="adj2" fmla="val -92332"/>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6E478D92" w14:textId="39602FA5" w:rsidR="008B611B" w:rsidRPr="00836BDC" w:rsidRDefault="008B611B" w:rsidP="00242A03">
                              <w:pPr>
                                <w:spacing w:line="252" w:lineRule="auto"/>
                                <w:rPr>
                                  <w:sz w:val="14"/>
                                  <w:szCs w:val="14"/>
                                </w:rPr>
                              </w:pPr>
                              <w:r w:rsidRPr="00836BDC">
                                <w:rPr>
                                  <w:rFonts w:eastAsia="Calibri"/>
                                  <w:b/>
                                  <w:bCs/>
                                  <w:sz w:val="14"/>
                                  <w:szCs w:val="6"/>
                                </w:rPr>
                                <w:t>2</w:t>
                              </w:r>
                              <w:r w:rsidRPr="00836BDC">
                                <w:rPr>
                                  <w:rFonts w:eastAsia="Calibri"/>
                                  <w:sz w:val="14"/>
                                  <w:szCs w:val="6"/>
                                </w:rPr>
                                <w:t>. Click on ‘Test Query’ and the selector window appears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1" name="Speech Bubble: Rectangle with Corners Rounded 271"/>
                        <wps:cNvSpPr>
                          <a:spLocks noChangeArrowheads="1"/>
                        </wps:cNvSpPr>
                        <wps:spPr bwMode="auto">
                          <a:xfrm>
                            <a:off x="3640899" y="1242842"/>
                            <a:ext cx="982980" cy="1179724"/>
                          </a:xfrm>
                          <a:prstGeom prst="wedgeRoundRectCallout">
                            <a:avLst>
                              <a:gd name="adj1" fmla="val 79692"/>
                              <a:gd name="adj2" fmla="val -89910"/>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079A339C" w14:textId="3130A3D3" w:rsidR="008B611B" w:rsidRPr="00836BDC" w:rsidRDefault="008B611B" w:rsidP="00242A03">
                              <w:pPr>
                                <w:spacing w:line="252" w:lineRule="auto"/>
                                <w:rPr>
                                  <w:sz w:val="14"/>
                                  <w:szCs w:val="14"/>
                                </w:rPr>
                              </w:pPr>
                              <w:r w:rsidRPr="00836BDC">
                                <w:rPr>
                                  <w:rFonts w:eastAsia="Calibri"/>
                                  <w:b/>
                                  <w:bCs/>
                                  <w:sz w:val="14"/>
                                  <w:szCs w:val="6"/>
                                </w:rPr>
                                <w:t>3.</w:t>
                              </w:r>
                              <w:r w:rsidRPr="00836BDC">
                                <w:rPr>
                                  <w:rFonts w:eastAsia="Calibri"/>
                                  <w:sz w:val="14"/>
                                  <w:szCs w:val="6"/>
                                </w:rPr>
                                <w:t xml:space="preserve"> Select the item from the model tree in the selector window and the results will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Speech Bubble: Rectangle with Corners Rounded 272"/>
                        <wps:cNvSpPr>
                          <a:spLocks noChangeArrowheads="1"/>
                        </wps:cNvSpPr>
                        <wps:spPr bwMode="auto">
                          <a:xfrm>
                            <a:off x="4063232" y="2549525"/>
                            <a:ext cx="982980" cy="650875"/>
                          </a:xfrm>
                          <a:prstGeom prst="wedgeRoundRectCallout">
                            <a:avLst>
                              <a:gd name="adj1" fmla="val 57971"/>
                              <a:gd name="adj2" fmla="val -95069"/>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281A01CA" w14:textId="1C176B99" w:rsidR="008B611B" w:rsidRPr="00836BDC" w:rsidRDefault="008B611B" w:rsidP="001F123D">
                              <w:pPr>
                                <w:spacing w:line="252" w:lineRule="auto"/>
                                <w:rPr>
                                  <w:sz w:val="14"/>
                                  <w:szCs w:val="14"/>
                                </w:rPr>
                              </w:pPr>
                              <w:r w:rsidRPr="00836BDC">
                                <w:rPr>
                                  <w:rFonts w:eastAsia="Calibri"/>
                                  <w:b/>
                                  <w:bCs/>
                                  <w:sz w:val="14"/>
                                  <w:szCs w:val="6"/>
                                </w:rPr>
                                <w:t>4</w:t>
                              </w:r>
                              <w:r w:rsidRPr="00836BDC">
                                <w:rPr>
                                  <w:rFonts w:eastAsia="Calibri"/>
                                  <w:sz w:val="14"/>
                                  <w:szCs w:val="6"/>
                                </w:rPr>
                                <w:t>. Any conflicts or warnings will appear in the Warnings Box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041D22" id="Canvas 240" o:spid="_x0000_s1189" editas="canvas" style="width:514.3pt;height:252pt;mso-position-horizontal-relative:char;mso-position-vertical-relative:line" coordsize="6530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">
                <v:shape id="_x0000_s1190" type="#_x0000_t75" style="position:absolute;width:65309;height:32004;visibility:visible;mso-wrap-style:square" filled="t">
                  <v:fill o:detectmouseclick="t"/>
                  <v:path o:connecttype="none"/>
                </v:shape>
                <v:shape id="Picture 242" o:spid="_x0000_s1191" type="#_x0000_t75" style="position:absolute;left:1799;top:1800;width:14648;height:2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">
                  <v:imagedata r:id="rId175" o:title=""/>
                </v:shape>
                <v:shape id="Picture 243" o:spid="_x0000_s1192" type="#_x0000_t75" style="position:absolute;left:26660;top:1484;width:14836;height:2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" stroked="t" strokecolor="#bfbfbf [2412]">
                  <v:imagedata r:id="rId176" o:title=""/>
                  <v:path arrowok="t"/>
                </v:shape>
                <v:shape id="Picture 241" o:spid="_x0000_s1193" type="#_x0000_t75" style="position:absolute;left:13554;top:1562;width:12156;height:3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" stroked="t" strokecolor="#bfbfbf [2412]">
                  <v:imagedata r:id="rId177" o:title=""/>
                  <v:path arrowok="t"/>
                </v:shape>
                <v:shape id="Picture 244" o:spid="_x0000_s1194" type="#_x0000_t75" style="position:absolute;left:47323;top:1365;width:16803;height:29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">
                  <v:imagedata r:id="rId178" o:title=""/>
                </v:shape>
                <v:shape id="Speech Bubble: Rectangle with Corners Rounded 269" o:spid="_x0000_s1195" type="#_x0000_t62" style="position:absolute;left:16345;top:10037;width:9838;height:9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" adj="3778,-10506" fillcolor="white [3201]" strokecolor="#70ad47 [3209]" strokeweight=".25pt">
                  <v:textbox>
                    <w:txbxContent>
                      <w:p w14:paraId="424B3789" w14:textId="59DF43B1" w:rsidR="008B611B" w:rsidRPr="00836BDC" w:rsidRDefault="008B611B" w:rsidP="00810459">
                        <w:pPr>
                          <w:spacing w:line="252" w:lineRule="auto"/>
                          <w:rPr>
                            <w:sz w:val="14"/>
                            <w:szCs w:val="14"/>
                          </w:rPr>
                        </w:pPr>
                        <w:r w:rsidRPr="00836BDC">
                          <w:rPr>
                            <w:rFonts w:eastAsia="Calibri"/>
                            <w:b/>
                            <w:bCs/>
                            <w:sz w:val="14"/>
                            <w:szCs w:val="6"/>
                          </w:rPr>
                          <w:t>1</w:t>
                        </w:r>
                        <w:r w:rsidRPr="00836BDC">
                          <w:rPr>
                            <w:rFonts w:eastAsia="Calibri"/>
                            <w:sz w:val="14"/>
                            <w:szCs w:val="6"/>
                          </w:rPr>
                          <w:t>. Right click anywhere in the diagram window and the dropdown menu appears</w:t>
                        </w:r>
                      </w:p>
                    </w:txbxContent>
                  </v:textbox>
                </v:shape>
                <v:shape id="Speech Bubble: Rectangle with Corners Rounded 270" o:spid="_x0000_s1196" type="#_x0000_t62" style="position:absolute;left:16523;top:23710;width:9836;height:6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" adj="21374,-9144" fillcolor="white [3201]" strokecolor="#70ad47 [3209]" strokeweight=".25pt">
                  <v:textbox>
                    <w:txbxContent>
                      <w:p w14:paraId="6E478D92" w14:textId="39602FA5" w:rsidR="008B611B" w:rsidRPr="00836BDC" w:rsidRDefault="008B611B" w:rsidP="00242A03">
                        <w:pPr>
                          <w:spacing w:line="252" w:lineRule="auto"/>
                          <w:rPr>
                            <w:sz w:val="14"/>
                            <w:szCs w:val="14"/>
                          </w:rPr>
                        </w:pPr>
                        <w:r w:rsidRPr="00836BDC">
                          <w:rPr>
                            <w:rFonts w:eastAsia="Calibri"/>
                            <w:b/>
                            <w:bCs/>
                            <w:sz w:val="14"/>
                            <w:szCs w:val="6"/>
                          </w:rPr>
                          <w:t>2</w:t>
                        </w:r>
                        <w:r w:rsidRPr="00836BDC">
                          <w:rPr>
                            <w:rFonts w:eastAsia="Calibri"/>
                            <w:sz w:val="14"/>
                            <w:szCs w:val="6"/>
                          </w:rPr>
                          <w:t>. Click on ‘Test Query’ and the selector window appears</w:t>
                        </w:r>
                      </w:p>
                    </w:txbxContent>
                  </v:textbox>
                </v:shape>
                <v:shape id="Speech Bubble: Rectangle with Corners Rounded 271" o:spid="_x0000_s1197" type="#_x0000_t62" style="position:absolute;left:36408;top:12428;width:9830;height:1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" adj="28013,-8621" fillcolor="white [3201]" strokecolor="#70ad47 [3209]" strokeweight=".25pt">
                  <v:textbox>
                    <w:txbxContent>
                      <w:p w14:paraId="079A339C" w14:textId="3130A3D3" w:rsidR="008B611B" w:rsidRPr="00836BDC" w:rsidRDefault="008B611B" w:rsidP="00242A03">
                        <w:pPr>
                          <w:spacing w:line="252" w:lineRule="auto"/>
                          <w:rPr>
                            <w:sz w:val="14"/>
                            <w:szCs w:val="14"/>
                          </w:rPr>
                        </w:pPr>
                        <w:r w:rsidRPr="00836BDC">
                          <w:rPr>
                            <w:rFonts w:eastAsia="Calibri"/>
                            <w:b/>
                            <w:bCs/>
                            <w:sz w:val="14"/>
                            <w:szCs w:val="6"/>
                          </w:rPr>
                          <w:t>3.</w:t>
                        </w:r>
                        <w:r w:rsidRPr="00836BDC">
                          <w:rPr>
                            <w:rFonts w:eastAsia="Calibri"/>
                            <w:sz w:val="14"/>
                            <w:szCs w:val="6"/>
                          </w:rPr>
                          <w:t xml:space="preserve"> Select the item from the model tree in the selector window and the results will appear</w:t>
                        </w:r>
                      </w:p>
                    </w:txbxContent>
                  </v:textbox>
                </v:shape>
                <v:shape id="Speech Bubble: Rectangle with Corners Rounded 272" o:spid="_x0000_s1198" type="#_x0000_t62" style="position:absolute;left:40632;top:25495;width:9830;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" adj="23322,-9735" fillcolor="white [3201]" strokecolor="#70ad47 [3209]" strokeweight=".25pt">
                  <v:textbox>
                    <w:txbxContent>
                      <w:p w14:paraId="281A01CA" w14:textId="1C176B99" w:rsidR="008B611B" w:rsidRPr="00836BDC" w:rsidRDefault="008B611B" w:rsidP="001F123D">
                        <w:pPr>
                          <w:spacing w:line="252" w:lineRule="auto"/>
                          <w:rPr>
                            <w:sz w:val="14"/>
                            <w:szCs w:val="14"/>
                          </w:rPr>
                        </w:pPr>
                        <w:r w:rsidRPr="00836BDC">
                          <w:rPr>
                            <w:rFonts w:eastAsia="Calibri"/>
                            <w:b/>
                            <w:bCs/>
                            <w:sz w:val="14"/>
                            <w:szCs w:val="6"/>
                          </w:rPr>
                          <w:t>4</w:t>
                        </w:r>
                        <w:r w:rsidRPr="00836BDC">
                          <w:rPr>
                            <w:rFonts w:eastAsia="Calibri"/>
                            <w:sz w:val="14"/>
                            <w:szCs w:val="6"/>
                          </w:rPr>
                          <w:t>. Any conflicts or warnings will appear in the Warnings Box</w:t>
                        </w:r>
                      </w:p>
                    </w:txbxContent>
                  </v:textbox>
                </v:shape>
                <w10:anchorlock/>
              </v:group>
            </w:pict>
          </mc:Fallback>
        </mc:AlternateContent>
      </w:r>
    </w:p>
    <w:p w14:paraId="604D250D" w14:textId="1E1D3B90" w:rsidR="0054386C" w:rsidRPr="0054386C" w:rsidRDefault="00242A03" w:rsidP="001F123D">
      <w:pPr>
        <w:pStyle w:val="Caption"/>
        <w:jc w:val="center"/>
        <w:rPr>
          <w:rFonts w:eastAsia="Roboto" w:cs="Roboto"/>
          <w:i w:val="0"/>
          <w:color w:val="0D0D0D" w:themeColor="text1" w:themeTint="F2"/>
          <w:sz w:val="24"/>
          <w:szCs w:val="24"/>
          <w:lang w:eastAsia="en-GB"/>
        </w:rPr>
      </w:pPr>
      <w:bookmarkStart w:id="78" w:name="_Toc25054177"/>
      <w:bookmarkStart w:id="79" w:name="_Toc69725868"/>
      <w:r>
        <w:t xml:space="preserve">Figure </w:t>
      </w:r>
      <w:r w:rsidR="00384F1F">
        <w:fldChar w:fldCharType="begin"/>
      </w:r>
      <w:r w:rsidR="00384F1F">
        <w:instrText xml:space="preserve"> SEQ Figure \* ARABIC </w:instrText>
      </w:r>
      <w:r w:rsidR="00384F1F">
        <w:fldChar w:fldCharType="separate"/>
      </w:r>
      <w:r w:rsidR="007E3C6C">
        <w:rPr>
          <w:noProof/>
        </w:rPr>
        <w:t>26</w:t>
      </w:r>
      <w:r w:rsidR="00384F1F">
        <w:rPr>
          <w:noProof/>
        </w:rPr>
        <w:fldChar w:fldCharType="end"/>
      </w:r>
      <w:r>
        <w:t xml:space="preserve">: </w:t>
      </w:r>
      <w:r w:rsidR="0079634A">
        <w:t xml:space="preserve">   </w:t>
      </w:r>
      <w:r>
        <w:t>Testing Queries</w:t>
      </w:r>
      <w:bookmarkEnd w:id="78"/>
      <w:bookmarkEnd w:id="79"/>
    </w:p>
    <w:p w14:paraId="5087AE23" w14:textId="0030432B" w:rsidR="0054386C" w:rsidRPr="0054386C" w:rsidRDefault="0054386C" w:rsidP="0054386C">
      <w:pPr>
        <w:rPr>
          <w:rFonts w:eastAsia="Roboto" w:cs="Roboto"/>
          <w:i/>
          <w:color w:val="0D0D0D" w:themeColor="text1" w:themeTint="F2"/>
          <w:szCs w:val="24"/>
          <w:lang w:eastAsia="en-GB"/>
        </w:rPr>
      </w:pPr>
    </w:p>
    <w:p w14:paraId="6631A3AB" w14:textId="515FBA6F" w:rsidR="00E7242B" w:rsidRPr="001E627B" w:rsidRDefault="001F123D" w:rsidP="000B0DFF">
      <w:pPr>
        <w:pStyle w:val="Heading2"/>
      </w:pPr>
      <w:bookmarkStart w:id="80" w:name="_Toc69725768"/>
      <w:r w:rsidRPr="001E627B">
        <w:t>Finding Evidence</w:t>
      </w:r>
      <w:bookmarkEnd w:id="80"/>
    </w:p>
    <w:p w14:paraId="6F101F91" w14:textId="77777777" w:rsidR="001F123D" w:rsidRPr="001E627B" w:rsidRDefault="001F123D" w:rsidP="001F123D">
      <w:pPr>
        <w:rPr>
          <w:rFonts w:eastAsia="Roboto" w:cs="Roboto"/>
          <w:color w:val="0D0D0D" w:themeColor="text1" w:themeTint="F2"/>
          <w:szCs w:val="24"/>
          <w:lang w:eastAsia="en-GB"/>
        </w:rPr>
      </w:pPr>
      <w:r w:rsidRPr="001E627B">
        <w:rPr>
          <w:rFonts w:eastAsia="Roboto" w:cs="Roboto"/>
          <w:color w:val="0D0D0D" w:themeColor="text1" w:themeTint="F2"/>
          <w:szCs w:val="24"/>
          <w:lang w:eastAsia="en-GB"/>
        </w:rPr>
        <w:t xml:space="preserve">In a slightly more complex query, you wish to follow the goals and sub-goals down to a solution and thus to the evidence that supports that solution. In this case you can follow the arrows down using the ( </w:t>
      </w:r>
      <w:r w:rsidRPr="001E627B">
        <w:rPr>
          <w:rFonts w:eastAsia="Roboto" w:cs="Roboto"/>
          <w:noProof/>
          <w:color w:val="0D0D0D" w:themeColor="text1" w:themeTint="F2"/>
          <w:szCs w:val="24"/>
          <w:lang w:eastAsia="en-GB"/>
        </w:rPr>
        <w:drawing>
          <wp:inline distT="0" distB="0" distL="0" distR="0" wp14:anchorId="5897F8A2" wp14:editId="411A859E">
            <wp:extent cx="176899" cy="135523"/>
            <wp:effectExtent l="0" t="0" r="0" b="0"/>
            <wp:docPr id="2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9"/>
                    <a:srcRect/>
                    <a:stretch>
                      <a:fillRect/>
                    </a:stretch>
                  </pic:blipFill>
                  <pic:spPr>
                    <a:xfrm>
                      <a:off x="0" y="0"/>
                      <a:ext cx="176899" cy="135523"/>
                    </a:xfrm>
                    <a:prstGeom prst="rect">
                      <a:avLst/>
                    </a:prstGeom>
                    <a:ln/>
                  </pic:spPr>
                </pic:pic>
              </a:graphicData>
            </a:graphic>
          </wp:inline>
        </w:drawing>
      </w:r>
      <w:r w:rsidRPr="001E627B">
        <w:rPr>
          <w:rFonts w:eastAsia="Roboto" w:cs="Roboto"/>
          <w:color w:val="0D0D0D" w:themeColor="text1" w:themeTint="F2"/>
          <w:szCs w:val="24"/>
          <w:lang w:eastAsia="en-GB"/>
        </w:rPr>
        <w:t xml:space="preserve"> ) icon through the GSN diagram and select the entities you wish to find, say goals, solutions, strategies using the ‘Filter Types’ icon. By feeding back the output of the ‘Follow Forwards’ box, the query will continue to follow arrows until all the sub-goals and sub-sub-goals have been reached.</w:t>
      </w:r>
    </w:p>
    <w:p w14:paraId="0E9E6C47" w14:textId="77777777" w:rsidR="002F570E" w:rsidRDefault="001F123D" w:rsidP="002F570E">
      <w:pPr>
        <w:keepNext/>
      </w:pPr>
      <w:r>
        <w:rPr>
          <w:i/>
          <w:noProof/>
        </w:rPr>
        <mc:AlternateContent>
          <mc:Choice Requires="wpc">
            <w:drawing>
              <wp:inline distT="0" distB="0" distL="0" distR="0" wp14:anchorId="3945BCA6" wp14:editId="3184D4F1">
                <wp:extent cx="6596742" cy="3200400"/>
                <wp:effectExtent l="0" t="0" r="13970" b="0"/>
                <wp:docPr id="247" name="Canvas 24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0" name="Picture 250"/>
                          <pic:cNvPicPr>
                            <a:picLocks noChangeAspect="1"/>
                          </pic:cNvPicPr>
                        </pic:nvPicPr>
                        <pic:blipFill>
                          <a:blip r:embed="rId180"/>
                          <a:stretch>
                            <a:fillRect/>
                          </a:stretch>
                        </pic:blipFill>
                        <pic:spPr>
                          <a:xfrm>
                            <a:off x="2600696" y="136568"/>
                            <a:ext cx="1217221" cy="2861798"/>
                          </a:xfrm>
                          <a:prstGeom prst="rect">
                            <a:avLst/>
                          </a:prstGeom>
                        </pic:spPr>
                      </pic:pic>
                      <pic:pic xmlns:pic="http://schemas.openxmlformats.org/drawingml/2006/picture">
                        <pic:nvPicPr>
                          <pic:cNvPr id="251" name="Picture 251"/>
                          <pic:cNvPicPr>
                            <a:picLocks noChangeAspect="1"/>
                          </pic:cNvPicPr>
                        </pic:nvPicPr>
                        <pic:blipFill>
                          <a:blip r:embed="rId181"/>
                          <a:stretch>
                            <a:fillRect/>
                          </a:stretch>
                        </pic:blipFill>
                        <pic:spPr>
                          <a:xfrm>
                            <a:off x="403762" y="267194"/>
                            <a:ext cx="1122516" cy="2844141"/>
                          </a:xfrm>
                          <a:prstGeom prst="rect">
                            <a:avLst/>
                          </a:prstGeom>
                          <a:ln>
                            <a:solidFill>
                              <a:schemeClr val="bg1">
                                <a:lumMod val="75000"/>
                              </a:schemeClr>
                            </a:solidFill>
                          </a:ln>
                        </pic:spPr>
                      </pic:pic>
                      <pic:pic xmlns:pic="http://schemas.openxmlformats.org/drawingml/2006/picture">
                        <pic:nvPicPr>
                          <pic:cNvPr id="252" name="Picture 252"/>
                          <pic:cNvPicPr>
                            <a:picLocks noChangeAspect="1"/>
                          </pic:cNvPicPr>
                        </pic:nvPicPr>
                        <pic:blipFill>
                          <a:blip r:embed="rId182"/>
                          <a:stretch>
                            <a:fillRect/>
                          </a:stretch>
                        </pic:blipFill>
                        <pic:spPr>
                          <a:xfrm>
                            <a:off x="4138098" y="1033895"/>
                            <a:ext cx="1597456" cy="2004993"/>
                          </a:xfrm>
                          <a:prstGeom prst="rect">
                            <a:avLst/>
                          </a:prstGeom>
                          <a:ln>
                            <a:solidFill>
                              <a:schemeClr val="bg1">
                                <a:lumMod val="75000"/>
                              </a:schemeClr>
                            </a:solidFill>
                          </a:ln>
                        </pic:spPr>
                      </pic:pic>
                      <wps:wsp>
                        <wps:cNvPr id="279" name="Speech Bubble: Rectangle with Corners Rounded 279"/>
                        <wps:cNvSpPr>
                          <a:spLocks noChangeArrowheads="1"/>
                        </wps:cNvSpPr>
                        <wps:spPr bwMode="auto">
                          <a:xfrm>
                            <a:off x="3872962" y="168124"/>
                            <a:ext cx="2581033" cy="811590"/>
                          </a:xfrm>
                          <a:prstGeom prst="wedgeRoundRectCallout">
                            <a:avLst>
                              <a:gd name="adj1" fmla="val -57115"/>
                              <a:gd name="adj2" fmla="val 33718"/>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09884729" w14:textId="7DCD7C20" w:rsidR="008B611B" w:rsidRPr="00836BDC" w:rsidRDefault="008B611B" w:rsidP="00C50E57">
                              <w:pPr>
                                <w:spacing w:line="252" w:lineRule="auto"/>
                                <w:rPr>
                                  <w:sz w:val="14"/>
                                  <w:szCs w:val="14"/>
                                </w:rPr>
                              </w:pPr>
                              <w:r w:rsidRPr="00836BDC">
                                <w:rPr>
                                  <w:sz w:val="14"/>
                                  <w:szCs w:val="14"/>
                                </w:rPr>
                                <w:t>Follow Arrows - feeding back the Output will compute the sub-sub-goals, which are then fed back to get the sub-sub-sub-goals, and so on until you have all the supporting goals, strategies and solutions below the original input.  You could also reverse the process to go upwards from a solution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1" name="Speech Bubble: Rectangle with Corners Rounded 281"/>
                        <wps:cNvSpPr>
                          <a:spLocks noChangeArrowheads="1"/>
                        </wps:cNvSpPr>
                        <wps:spPr bwMode="auto">
                          <a:xfrm>
                            <a:off x="1592902" y="1112214"/>
                            <a:ext cx="982345" cy="919786"/>
                          </a:xfrm>
                          <a:prstGeom prst="wedgeRoundRectCallout">
                            <a:avLst>
                              <a:gd name="adj1" fmla="val 64001"/>
                              <a:gd name="adj2" fmla="val 45771"/>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214861B7" w14:textId="77777777" w:rsidR="008B611B" w:rsidRPr="00836BDC" w:rsidRDefault="008B611B" w:rsidP="00C50E57">
                              <w:pPr>
                                <w:spacing w:line="252" w:lineRule="auto"/>
                                <w:rPr>
                                  <w:sz w:val="14"/>
                                  <w:szCs w:val="14"/>
                                </w:rPr>
                              </w:pPr>
                              <w:r w:rsidRPr="00836BDC">
                                <w:rPr>
                                  <w:sz w:val="14"/>
                                  <w:szCs w:val="14"/>
                                </w:rPr>
                                <w:t>As with the initial input box this filter allows you to select the entities you wish to find</w:t>
                              </w:r>
                            </w:p>
                            <w:p w14:paraId="75103FAF" w14:textId="10DF06BF" w:rsidR="008B611B" w:rsidRPr="00836BDC" w:rsidRDefault="008B611B" w:rsidP="00C50E57">
                              <w:pPr>
                                <w:spacing w:line="252" w:lineRule="auto"/>
                                <w:rPr>
                                  <w:sz w:val="14"/>
                                  <w:szCs w:val="1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Speech Bubble: Rectangle with Corners Rounded 282"/>
                        <wps:cNvSpPr>
                          <a:spLocks noChangeArrowheads="1"/>
                        </wps:cNvSpPr>
                        <wps:spPr bwMode="auto">
                          <a:xfrm>
                            <a:off x="5811375" y="1200150"/>
                            <a:ext cx="783047" cy="1511300"/>
                          </a:xfrm>
                          <a:prstGeom prst="wedgeRoundRectCallout">
                            <a:avLst>
                              <a:gd name="adj1" fmla="val -105900"/>
                              <a:gd name="adj2" fmla="val 4905"/>
                              <a:gd name="adj3" fmla="val 16667"/>
                            </a:avLst>
                          </a:prstGeom>
                          <a:solidFill>
                            <a:sysClr val="window" lastClr="FFFFFF"/>
                          </a:solidFill>
                          <a:ln w="3175" cap="flat" cmpd="sng" algn="ctr">
                            <a:solidFill>
                              <a:srgbClr val="70AD47"/>
                            </a:solidFill>
                            <a:prstDash val="solid"/>
                            <a:miter lim="800000"/>
                          </a:ln>
                          <a:effectLst/>
                        </wps:spPr>
                        <wps:style>
                          <a:lnRef idx="2">
                            <a:schemeClr val="accent6"/>
                          </a:lnRef>
                          <a:fillRef idx="1">
                            <a:schemeClr val="lt1"/>
                          </a:fillRef>
                          <a:effectRef idx="0">
                            <a:schemeClr val="accent6"/>
                          </a:effectRef>
                          <a:fontRef idx="minor">
                            <a:schemeClr val="dk1"/>
                          </a:fontRef>
                        </wps:style>
                        <wps:txbx>
                          <w:txbxContent>
                            <w:p w14:paraId="7B59ADC2" w14:textId="095DBF50" w:rsidR="008B611B" w:rsidRPr="00836BDC" w:rsidRDefault="008B611B" w:rsidP="002F570E">
                              <w:pPr>
                                <w:spacing w:line="252" w:lineRule="auto"/>
                                <w:rPr>
                                  <w:sz w:val="10"/>
                                  <w:szCs w:val="10"/>
                                </w:rPr>
                              </w:pPr>
                              <w:r w:rsidRPr="00836BDC">
                                <w:rPr>
                                  <w:sz w:val="14"/>
                                  <w:szCs w:val="14"/>
                                </w:rPr>
                                <w:t>The results start have identified all the Goals, strategies, context etc from the top-level goal down to the supporting evidence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45BCA6" id="Canvas 247" o:spid="_x0000_s1199" editas="canvas" style="width:519.45pt;height:252pt;mso-position-horizontal-relative:char;mso-position-vertical-relative:line" coordsize="6596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">
                <v:shape id="_x0000_s1200" type="#_x0000_t75" style="position:absolute;width:65963;height:32004;visibility:visible;mso-wrap-style:square" filled="t">
                  <v:fill o:detectmouseclick="t"/>
                  <v:path o:connecttype="none"/>
                </v:shape>
                <v:shape id="Picture 250" o:spid="_x0000_s1201" type="#_x0000_t75" style="position:absolute;left:26006;top:1365;width:12173;height:2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">
                  <v:imagedata r:id="rId183" o:title=""/>
                </v:shape>
                <v:shape id="Picture 251" o:spid="_x0000_s1202" type="#_x0000_t75" style="position:absolute;left:4037;top:2671;width:11225;height:28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" stroked="t" strokecolor="#bfbfbf [2412]">
                  <v:imagedata r:id="rId184" o:title=""/>
                  <v:path arrowok="t"/>
                </v:shape>
                <v:shape id="Picture 252" o:spid="_x0000_s1203" type="#_x0000_t75" style="position:absolute;left:41380;top:10338;width:15975;height:20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" stroked="t" strokecolor="#bfbfbf [2412]">
                  <v:imagedata r:id="rId185" o:title=""/>
                  <v:path arrowok="t"/>
                </v:shape>
                <v:shape id="Speech Bubble: Rectangle with Corners Rounded 279" o:spid="_x0000_s1204" type="#_x0000_t62" style="position:absolute;left:38729;top:1681;width:25810;height:8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" adj="-1537,18083" fillcolor="white [3201]" strokecolor="#70ad47 [3209]" strokeweight=".25pt">
                  <v:textbox>
                    <w:txbxContent>
                      <w:p w14:paraId="09884729" w14:textId="7DCD7C20" w:rsidR="008B611B" w:rsidRPr="00836BDC" w:rsidRDefault="008B611B" w:rsidP="00C50E57">
                        <w:pPr>
                          <w:spacing w:line="252" w:lineRule="auto"/>
                          <w:rPr>
                            <w:sz w:val="14"/>
                            <w:szCs w:val="14"/>
                          </w:rPr>
                        </w:pPr>
                        <w:r w:rsidRPr="00836BDC">
                          <w:rPr>
                            <w:sz w:val="14"/>
                            <w:szCs w:val="14"/>
                          </w:rPr>
                          <w:t>Follow Arrows - feeding back the Output will compute the sub-sub-goals, which are then fed back to get the sub-sub-sub-goals, and so on until you have all the supporting goals, strategies and solutions below the original input.  You could also reverse the process to go upwards from a solution</w:t>
                        </w:r>
                      </w:p>
                    </w:txbxContent>
                  </v:textbox>
                </v:shape>
                <v:shape id="Speech Bubble: Rectangle with Corners Rounded 281" o:spid="_x0000_s1205" type="#_x0000_t62" style="position:absolute;left:15929;top:11122;width:9823;height:9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" adj="24624,20687" fillcolor="white [3201]" strokecolor="#70ad47 [3209]" strokeweight=".25pt">
                  <v:textbox>
                    <w:txbxContent>
                      <w:p w14:paraId="214861B7" w14:textId="77777777" w:rsidR="008B611B" w:rsidRPr="00836BDC" w:rsidRDefault="008B611B" w:rsidP="00C50E57">
                        <w:pPr>
                          <w:spacing w:line="252" w:lineRule="auto"/>
                          <w:rPr>
                            <w:sz w:val="14"/>
                            <w:szCs w:val="14"/>
                          </w:rPr>
                        </w:pPr>
                        <w:r w:rsidRPr="00836BDC">
                          <w:rPr>
                            <w:sz w:val="14"/>
                            <w:szCs w:val="14"/>
                          </w:rPr>
                          <w:t>As with the initial input box this filter allows you to select the entities you wish to find</w:t>
                        </w:r>
                      </w:p>
                      <w:p w14:paraId="75103FAF" w14:textId="10DF06BF" w:rsidR="008B611B" w:rsidRPr="00836BDC" w:rsidRDefault="008B611B" w:rsidP="00C50E57">
                        <w:pPr>
                          <w:spacing w:line="252" w:lineRule="auto"/>
                          <w:rPr>
                            <w:sz w:val="14"/>
                            <w:szCs w:val="14"/>
                          </w:rPr>
                        </w:pPr>
                      </w:p>
                    </w:txbxContent>
                  </v:textbox>
                </v:shape>
                <v:shape id="Speech Bubble: Rectangle with Corners Rounded 282" o:spid="_x0000_s1206" type="#_x0000_t62" style="position:absolute;left:58113;top:12001;width:7831;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" adj="-12074,11859" fillcolor="window" strokecolor="#70ad47" strokeweight=".25pt">
                  <v:textbox>
                    <w:txbxContent>
                      <w:p w14:paraId="7B59ADC2" w14:textId="095DBF50" w:rsidR="008B611B" w:rsidRPr="00836BDC" w:rsidRDefault="008B611B" w:rsidP="002F570E">
                        <w:pPr>
                          <w:spacing w:line="252" w:lineRule="auto"/>
                          <w:rPr>
                            <w:sz w:val="10"/>
                            <w:szCs w:val="10"/>
                          </w:rPr>
                        </w:pPr>
                        <w:r w:rsidRPr="00836BDC">
                          <w:rPr>
                            <w:sz w:val="14"/>
                            <w:szCs w:val="14"/>
                          </w:rPr>
                          <w:t>The results start have identified all the Goals, strategies, context etc from the top-level goal down to the supporting evidence</w:t>
                        </w:r>
                      </w:p>
                    </w:txbxContent>
                  </v:textbox>
                </v:shape>
                <w10:anchorlock/>
              </v:group>
            </w:pict>
          </mc:Fallback>
        </mc:AlternateContent>
      </w:r>
    </w:p>
    <w:p w14:paraId="7384E713" w14:textId="3DAE07C7" w:rsidR="002F570E" w:rsidRDefault="002F570E" w:rsidP="00BB2944">
      <w:pPr>
        <w:pStyle w:val="Caption"/>
        <w:jc w:val="center"/>
      </w:pPr>
      <w:bookmarkStart w:id="81" w:name="_Toc25054178"/>
      <w:bookmarkStart w:id="82" w:name="_Toc69725869"/>
      <w:r>
        <w:t xml:space="preserve">Figure </w:t>
      </w:r>
      <w:r w:rsidR="00384F1F">
        <w:fldChar w:fldCharType="begin"/>
      </w:r>
      <w:r w:rsidR="00384F1F">
        <w:instrText xml:space="preserve"> SEQ Figure \* ARABIC </w:instrText>
      </w:r>
      <w:r w:rsidR="00384F1F">
        <w:fldChar w:fldCharType="separate"/>
      </w:r>
      <w:r w:rsidR="007E3C6C">
        <w:rPr>
          <w:noProof/>
        </w:rPr>
        <w:t>27</w:t>
      </w:r>
      <w:r w:rsidR="00384F1F">
        <w:rPr>
          <w:noProof/>
        </w:rPr>
        <w:fldChar w:fldCharType="end"/>
      </w:r>
      <w:r w:rsidR="00B422C0">
        <w:t>:</w:t>
      </w:r>
      <w:r>
        <w:t xml:space="preserve"> </w:t>
      </w:r>
      <w:r w:rsidR="0079634A">
        <w:t xml:space="preserve">   </w:t>
      </w:r>
      <w:r>
        <w:t>Finding Evidenc</w:t>
      </w:r>
      <w:r w:rsidR="00BB2944">
        <w:t>e</w:t>
      </w:r>
      <w:bookmarkEnd w:id="81"/>
      <w:bookmarkEnd w:id="82"/>
    </w:p>
    <w:p w14:paraId="7534EE3F" w14:textId="6846832B" w:rsidR="002F570E" w:rsidRPr="001E627B" w:rsidRDefault="00B422C0" w:rsidP="000B0DFF">
      <w:pPr>
        <w:pStyle w:val="Heading2"/>
      </w:pPr>
      <w:bookmarkStart w:id="83" w:name="_Toc69725769"/>
      <w:r w:rsidRPr="001E627B">
        <w:lastRenderedPageBreak/>
        <w:t>Working with Colours</w:t>
      </w:r>
      <w:bookmarkEnd w:id="83"/>
    </w:p>
    <w:p w14:paraId="4B534673" w14:textId="77777777" w:rsidR="00B422C0" w:rsidRPr="001E627B" w:rsidRDefault="00B422C0" w:rsidP="00B422C0">
      <w:pPr>
        <w:rPr>
          <w:rFonts w:eastAsia="Roboto" w:cs="Roboto"/>
          <w:color w:val="0D0D0D" w:themeColor="text1" w:themeTint="F2"/>
          <w:szCs w:val="24"/>
          <w:lang w:eastAsia="en-GB"/>
        </w:rPr>
      </w:pPr>
      <w:r w:rsidRPr="001E627B">
        <w:rPr>
          <w:rFonts w:eastAsia="Roboto" w:cs="Roboto"/>
          <w:color w:val="0D0D0D" w:themeColor="text1" w:themeTint="F2"/>
          <w:szCs w:val="24"/>
          <w:lang w:eastAsia="en-GB"/>
        </w:rPr>
        <w:t>In complex GSN structures, key areas of interest, new changes to the diagram and interdependencies can be visually difficult to identify. The DSM allows you to select areas of interest using queries so that they stand out in the GSN diagrams.</w:t>
      </w:r>
    </w:p>
    <w:p w14:paraId="74D7D4E9" w14:textId="77777777" w:rsidR="009E6BE5" w:rsidRDefault="00BB2944" w:rsidP="009E6BE5">
      <w:pPr>
        <w:keepNext/>
      </w:pPr>
      <w:r>
        <w:rPr>
          <w:rFonts w:eastAsia="Roboto" w:cs="Roboto"/>
          <w:i/>
          <w:noProof/>
          <w:color w:val="0D0D0D" w:themeColor="text1" w:themeTint="F2"/>
          <w:szCs w:val="24"/>
          <w:lang w:eastAsia="en-GB"/>
        </w:rPr>
        <mc:AlternateContent>
          <mc:Choice Requires="wpc">
            <w:drawing>
              <wp:inline distT="0" distB="0" distL="0" distR="0" wp14:anchorId="029691AC" wp14:editId="65AADC63">
                <wp:extent cx="6745184" cy="2823210"/>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 name="Picture 24"/>
                          <pic:cNvPicPr>
                            <a:picLocks noChangeAspect="1"/>
                          </pic:cNvPicPr>
                        </pic:nvPicPr>
                        <pic:blipFill>
                          <a:blip r:embed="rId186"/>
                          <a:stretch>
                            <a:fillRect/>
                          </a:stretch>
                        </pic:blipFill>
                        <pic:spPr>
                          <a:xfrm>
                            <a:off x="4601688" y="136567"/>
                            <a:ext cx="1923803" cy="2585891"/>
                          </a:xfrm>
                          <a:prstGeom prst="rect">
                            <a:avLst/>
                          </a:prstGeom>
                        </pic:spPr>
                      </pic:pic>
                      <pic:pic xmlns:pic="http://schemas.openxmlformats.org/drawingml/2006/picture">
                        <pic:nvPicPr>
                          <pic:cNvPr id="79" name="Picture 79"/>
                          <pic:cNvPicPr>
                            <a:picLocks noChangeAspect="1"/>
                          </pic:cNvPicPr>
                        </pic:nvPicPr>
                        <pic:blipFill>
                          <a:blip r:embed="rId187"/>
                          <a:stretch>
                            <a:fillRect/>
                          </a:stretch>
                        </pic:blipFill>
                        <pic:spPr>
                          <a:xfrm>
                            <a:off x="255320" y="0"/>
                            <a:ext cx="3378131" cy="2823210"/>
                          </a:xfrm>
                          <a:prstGeom prst="rect">
                            <a:avLst/>
                          </a:prstGeom>
                        </pic:spPr>
                      </pic:pic>
                      <wps:wsp>
                        <wps:cNvPr id="261" name="Speech Bubble: Rectangle with Corners Rounded 261"/>
                        <wps:cNvSpPr>
                          <a:spLocks noChangeArrowheads="1"/>
                        </wps:cNvSpPr>
                        <wps:spPr bwMode="auto">
                          <a:xfrm>
                            <a:off x="3409974" y="25621"/>
                            <a:ext cx="1340048" cy="764089"/>
                          </a:xfrm>
                          <a:prstGeom prst="wedgeRoundRectCallout">
                            <a:avLst>
                              <a:gd name="adj1" fmla="val 59165"/>
                              <a:gd name="adj2" fmla="val -5149"/>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0ADD7191" w14:textId="70C67F1D" w:rsidR="008B611B" w:rsidRPr="00836BDC" w:rsidRDefault="008B611B" w:rsidP="0051312B">
                              <w:pPr>
                                <w:spacing w:line="252" w:lineRule="auto"/>
                              </w:pPr>
                              <w:r w:rsidRPr="00836BDC">
                                <w:rPr>
                                  <w:rFonts w:eastAsia="Calibri"/>
                                  <w:sz w:val="14"/>
                                  <w:szCs w:val="14"/>
                                </w:rPr>
                                <w:t>Queries can be used to highlight parts of a GSN diagram such as recent changes or part of an analysis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4" name="Speech Bubble: Rectangle with Corners Rounded 264"/>
                        <wps:cNvSpPr>
                          <a:spLocks noChangeArrowheads="1"/>
                        </wps:cNvSpPr>
                        <wps:spPr bwMode="auto">
                          <a:xfrm>
                            <a:off x="2341087" y="1795045"/>
                            <a:ext cx="2266391" cy="520644"/>
                          </a:xfrm>
                          <a:prstGeom prst="wedgeRoundRectCallout">
                            <a:avLst>
                              <a:gd name="adj1" fmla="val -62294"/>
                              <a:gd name="adj2" fmla="val -115621"/>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522D8991" w14:textId="08DBCE1F" w:rsidR="008B611B" w:rsidRPr="00836BDC" w:rsidRDefault="008B611B" w:rsidP="0051312B">
                              <w:pPr>
                                <w:spacing w:line="252" w:lineRule="auto"/>
                                <w:rPr>
                                  <w:szCs w:val="24"/>
                                </w:rPr>
                              </w:pPr>
                              <w:r w:rsidRPr="00836BDC">
                                <w:rPr>
                                  <w:rFonts w:eastAsia="Calibri"/>
                                  <w:sz w:val="14"/>
                                  <w:szCs w:val="14"/>
                                </w:rPr>
                                <w:t>The query must start with a ‘Diagram’ input and then filters applied to provide the desired output.  This output can then be colour coded.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9691AC" id="Canvas 2" o:spid="_x0000_s1207" editas="canvas" style="width:531.1pt;height:222.3pt;mso-position-horizontal-relative:char;mso-position-vertical-relative:line" coordsize="67449,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">
                <v:shape id="_x0000_s1208" type="#_x0000_t75" style="position:absolute;width:67449;height:28232;visibility:visible;mso-wrap-style:square" filled="t">
                  <v:fill o:detectmouseclick="t"/>
                  <v:path o:connecttype="none"/>
                </v:shape>
                <v:shape id="Picture 24" o:spid="_x0000_s1209" type="#_x0000_t75" style="position:absolute;left:46016;top:1365;width:19238;height:25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">
                  <v:imagedata r:id="rId188" o:title=""/>
                </v:shape>
                <v:shape id="Picture 79" o:spid="_x0000_s1210" type="#_x0000_t75" style="position:absolute;left:2553;width:33781;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">
                  <v:imagedata r:id="rId189" o:title=""/>
                </v:shape>
                <v:shape id="Speech Bubble: Rectangle with Corners Rounded 261" o:spid="_x0000_s1211" type="#_x0000_t62" style="position:absolute;left:34099;top:256;width:13401;height:7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" adj="23580,9688" fillcolor="white [3201]" strokecolor="#70ad47 [3209]" strokeweight=".25pt">
                  <v:textbox>
                    <w:txbxContent>
                      <w:p w14:paraId="0ADD7191" w14:textId="70C67F1D" w:rsidR="008B611B" w:rsidRPr="00836BDC" w:rsidRDefault="008B611B" w:rsidP="0051312B">
                        <w:pPr>
                          <w:spacing w:line="252" w:lineRule="auto"/>
                        </w:pPr>
                        <w:r w:rsidRPr="00836BDC">
                          <w:rPr>
                            <w:rFonts w:eastAsia="Calibri"/>
                            <w:sz w:val="14"/>
                            <w:szCs w:val="14"/>
                          </w:rPr>
                          <w:t>Queries can be used to highlight parts of a GSN diagram such as recent changes or part of an analysis </w:t>
                        </w:r>
                      </w:p>
                    </w:txbxContent>
                  </v:textbox>
                </v:shape>
                <v:shape id="Speech Bubble: Rectangle with Corners Rounded 264" o:spid="_x0000_s1212" type="#_x0000_t62" style="position:absolute;left:23410;top:17950;width:22664;height:5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" adj="-2656,-14174" fillcolor="white [3201]" strokecolor="#70ad47 [3209]" strokeweight=".25pt">
                  <v:textbox>
                    <w:txbxContent>
                      <w:p w14:paraId="522D8991" w14:textId="08DBCE1F" w:rsidR="008B611B" w:rsidRPr="00836BDC" w:rsidRDefault="008B611B" w:rsidP="0051312B">
                        <w:pPr>
                          <w:spacing w:line="252" w:lineRule="auto"/>
                          <w:rPr>
                            <w:szCs w:val="24"/>
                          </w:rPr>
                        </w:pPr>
                        <w:r w:rsidRPr="00836BDC">
                          <w:rPr>
                            <w:rFonts w:eastAsia="Calibri"/>
                            <w:sz w:val="14"/>
                            <w:szCs w:val="14"/>
                          </w:rPr>
                          <w:t>The query must start with a ‘Diagram’ input and then filters applied to provide the desired output.  This output can then be colour coded.</w:t>
                        </w:r>
                      </w:p>
                    </w:txbxContent>
                  </v:textbox>
                </v:shape>
                <w10:anchorlock/>
              </v:group>
            </w:pict>
          </mc:Fallback>
        </mc:AlternateContent>
      </w:r>
    </w:p>
    <w:p w14:paraId="39188F8B" w14:textId="7E5118E7" w:rsidR="001F123D" w:rsidRPr="00B422C0" w:rsidRDefault="009E6BE5" w:rsidP="009E6BE5">
      <w:pPr>
        <w:pStyle w:val="Caption"/>
        <w:jc w:val="center"/>
        <w:rPr>
          <w:rFonts w:eastAsia="Roboto" w:cs="Roboto"/>
          <w:i w:val="0"/>
          <w:color w:val="0D0D0D" w:themeColor="text1" w:themeTint="F2"/>
          <w:sz w:val="24"/>
          <w:szCs w:val="24"/>
          <w:lang w:eastAsia="en-GB"/>
        </w:rPr>
      </w:pPr>
      <w:bookmarkStart w:id="84" w:name="_Toc25054179"/>
      <w:bookmarkStart w:id="85" w:name="_Toc69725870"/>
      <w:r>
        <w:t xml:space="preserve">Figure </w:t>
      </w:r>
      <w:r w:rsidR="00384F1F">
        <w:fldChar w:fldCharType="begin"/>
      </w:r>
      <w:r w:rsidR="00384F1F">
        <w:instrText xml:space="preserve"> SEQ Figure \* ARABIC </w:instrText>
      </w:r>
      <w:r w:rsidR="00384F1F">
        <w:fldChar w:fldCharType="separate"/>
      </w:r>
      <w:r w:rsidR="007E3C6C">
        <w:rPr>
          <w:noProof/>
        </w:rPr>
        <w:t>28</w:t>
      </w:r>
      <w:r w:rsidR="00384F1F">
        <w:rPr>
          <w:noProof/>
        </w:rPr>
        <w:fldChar w:fldCharType="end"/>
      </w:r>
      <w:r>
        <w:t xml:space="preserve">: </w:t>
      </w:r>
      <w:r w:rsidR="0079634A">
        <w:t xml:space="preserve">   </w:t>
      </w:r>
      <w:r>
        <w:t>Building the Highlight Query</w:t>
      </w:r>
      <w:bookmarkEnd w:id="84"/>
      <w:bookmarkEnd w:id="85"/>
    </w:p>
    <w:p w14:paraId="63F7F572" w14:textId="77777777" w:rsidR="009E6BE5" w:rsidRPr="001E627B" w:rsidRDefault="009E6BE5" w:rsidP="009E6BE5">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Queries are used to select the areas you wish to highlight. Each query will take the diagram as input. As the figure above shows in the query, the diagram contents have been filtered to deliver Goals, Solutions, and strategies. Once you have built your query (which can be used again and again) you select the GSN Diagram Appearance window from the pen icon (</w:t>
      </w:r>
      <w:r w:rsidRPr="001E627B">
        <w:rPr>
          <w:rFonts w:eastAsia="Roboto" w:cs="Roboto"/>
          <w:iCs/>
          <w:noProof/>
          <w:color w:val="0D0D0D" w:themeColor="text1" w:themeTint="F2"/>
          <w:szCs w:val="24"/>
          <w:lang w:eastAsia="en-GB"/>
        </w:rPr>
        <w:drawing>
          <wp:inline distT="0" distB="0" distL="0" distR="0" wp14:anchorId="3A9009E1" wp14:editId="5D302A94">
            <wp:extent cx="118800" cy="118800"/>
            <wp:effectExtent l="0" t="0" r="0" b="0"/>
            <wp:docPr id="3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0"/>
                    <a:srcRect/>
                    <a:stretch>
                      <a:fillRect/>
                    </a:stretch>
                  </pic:blipFill>
                  <pic:spPr>
                    <a:xfrm>
                      <a:off x="0" y="0"/>
                      <a:ext cx="118800" cy="118800"/>
                    </a:xfrm>
                    <a:prstGeom prst="rect">
                      <a:avLst/>
                    </a:prstGeom>
                    <a:ln/>
                  </pic:spPr>
                </pic:pic>
              </a:graphicData>
            </a:graphic>
          </wp:inline>
        </w:drawing>
      </w:r>
      <w:r w:rsidRPr="001E627B">
        <w:rPr>
          <w:rFonts w:eastAsia="Roboto" w:cs="Roboto"/>
          <w:iCs/>
          <w:color w:val="0D0D0D" w:themeColor="text1" w:themeTint="F2"/>
          <w:szCs w:val="24"/>
          <w:lang w:eastAsia="en-GB"/>
        </w:rPr>
        <w:t>) and select the query you have built. In the example it is ‘Interlock Goals’.</w:t>
      </w:r>
    </w:p>
    <w:p w14:paraId="4B20E34C" w14:textId="77777777" w:rsidR="00A1534F" w:rsidRDefault="00A05E83" w:rsidP="00A1534F">
      <w:pPr>
        <w:keepNext/>
      </w:pPr>
      <w:r>
        <w:rPr>
          <w:rFonts w:eastAsia="Roboto" w:cs="Roboto"/>
          <w:i/>
          <w:noProof/>
          <w:color w:val="0D0D0D" w:themeColor="text1" w:themeTint="F2"/>
          <w:szCs w:val="24"/>
          <w:lang w:eastAsia="en-GB"/>
        </w:rPr>
        <mc:AlternateContent>
          <mc:Choice Requires="wpc">
            <w:drawing>
              <wp:inline distT="0" distB="0" distL="0" distR="0" wp14:anchorId="0CF77FE0" wp14:editId="1BDE53DF">
                <wp:extent cx="6667500" cy="3568534"/>
                <wp:effectExtent l="0" t="0" r="0" b="13335"/>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Picture 55"/>
                          <pic:cNvPicPr>
                            <a:picLocks noChangeAspect="1"/>
                          </pic:cNvPicPr>
                        </pic:nvPicPr>
                        <pic:blipFill>
                          <a:blip r:embed="rId191"/>
                          <a:stretch>
                            <a:fillRect/>
                          </a:stretch>
                        </pic:blipFill>
                        <pic:spPr>
                          <a:xfrm>
                            <a:off x="4294800" y="24"/>
                            <a:ext cx="2164813" cy="1116561"/>
                          </a:xfrm>
                          <a:prstGeom prst="rect">
                            <a:avLst/>
                          </a:prstGeom>
                        </pic:spPr>
                      </pic:pic>
                      <pic:pic xmlns:pic="http://schemas.openxmlformats.org/drawingml/2006/picture">
                        <pic:nvPicPr>
                          <pic:cNvPr id="89" name="Picture 89"/>
                          <pic:cNvPicPr>
                            <a:picLocks noChangeAspect="1"/>
                          </pic:cNvPicPr>
                        </pic:nvPicPr>
                        <pic:blipFill>
                          <a:blip r:embed="rId192"/>
                          <a:stretch>
                            <a:fillRect/>
                          </a:stretch>
                        </pic:blipFill>
                        <pic:spPr>
                          <a:xfrm>
                            <a:off x="0" y="136572"/>
                            <a:ext cx="3749040" cy="3200400"/>
                          </a:xfrm>
                          <a:prstGeom prst="rect">
                            <a:avLst/>
                          </a:prstGeom>
                        </pic:spPr>
                      </pic:pic>
                      <pic:pic xmlns:pic="http://schemas.openxmlformats.org/drawingml/2006/picture">
                        <pic:nvPicPr>
                          <pic:cNvPr id="129" name="Picture 129"/>
                          <pic:cNvPicPr>
                            <a:picLocks noChangeAspect="1"/>
                          </pic:cNvPicPr>
                        </pic:nvPicPr>
                        <pic:blipFill>
                          <a:blip r:embed="rId193"/>
                          <a:stretch>
                            <a:fillRect/>
                          </a:stretch>
                        </pic:blipFill>
                        <pic:spPr>
                          <a:xfrm>
                            <a:off x="3176649" y="1577876"/>
                            <a:ext cx="1312223" cy="1990189"/>
                          </a:xfrm>
                          <a:prstGeom prst="rect">
                            <a:avLst/>
                          </a:prstGeom>
                          <a:ln>
                            <a:solidFill>
                              <a:schemeClr val="bg1">
                                <a:lumMod val="85000"/>
                              </a:schemeClr>
                            </a:solidFill>
                          </a:ln>
                        </pic:spPr>
                      </pic:pic>
                      <wps:wsp>
                        <wps:cNvPr id="268" name="Speech Bubble: Rectangle with Corners Rounded 268"/>
                        <wps:cNvSpPr>
                          <a:spLocks noChangeArrowheads="1"/>
                        </wps:cNvSpPr>
                        <wps:spPr bwMode="auto">
                          <a:xfrm>
                            <a:off x="2038487" y="79012"/>
                            <a:ext cx="1815055" cy="411092"/>
                          </a:xfrm>
                          <a:prstGeom prst="wedgeRoundRectCallout">
                            <a:avLst>
                              <a:gd name="adj1" fmla="val 136335"/>
                              <a:gd name="adj2" fmla="val 76538"/>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7D96A090" w14:textId="33B049BF" w:rsidR="008B611B" w:rsidRPr="00836BDC" w:rsidRDefault="008B611B" w:rsidP="00A05E83">
                              <w:pPr>
                                <w:spacing w:line="252" w:lineRule="auto"/>
                                <w:rPr>
                                  <w:sz w:val="14"/>
                                  <w:szCs w:val="14"/>
                                </w:rPr>
                              </w:pPr>
                              <w:r w:rsidRPr="00836BDC">
                                <w:rPr>
                                  <w:rFonts w:eastAsia="Calibri"/>
                                  <w:b/>
                                  <w:bCs/>
                                  <w:sz w:val="14"/>
                                  <w:szCs w:val="6"/>
                                </w:rPr>
                                <w:t>1</w:t>
                              </w:r>
                              <w:r w:rsidRPr="00836BDC">
                                <w:rPr>
                                  <w:rFonts w:eastAsia="Calibri"/>
                                  <w:sz w:val="14"/>
                                  <w:szCs w:val="6"/>
                                </w:rPr>
                                <w:t>. Left click on the pen to open the GSN Diagram appearance Window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3" name="Speech Bubble: Rectangle with Corners Rounded 273"/>
                        <wps:cNvSpPr>
                          <a:spLocks noChangeArrowheads="1"/>
                        </wps:cNvSpPr>
                        <wps:spPr bwMode="auto">
                          <a:xfrm>
                            <a:off x="5082639" y="2156958"/>
                            <a:ext cx="982980" cy="1102818"/>
                          </a:xfrm>
                          <a:prstGeom prst="wedgeRoundRectCallout">
                            <a:avLst>
                              <a:gd name="adj1" fmla="val -176357"/>
                              <a:gd name="adj2" fmla="val 46538"/>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3BA0E322" w14:textId="76735E50" w:rsidR="008B611B" w:rsidRPr="00836BDC" w:rsidRDefault="008B611B" w:rsidP="00A05E83">
                              <w:pPr>
                                <w:spacing w:line="252" w:lineRule="auto"/>
                                <w:rPr>
                                  <w:sz w:val="14"/>
                                  <w:szCs w:val="14"/>
                                </w:rPr>
                              </w:pPr>
                              <w:r w:rsidRPr="00836BDC">
                                <w:rPr>
                                  <w:rFonts w:eastAsia="Calibri"/>
                                  <w:b/>
                                  <w:bCs/>
                                  <w:sz w:val="14"/>
                                  <w:szCs w:val="6"/>
                                </w:rPr>
                                <w:t>2.</w:t>
                              </w:r>
                              <w:r w:rsidRPr="00836BDC">
                                <w:rPr>
                                  <w:rFonts w:eastAsia="Calibri"/>
                                  <w:sz w:val="14"/>
                                  <w:szCs w:val="6"/>
                                </w:rPr>
                                <w:t xml:space="preserve"> Double click on the -?- to access the single selector and then select the query you require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F77FE0" id="Canvas 80" o:spid="_x0000_s1213" editas="canvas" style="width:525pt;height:281pt;mso-position-horizontal-relative:char;mso-position-vertical-relative:line" coordsize="66675,35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">
                <v:shape id="_x0000_s1214" type="#_x0000_t75" style="position:absolute;width:66675;height:35680;visibility:visible;mso-wrap-style:square" filled="t">
                  <v:fill o:detectmouseclick="t"/>
                  <v:path o:connecttype="none"/>
                </v:shape>
                <v:shape id="Picture 55" o:spid="_x0000_s1215" type="#_x0000_t75" style="position:absolute;left:42948;width:21648;height:1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">
                  <v:imagedata r:id="rId194" o:title=""/>
                </v:shape>
                <v:shape id="Picture 89" o:spid="_x0000_s1216" type="#_x0000_t75" style="position:absolute;top:1365;width:3749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">
                  <v:imagedata r:id="rId195" o:title=""/>
                </v:shape>
                <v:shape id="Picture 129" o:spid="_x0000_s1217" type="#_x0000_t75" style="position:absolute;left:31766;top:15778;width:13122;height:19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" stroked="t" strokecolor="#d8d8d8 [2732]">
                  <v:imagedata r:id="rId196" o:title=""/>
                  <v:path arrowok="t"/>
                </v:shape>
                <v:shape id="Speech Bubble: Rectangle with Corners Rounded 268" o:spid="_x0000_s1218" type="#_x0000_t62" style="position:absolute;left:20384;top:790;width:18151;height:4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" adj="40248,27332" fillcolor="white [3201]" strokecolor="#70ad47 [3209]" strokeweight=".25pt">
                  <v:textbox>
                    <w:txbxContent>
                      <w:p w14:paraId="7D96A090" w14:textId="33B049BF" w:rsidR="008B611B" w:rsidRPr="00836BDC" w:rsidRDefault="008B611B" w:rsidP="00A05E83">
                        <w:pPr>
                          <w:spacing w:line="252" w:lineRule="auto"/>
                          <w:rPr>
                            <w:sz w:val="14"/>
                            <w:szCs w:val="14"/>
                          </w:rPr>
                        </w:pPr>
                        <w:r w:rsidRPr="00836BDC">
                          <w:rPr>
                            <w:rFonts w:eastAsia="Calibri"/>
                            <w:b/>
                            <w:bCs/>
                            <w:sz w:val="14"/>
                            <w:szCs w:val="6"/>
                          </w:rPr>
                          <w:t>1</w:t>
                        </w:r>
                        <w:r w:rsidRPr="00836BDC">
                          <w:rPr>
                            <w:rFonts w:eastAsia="Calibri"/>
                            <w:sz w:val="14"/>
                            <w:szCs w:val="6"/>
                          </w:rPr>
                          <w:t>. Left click on the pen to open the GSN Diagram appearance Window</w:t>
                        </w:r>
                      </w:p>
                    </w:txbxContent>
                  </v:textbox>
                </v:shape>
                <v:shape id="Speech Bubble: Rectangle with Corners Rounded 273" o:spid="_x0000_s1219" type="#_x0000_t62" style="position:absolute;left:50826;top:21569;width:9830;height:11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" adj="-27293,20852" fillcolor="white [3201]" strokecolor="#70ad47 [3209]" strokeweight=".25pt">
                  <v:textbox>
                    <w:txbxContent>
                      <w:p w14:paraId="3BA0E322" w14:textId="76735E50" w:rsidR="008B611B" w:rsidRPr="00836BDC" w:rsidRDefault="008B611B" w:rsidP="00A05E83">
                        <w:pPr>
                          <w:spacing w:line="252" w:lineRule="auto"/>
                          <w:rPr>
                            <w:sz w:val="14"/>
                            <w:szCs w:val="14"/>
                          </w:rPr>
                        </w:pPr>
                        <w:r w:rsidRPr="00836BDC">
                          <w:rPr>
                            <w:rFonts w:eastAsia="Calibri"/>
                            <w:b/>
                            <w:bCs/>
                            <w:sz w:val="14"/>
                            <w:szCs w:val="6"/>
                          </w:rPr>
                          <w:t>2.</w:t>
                        </w:r>
                        <w:r w:rsidRPr="00836BDC">
                          <w:rPr>
                            <w:rFonts w:eastAsia="Calibri"/>
                            <w:sz w:val="14"/>
                            <w:szCs w:val="6"/>
                          </w:rPr>
                          <w:t xml:space="preserve"> Double click on the -?- to access the single selector and then select the query you require</w:t>
                        </w:r>
                      </w:p>
                    </w:txbxContent>
                  </v:textbox>
                </v:shape>
                <w10:anchorlock/>
              </v:group>
            </w:pict>
          </mc:Fallback>
        </mc:AlternateContent>
      </w:r>
    </w:p>
    <w:p w14:paraId="6B61C585" w14:textId="2FEBB941" w:rsidR="001F123D" w:rsidRPr="00A1534F" w:rsidRDefault="00A1534F" w:rsidP="00A1534F">
      <w:pPr>
        <w:pStyle w:val="Caption"/>
        <w:jc w:val="center"/>
      </w:pPr>
      <w:bookmarkStart w:id="86" w:name="_Toc25054180"/>
      <w:bookmarkStart w:id="87" w:name="_Toc69725871"/>
      <w:r>
        <w:t xml:space="preserve">Figure </w:t>
      </w:r>
      <w:r w:rsidR="00384F1F">
        <w:fldChar w:fldCharType="begin"/>
      </w:r>
      <w:r w:rsidR="00384F1F">
        <w:instrText xml:space="preserve"> SEQ Figure \* ARABIC </w:instrText>
      </w:r>
      <w:r w:rsidR="00384F1F">
        <w:fldChar w:fldCharType="separate"/>
      </w:r>
      <w:r w:rsidR="007E3C6C">
        <w:rPr>
          <w:noProof/>
        </w:rPr>
        <w:t>29</w:t>
      </w:r>
      <w:r w:rsidR="00384F1F">
        <w:rPr>
          <w:noProof/>
        </w:rPr>
        <w:fldChar w:fldCharType="end"/>
      </w:r>
      <w:r>
        <w:t>:</w:t>
      </w:r>
      <w:r w:rsidR="0079634A">
        <w:t xml:space="preserve">   </w:t>
      </w:r>
      <w:r>
        <w:t xml:space="preserve"> Using the Diagram Appearance window</w:t>
      </w:r>
      <w:bookmarkEnd w:id="86"/>
      <w:bookmarkEnd w:id="87"/>
    </w:p>
    <w:p w14:paraId="30DA4E34" w14:textId="1B34ECA6" w:rsidR="00A1534F" w:rsidRPr="001E627B" w:rsidRDefault="00A1534F" w:rsidP="00A1534F">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lastRenderedPageBreak/>
        <w:t xml:space="preserve">You then select the colour you require the information to be highlighted in and press ‘Select’. Those areas filtered by the query will be highlighted in the GSN in the colour you have selected. Using </w:t>
      </w:r>
      <w:r w:rsidR="00555F41" w:rsidRPr="001E627B">
        <w:rPr>
          <w:rFonts w:eastAsia="Roboto" w:cs="Roboto"/>
          <w:iCs/>
          <w:color w:val="0D0D0D" w:themeColor="text1" w:themeTint="F2"/>
          <w:szCs w:val="24"/>
          <w:lang w:eastAsia="en-GB"/>
        </w:rPr>
        <w:t>formulae</w:t>
      </w:r>
      <w:r w:rsidRPr="001E627B">
        <w:rPr>
          <w:rFonts w:eastAsia="Roboto" w:cs="Roboto"/>
          <w:iCs/>
          <w:color w:val="0D0D0D" w:themeColor="text1" w:themeTint="F2"/>
          <w:szCs w:val="24"/>
          <w:lang w:eastAsia="en-GB"/>
        </w:rPr>
        <w:t xml:space="preserve"> (see later chapter) you could highlight changes within a timescale or by a person or key word.</w:t>
      </w:r>
    </w:p>
    <w:p w14:paraId="7FFA1490" w14:textId="538CA15D" w:rsidR="00C34512" w:rsidRDefault="002070BA" w:rsidP="00C34512">
      <w:pPr>
        <w:keepNext/>
      </w:pPr>
      <w:r>
        <w:rPr>
          <w:noProof/>
        </w:rPr>
        <mc:AlternateContent>
          <mc:Choice Requires="wps">
            <w:drawing>
              <wp:anchor distT="0" distB="0" distL="114300" distR="114300" simplePos="0" relativeHeight="251784192" behindDoc="0" locked="0" layoutInCell="1" allowOverlap="1" wp14:anchorId="6AD3573F" wp14:editId="3B445F43">
                <wp:simplePos x="0" y="0"/>
                <wp:positionH relativeFrom="margin">
                  <wp:posOffset>5465928</wp:posOffset>
                </wp:positionH>
                <wp:positionV relativeFrom="paragraph">
                  <wp:posOffset>1703449</wp:posOffset>
                </wp:positionV>
                <wp:extent cx="1097915" cy="539750"/>
                <wp:effectExtent l="0" t="1009650" r="26035" b="12700"/>
                <wp:wrapNone/>
                <wp:docPr id="135" name="Speech Bubble: Rectangle with Corners Rounded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915" cy="539750"/>
                        </a:xfrm>
                        <a:prstGeom prst="wedgeRoundRectCallout">
                          <a:avLst>
                            <a:gd name="adj1" fmla="val -18822"/>
                            <a:gd name="adj2" fmla="val -230561"/>
                            <a:gd name="adj3" fmla="val 16667"/>
                          </a:avLst>
                        </a:prstGeom>
                        <a:solidFill>
                          <a:schemeClr val="bg1"/>
                        </a:solidFill>
                        <a:ln w="3175"/>
                      </wps:spPr>
                      <wps:style>
                        <a:lnRef idx="2">
                          <a:schemeClr val="accent6"/>
                        </a:lnRef>
                        <a:fillRef idx="1">
                          <a:schemeClr val="lt1"/>
                        </a:fillRef>
                        <a:effectRef idx="0">
                          <a:schemeClr val="accent6"/>
                        </a:effectRef>
                        <a:fontRef idx="minor">
                          <a:schemeClr val="dk1"/>
                        </a:fontRef>
                      </wps:style>
                      <wps:txbx>
                        <w:txbxContent>
                          <w:p w14:paraId="500C518D" w14:textId="7FDEDF6F" w:rsidR="008B611B" w:rsidRPr="00836BDC" w:rsidRDefault="008B611B" w:rsidP="00C34512">
                            <w:pPr>
                              <w:spacing w:line="252" w:lineRule="auto"/>
                              <w:rPr>
                                <w:sz w:val="14"/>
                                <w:szCs w:val="14"/>
                              </w:rPr>
                            </w:pPr>
                            <w:r w:rsidRPr="00836BDC">
                              <w:rPr>
                                <w:rFonts w:eastAsia="Calibri"/>
                                <w:b/>
                                <w:bCs/>
                                <w:sz w:val="14"/>
                                <w:szCs w:val="6"/>
                              </w:rPr>
                              <w:t>4.</w:t>
                            </w:r>
                            <w:r w:rsidRPr="00836BDC">
                              <w:rPr>
                                <w:rFonts w:eastAsia="Calibri"/>
                                <w:sz w:val="14"/>
                                <w:szCs w:val="6"/>
                              </w:rPr>
                              <w:t xml:space="preserve">  Highlight the query and press delete to clear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D3573F" id="Speech Bubble: Rectangle with Corners Rounded 135" o:spid="_x0000_s1220" type="#_x0000_t62" style="position:absolute;margin-left:430.4pt;margin-top:134.15pt;width:86.45pt;height:42.5pt;z-index:251784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" adj="6734,-39001" fillcolor="white [3212]" strokecolor="#70ad47 [3209]" strokeweight=".25pt">
                <v:textbox>
                  <w:txbxContent>
                    <w:p w14:paraId="500C518D" w14:textId="7FDEDF6F" w:rsidR="008B611B" w:rsidRPr="00836BDC" w:rsidRDefault="008B611B" w:rsidP="00C34512">
                      <w:pPr>
                        <w:spacing w:line="252" w:lineRule="auto"/>
                        <w:rPr>
                          <w:sz w:val="14"/>
                          <w:szCs w:val="14"/>
                        </w:rPr>
                      </w:pPr>
                      <w:r w:rsidRPr="00836BDC">
                        <w:rPr>
                          <w:rFonts w:eastAsia="Calibri"/>
                          <w:b/>
                          <w:bCs/>
                          <w:sz w:val="14"/>
                          <w:szCs w:val="6"/>
                        </w:rPr>
                        <w:t>4.</w:t>
                      </w:r>
                      <w:r w:rsidRPr="00836BDC">
                        <w:rPr>
                          <w:rFonts w:eastAsia="Calibri"/>
                          <w:sz w:val="14"/>
                          <w:szCs w:val="6"/>
                        </w:rPr>
                        <w:t xml:space="preserve">  Highlight the query and press delete to clear</w:t>
                      </w:r>
                    </w:p>
                  </w:txbxContent>
                </v:textbox>
                <w10:wrap anchorx="margin"/>
              </v:shape>
            </w:pict>
          </mc:Fallback>
        </mc:AlternateContent>
      </w:r>
      <w:r w:rsidR="00A1534F">
        <w:rPr>
          <w:rFonts w:eastAsia="Roboto" w:cs="Roboto"/>
          <w:i/>
          <w:noProof/>
          <w:color w:val="0D0D0D" w:themeColor="text1" w:themeTint="F2"/>
          <w:szCs w:val="24"/>
          <w:lang w:eastAsia="en-GB"/>
        </w:rPr>
        <mc:AlternateContent>
          <mc:Choice Requires="wpc">
            <w:drawing>
              <wp:inline distT="0" distB="0" distL="0" distR="0" wp14:anchorId="3FABB7C4" wp14:editId="49077198">
                <wp:extent cx="6893560" cy="2921330"/>
                <wp:effectExtent l="0" t="0" r="2540" b="0"/>
                <wp:docPr id="130" name="Canvas 1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 name="Picture 50"/>
                          <pic:cNvPicPr>
                            <a:picLocks noChangeAspect="1"/>
                          </pic:cNvPicPr>
                        </pic:nvPicPr>
                        <pic:blipFill>
                          <a:blip r:embed="rId197"/>
                          <a:stretch>
                            <a:fillRect/>
                          </a:stretch>
                        </pic:blipFill>
                        <pic:spPr>
                          <a:xfrm>
                            <a:off x="4317163" y="36027"/>
                            <a:ext cx="2576397" cy="1123381"/>
                          </a:xfrm>
                          <a:prstGeom prst="rect">
                            <a:avLst/>
                          </a:prstGeom>
                        </pic:spPr>
                      </pic:pic>
                      <pic:pic xmlns:pic="http://schemas.openxmlformats.org/drawingml/2006/picture">
                        <pic:nvPicPr>
                          <pic:cNvPr id="132" name="Picture 132"/>
                          <pic:cNvPicPr>
                            <a:picLocks noChangeAspect="1"/>
                          </pic:cNvPicPr>
                        </pic:nvPicPr>
                        <pic:blipFill>
                          <a:blip r:embed="rId198"/>
                          <a:stretch>
                            <a:fillRect/>
                          </a:stretch>
                        </pic:blipFill>
                        <pic:spPr>
                          <a:xfrm>
                            <a:off x="4286994" y="1449175"/>
                            <a:ext cx="2250374" cy="1376514"/>
                          </a:xfrm>
                          <a:prstGeom prst="rect">
                            <a:avLst/>
                          </a:prstGeom>
                          <a:ln>
                            <a:solidFill>
                              <a:schemeClr val="bg1">
                                <a:lumMod val="75000"/>
                              </a:schemeClr>
                            </a:solidFill>
                          </a:ln>
                        </pic:spPr>
                      </pic:pic>
                      <pic:pic xmlns:pic="http://schemas.openxmlformats.org/drawingml/2006/picture">
                        <pic:nvPicPr>
                          <pic:cNvPr id="133" name="Picture 133"/>
                          <pic:cNvPicPr>
                            <a:picLocks noChangeAspect="1"/>
                          </pic:cNvPicPr>
                        </pic:nvPicPr>
                        <pic:blipFill>
                          <a:blip r:embed="rId199"/>
                          <a:stretch>
                            <a:fillRect/>
                          </a:stretch>
                        </pic:blipFill>
                        <pic:spPr>
                          <a:xfrm>
                            <a:off x="142504" y="36011"/>
                            <a:ext cx="3326611" cy="2790190"/>
                          </a:xfrm>
                          <a:prstGeom prst="rect">
                            <a:avLst/>
                          </a:prstGeom>
                        </pic:spPr>
                      </pic:pic>
                      <wps:wsp>
                        <wps:cNvPr id="275" name="Speech Bubble: Rectangle with Corners Rounded 275"/>
                        <wps:cNvSpPr>
                          <a:spLocks noChangeArrowheads="1"/>
                        </wps:cNvSpPr>
                        <wps:spPr bwMode="auto">
                          <a:xfrm>
                            <a:off x="3408217" y="36045"/>
                            <a:ext cx="1098243" cy="688350"/>
                          </a:xfrm>
                          <a:prstGeom prst="wedgeRoundRectCallout">
                            <a:avLst>
                              <a:gd name="adj1" fmla="val 244471"/>
                              <a:gd name="adj2" fmla="val 46879"/>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592233D2" w14:textId="79690DC0" w:rsidR="008B611B" w:rsidRPr="00836BDC" w:rsidRDefault="008B611B" w:rsidP="00A1534F">
                              <w:pPr>
                                <w:spacing w:line="252" w:lineRule="auto"/>
                                <w:rPr>
                                  <w:sz w:val="14"/>
                                  <w:szCs w:val="14"/>
                                </w:rPr>
                              </w:pPr>
                              <w:r w:rsidRPr="00836BDC">
                                <w:rPr>
                                  <w:rFonts w:eastAsia="Calibri"/>
                                  <w:b/>
                                  <w:bCs/>
                                  <w:sz w:val="14"/>
                                  <w:szCs w:val="6"/>
                                </w:rPr>
                                <w:t>1</w:t>
                              </w:r>
                              <w:r w:rsidRPr="00836BDC">
                                <w:rPr>
                                  <w:rFonts w:eastAsia="Calibri"/>
                                  <w:sz w:val="14"/>
                                  <w:szCs w:val="6"/>
                                </w:rPr>
                                <w:t>. Double Click in the Colour window and an Icon will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8" name="Speech Bubble: Rectangle with Corners Rounded 278"/>
                        <wps:cNvSpPr>
                          <a:spLocks noChangeArrowheads="1"/>
                        </wps:cNvSpPr>
                        <wps:spPr bwMode="auto">
                          <a:xfrm>
                            <a:off x="2946951" y="1563298"/>
                            <a:ext cx="1097915" cy="1120525"/>
                          </a:xfrm>
                          <a:prstGeom prst="wedgeRoundRectCallout">
                            <a:avLst>
                              <a:gd name="adj1" fmla="val 73672"/>
                              <a:gd name="adj2" fmla="val 24573"/>
                              <a:gd name="adj3" fmla="val 16667"/>
                            </a:avLst>
                          </a:prstGeom>
                          <a:ln w="3175"/>
                        </wps:spPr>
                        <wps:style>
                          <a:lnRef idx="2">
                            <a:schemeClr val="accent6"/>
                          </a:lnRef>
                          <a:fillRef idx="1">
                            <a:schemeClr val="lt1"/>
                          </a:fillRef>
                          <a:effectRef idx="0">
                            <a:schemeClr val="accent6"/>
                          </a:effectRef>
                          <a:fontRef idx="minor">
                            <a:schemeClr val="dk1"/>
                          </a:fontRef>
                        </wps:style>
                        <wps:txbx>
                          <w:txbxContent>
                            <w:p w14:paraId="635A04C2" w14:textId="4E4B2598" w:rsidR="008B611B" w:rsidRPr="00836BDC" w:rsidRDefault="008B611B" w:rsidP="00C34512">
                              <w:pPr>
                                <w:spacing w:line="252" w:lineRule="auto"/>
                                <w:rPr>
                                  <w:sz w:val="14"/>
                                  <w:szCs w:val="14"/>
                                </w:rPr>
                              </w:pPr>
                              <w:r w:rsidRPr="00836BDC">
                                <w:rPr>
                                  <w:rFonts w:eastAsia="Calibri"/>
                                  <w:b/>
                                  <w:bCs/>
                                  <w:sz w:val="14"/>
                                  <w:szCs w:val="6"/>
                                </w:rPr>
                                <w:t>3</w:t>
                              </w:r>
                              <w:r w:rsidRPr="00836BDC">
                                <w:rPr>
                                  <w:rFonts w:eastAsia="Calibri"/>
                                  <w:sz w:val="14"/>
                                  <w:szCs w:val="6"/>
                                </w:rPr>
                                <w:t>. Select the colour you want press ‘Select’. The colour will now appear in the column and tick apply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7" name="Speech Bubble: Rectangle with Corners Rounded 277"/>
                        <wps:cNvSpPr>
                          <a:spLocks noChangeArrowheads="1"/>
                        </wps:cNvSpPr>
                        <wps:spPr bwMode="auto">
                          <a:xfrm>
                            <a:off x="3445715" y="797517"/>
                            <a:ext cx="1097915" cy="687705"/>
                          </a:xfrm>
                          <a:prstGeom prst="wedgeRoundRectCallout">
                            <a:avLst>
                              <a:gd name="adj1" fmla="val 68450"/>
                              <a:gd name="adj2" fmla="val 63440"/>
                              <a:gd name="adj3" fmla="val 16667"/>
                            </a:avLst>
                          </a:prstGeom>
                          <a:solidFill>
                            <a:schemeClr val="bg1"/>
                          </a:solidFill>
                          <a:ln w="3175"/>
                        </wps:spPr>
                        <wps:style>
                          <a:lnRef idx="2">
                            <a:schemeClr val="accent6"/>
                          </a:lnRef>
                          <a:fillRef idx="1">
                            <a:schemeClr val="lt1"/>
                          </a:fillRef>
                          <a:effectRef idx="0">
                            <a:schemeClr val="accent6"/>
                          </a:effectRef>
                          <a:fontRef idx="minor">
                            <a:schemeClr val="dk1"/>
                          </a:fontRef>
                        </wps:style>
                        <wps:txbx>
                          <w:txbxContent>
                            <w:p w14:paraId="5AC8B2EC" w14:textId="359B5FCA" w:rsidR="008B611B" w:rsidRPr="00836BDC" w:rsidRDefault="008B611B" w:rsidP="00C34512">
                              <w:pPr>
                                <w:spacing w:line="252" w:lineRule="auto"/>
                                <w:rPr>
                                  <w:sz w:val="14"/>
                                  <w:szCs w:val="14"/>
                                </w:rPr>
                              </w:pPr>
                              <w:r w:rsidRPr="00836BDC">
                                <w:rPr>
                                  <w:rFonts w:eastAsia="Calibri"/>
                                  <w:b/>
                                  <w:bCs/>
                                  <w:sz w:val="14"/>
                                  <w:szCs w:val="6"/>
                                </w:rPr>
                                <w:t>2</w:t>
                              </w:r>
                              <w:r w:rsidRPr="00836BDC">
                                <w:rPr>
                                  <w:rFonts w:eastAsia="Calibri"/>
                                  <w:sz w:val="14"/>
                                  <w:szCs w:val="6"/>
                                </w:rPr>
                                <w:t>. Click on the Icon and a colour pallet will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ABB7C4" id="Canvas 130" o:spid="_x0000_s1221" editas="canvas" style="width:542.8pt;height:230.05pt;mso-position-horizontal-relative:char;mso-position-vertical-relative:line" coordsize="68935,29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">
                <v:shape id="_x0000_s1222" type="#_x0000_t75" style="position:absolute;width:68935;height:29210;visibility:visible;mso-wrap-style:square" filled="t">
                  <v:fill o:detectmouseclick="t"/>
                  <v:path o:connecttype="none"/>
                </v:shape>
                <v:shape id="Picture 50" o:spid="_x0000_s1223" type="#_x0000_t75" style="position:absolute;left:43171;top:360;width:25764;height:1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">
                  <v:imagedata r:id="rId200" o:title=""/>
                </v:shape>
                <v:shape id="Picture 132" o:spid="_x0000_s1224" type="#_x0000_t75" style="position:absolute;left:42869;top:14491;width:22504;height:1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" stroked="t" strokecolor="#bfbfbf [2412]">
                  <v:imagedata r:id="rId201" o:title=""/>
                  <v:path arrowok="t"/>
                </v:shape>
                <v:shape id="Picture 133" o:spid="_x0000_s1225" type="#_x0000_t75" style="position:absolute;left:1425;top:360;width:33266;height:27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">
                  <v:imagedata r:id="rId202" o:title=""/>
                </v:shape>
                <v:shape id="Speech Bubble: Rectangle with Corners Rounded 275" o:spid="_x0000_s1226" type="#_x0000_t62" style="position:absolute;left:34082;top:360;width:10982;height:6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" adj="63606,20926" fillcolor="#f2f2f2 [3052]" strokecolor="#70ad47 [3209]" strokeweight=".25pt">
                  <v:textbox>
                    <w:txbxContent>
                      <w:p w14:paraId="592233D2" w14:textId="79690DC0" w:rsidR="008B611B" w:rsidRPr="00836BDC" w:rsidRDefault="008B611B" w:rsidP="00A1534F">
                        <w:pPr>
                          <w:spacing w:line="252" w:lineRule="auto"/>
                          <w:rPr>
                            <w:sz w:val="14"/>
                            <w:szCs w:val="14"/>
                          </w:rPr>
                        </w:pPr>
                        <w:r w:rsidRPr="00836BDC">
                          <w:rPr>
                            <w:rFonts w:eastAsia="Calibri"/>
                            <w:b/>
                            <w:bCs/>
                            <w:sz w:val="14"/>
                            <w:szCs w:val="6"/>
                          </w:rPr>
                          <w:t>1</w:t>
                        </w:r>
                        <w:r w:rsidRPr="00836BDC">
                          <w:rPr>
                            <w:rFonts w:eastAsia="Calibri"/>
                            <w:sz w:val="14"/>
                            <w:szCs w:val="6"/>
                          </w:rPr>
                          <w:t>. Double Click in the Colour window and an Icon will appear</w:t>
                        </w:r>
                      </w:p>
                    </w:txbxContent>
                  </v:textbox>
                </v:shape>
                <v:shape id="Speech Bubble: Rectangle with Corners Rounded 278" o:spid="_x0000_s1227" type="#_x0000_t62" style="position:absolute;left:29469;top:15632;width:10979;height:1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" adj="26713,16108" fillcolor="white [3201]" strokecolor="#70ad47 [3209]" strokeweight=".25pt">
                  <v:textbox>
                    <w:txbxContent>
                      <w:p w14:paraId="635A04C2" w14:textId="4E4B2598" w:rsidR="008B611B" w:rsidRPr="00836BDC" w:rsidRDefault="008B611B" w:rsidP="00C34512">
                        <w:pPr>
                          <w:spacing w:line="252" w:lineRule="auto"/>
                          <w:rPr>
                            <w:sz w:val="14"/>
                            <w:szCs w:val="14"/>
                          </w:rPr>
                        </w:pPr>
                        <w:r w:rsidRPr="00836BDC">
                          <w:rPr>
                            <w:rFonts w:eastAsia="Calibri"/>
                            <w:b/>
                            <w:bCs/>
                            <w:sz w:val="14"/>
                            <w:szCs w:val="6"/>
                          </w:rPr>
                          <w:t>3</w:t>
                        </w:r>
                        <w:r w:rsidRPr="00836BDC">
                          <w:rPr>
                            <w:rFonts w:eastAsia="Calibri"/>
                            <w:sz w:val="14"/>
                            <w:szCs w:val="6"/>
                          </w:rPr>
                          <w:t>. Select the colour you want press ‘Select’. The colour will now appear in the column and tick apply</w:t>
                        </w:r>
                      </w:p>
                    </w:txbxContent>
                  </v:textbox>
                </v:shape>
                <v:shape id="Speech Bubble: Rectangle with Corners Rounded 277" o:spid="_x0000_s1228" type="#_x0000_t62" style="position:absolute;left:34457;top:7975;width:10979;height:6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" adj="25585,24503" fillcolor="white [3212]" strokecolor="#70ad47 [3209]" strokeweight=".25pt">
                  <v:textbox>
                    <w:txbxContent>
                      <w:p w14:paraId="5AC8B2EC" w14:textId="359B5FCA" w:rsidR="008B611B" w:rsidRPr="00836BDC" w:rsidRDefault="008B611B" w:rsidP="00C34512">
                        <w:pPr>
                          <w:spacing w:line="252" w:lineRule="auto"/>
                          <w:rPr>
                            <w:sz w:val="14"/>
                            <w:szCs w:val="14"/>
                          </w:rPr>
                        </w:pPr>
                        <w:r w:rsidRPr="00836BDC">
                          <w:rPr>
                            <w:rFonts w:eastAsia="Calibri"/>
                            <w:b/>
                            <w:bCs/>
                            <w:sz w:val="14"/>
                            <w:szCs w:val="6"/>
                          </w:rPr>
                          <w:t>2</w:t>
                        </w:r>
                        <w:r w:rsidRPr="00836BDC">
                          <w:rPr>
                            <w:rFonts w:eastAsia="Calibri"/>
                            <w:sz w:val="14"/>
                            <w:szCs w:val="6"/>
                          </w:rPr>
                          <w:t>. Click on the Icon and a colour pallet will appear</w:t>
                        </w:r>
                      </w:p>
                    </w:txbxContent>
                  </v:textbox>
                </v:shape>
                <w10:anchorlock/>
              </v:group>
            </w:pict>
          </mc:Fallback>
        </mc:AlternateContent>
      </w:r>
    </w:p>
    <w:p w14:paraId="47AC5F2D" w14:textId="47E2B4D1" w:rsidR="00266A03" w:rsidRPr="00890A14" w:rsidRDefault="00C34512" w:rsidP="00266A03">
      <w:pPr>
        <w:pStyle w:val="Caption"/>
        <w:jc w:val="center"/>
      </w:pPr>
      <w:bookmarkStart w:id="88" w:name="_Toc25054181"/>
      <w:bookmarkStart w:id="89" w:name="_Toc69725872"/>
      <w:r>
        <w:t xml:space="preserve">Figure </w:t>
      </w:r>
      <w:r w:rsidR="00384F1F">
        <w:fldChar w:fldCharType="begin"/>
      </w:r>
      <w:r w:rsidR="00384F1F">
        <w:instrText xml:space="preserve"> SEQ Figure \* ARABIC </w:instrText>
      </w:r>
      <w:r w:rsidR="00384F1F">
        <w:fldChar w:fldCharType="separate"/>
      </w:r>
      <w:r w:rsidR="007E3C6C">
        <w:rPr>
          <w:noProof/>
        </w:rPr>
        <w:t>30</w:t>
      </w:r>
      <w:r w:rsidR="00384F1F">
        <w:rPr>
          <w:noProof/>
        </w:rPr>
        <w:fldChar w:fldCharType="end"/>
      </w:r>
      <w:r>
        <w:t xml:space="preserve">:  </w:t>
      </w:r>
      <w:r w:rsidR="0079634A">
        <w:t xml:space="preserve">  </w:t>
      </w:r>
      <w:r>
        <w:t>Using the Colour Pallet</w:t>
      </w:r>
      <w:bookmarkEnd w:id="88"/>
      <w:bookmarkEnd w:id="89"/>
    </w:p>
    <w:p w14:paraId="30ACF98C" w14:textId="5D2D8C62" w:rsidR="001F123D" w:rsidRPr="00B422C0" w:rsidRDefault="00D5019D" w:rsidP="001E627B">
      <w:pPr>
        <w:pStyle w:val="Heading1"/>
      </w:pPr>
      <w:bookmarkStart w:id="90" w:name="_Ref25747196"/>
      <w:bookmarkStart w:id="91" w:name="_Ref25747246"/>
      <w:bookmarkStart w:id="92" w:name="_Ref25747502"/>
      <w:bookmarkStart w:id="93" w:name="_Ref25747619"/>
      <w:bookmarkStart w:id="94" w:name="_Toc69725770"/>
      <w:r>
        <w:t>Matrices – Presenting the Analysis</w:t>
      </w:r>
      <w:bookmarkEnd w:id="90"/>
      <w:bookmarkEnd w:id="91"/>
      <w:bookmarkEnd w:id="92"/>
      <w:bookmarkEnd w:id="93"/>
      <w:bookmarkEnd w:id="94"/>
    </w:p>
    <w:p w14:paraId="66CA7859" w14:textId="77777777" w:rsidR="00D5019D" w:rsidRPr="001E627B" w:rsidRDefault="00D5019D" w:rsidP="00D5019D">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A matrix displays the result of one or more queries in a configurable table. They can be used to display results from a search on conformity for regulators, and by managers to detail progress (or the lack of it) of a safety case production.</w:t>
      </w:r>
    </w:p>
    <w:p w14:paraId="7A6B8D66" w14:textId="77777777" w:rsidR="00990A54" w:rsidRDefault="00D5019D" w:rsidP="00990A54">
      <w:pPr>
        <w:keepNext/>
      </w:pPr>
      <w:r>
        <w:rPr>
          <w:rFonts w:eastAsia="Roboto" w:cs="Roboto"/>
          <w:i/>
          <w:noProof/>
          <w:color w:val="0D0D0D" w:themeColor="text1" w:themeTint="F2"/>
          <w:szCs w:val="24"/>
          <w:lang w:eastAsia="en-GB"/>
        </w:rPr>
        <mc:AlternateContent>
          <mc:Choice Requires="wpc">
            <w:drawing>
              <wp:inline distT="0" distB="0" distL="0" distR="0" wp14:anchorId="75E34996" wp14:editId="3558E539">
                <wp:extent cx="6697345" cy="3916529"/>
                <wp:effectExtent l="19050" t="19050" r="8255" b="8255"/>
                <wp:docPr id="136" name="Canvas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6" name="Picture 146"/>
                          <pic:cNvPicPr>
                            <a:picLocks noChangeAspect="1"/>
                          </pic:cNvPicPr>
                        </pic:nvPicPr>
                        <pic:blipFill>
                          <a:blip r:embed="rId203"/>
                          <a:stretch>
                            <a:fillRect/>
                          </a:stretch>
                        </pic:blipFill>
                        <pic:spPr>
                          <a:xfrm>
                            <a:off x="4603558" y="0"/>
                            <a:ext cx="1951621" cy="2750487"/>
                          </a:xfrm>
                          <a:prstGeom prst="rect">
                            <a:avLst/>
                          </a:prstGeom>
                          <a:ln>
                            <a:solidFill>
                              <a:schemeClr val="bg1">
                                <a:lumMod val="65000"/>
                              </a:schemeClr>
                            </a:solidFill>
                          </a:ln>
                        </pic:spPr>
                      </pic:pic>
                      <pic:pic xmlns:pic="http://schemas.openxmlformats.org/drawingml/2006/picture">
                        <pic:nvPicPr>
                          <pic:cNvPr id="144" name="Picture 144"/>
                          <pic:cNvPicPr>
                            <a:picLocks noChangeAspect="1"/>
                          </pic:cNvPicPr>
                        </pic:nvPicPr>
                        <pic:blipFill>
                          <a:blip r:embed="rId204"/>
                          <a:stretch>
                            <a:fillRect/>
                          </a:stretch>
                        </pic:blipFill>
                        <pic:spPr>
                          <a:xfrm>
                            <a:off x="0" y="2648213"/>
                            <a:ext cx="6661785" cy="1231739"/>
                          </a:xfrm>
                          <a:prstGeom prst="rect">
                            <a:avLst/>
                          </a:prstGeom>
                          <a:ln>
                            <a:solidFill>
                              <a:schemeClr val="bg1">
                                <a:lumMod val="65000"/>
                              </a:schemeClr>
                            </a:solidFill>
                          </a:ln>
                        </pic:spPr>
                      </pic:pic>
                      <wps:wsp>
                        <wps:cNvPr id="139" name="Straight Arrow Connector 139"/>
                        <wps:cNvCnPr/>
                        <wps:spPr>
                          <a:xfrm flipH="1">
                            <a:off x="201881" y="1304876"/>
                            <a:ext cx="4512623" cy="1940929"/>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flipH="1">
                            <a:off x="1223159" y="1465366"/>
                            <a:ext cx="3467594" cy="1788043"/>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wps:spPr>
                          <a:xfrm flipH="1">
                            <a:off x="2464130" y="1601932"/>
                            <a:ext cx="2190997" cy="1662921"/>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wps:spPr>
                          <a:xfrm flipH="1">
                            <a:off x="3040084" y="1744436"/>
                            <a:ext cx="1650669" cy="1519986"/>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 name="Straight Arrow Connector 145"/>
                        <wps:cNvCnPr/>
                        <wps:spPr>
                          <a:xfrm flipH="1">
                            <a:off x="3770417" y="1881002"/>
                            <a:ext cx="902523" cy="1342723"/>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7" name="Straight Arrow Connector 147"/>
                        <wps:cNvCnPr/>
                        <wps:spPr>
                          <a:xfrm flipH="1">
                            <a:off x="4435434" y="2023506"/>
                            <a:ext cx="243444" cy="124091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 name="Straight Arrow Connector 148"/>
                        <wps:cNvCnPr/>
                        <wps:spPr>
                          <a:xfrm>
                            <a:off x="4690753" y="2159787"/>
                            <a:ext cx="184068" cy="1086448"/>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4952010" y="2314146"/>
                            <a:ext cx="433450" cy="956269"/>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a:off x="5474525" y="2474769"/>
                            <a:ext cx="617517" cy="78835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wps:cNvCnPr/>
                        <wps:spPr>
                          <a:xfrm>
                            <a:off x="5320145" y="2593522"/>
                            <a:ext cx="688769" cy="783325"/>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Speech Bubble: Rectangle with Corners Rounded 296"/>
                        <wps:cNvSpPr>
                          <a:spLocks noChangeArrowheads="1"/>
                        </wps:cNvSpPr>
                        <wps:spPr bwMode="auto">
                          <a:xfrm>
                            <a:off x="2281933" y="637092"/>
                            <a:ext cx="1648800" cy="516310"/>
                          </a:xfrm>
                          <a:prstGeom prst="wedgeRoundRectCallout">
                            <a:avLst>
                              <a:gd name="adj1" fmla="val 88767"/>
                              <a:gd name="adj2" fmla="val 27209"/>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5DD9133D" w14:textId="7033F733" w:rsidR="008B611B" w:rsidRPr="001E627B" w:rsidRDefault="008B611B" w:rsidP="00990A54">
                              <w:pPr>
                                <w:spacing w:line="252" w:lineRule="auto"/>
                                <w:rPr>
                                  <w:sz w:val="14"/>
                                  <w:szCs w:val="14"/>
                                </w:rPr>
                              </w:pPr>
                              <w:r w:rsidRPr="001E627B">
                                <w:rPr>
                                  <w:rFonts w:eastAsia="Calibri"/>
                                  <w:sz w:val="14"/>
                                  <w:szCs w:val="6"/>
                                </w:rPr>
                                <w:t>First Query finds the Hazards and then columns made up of the ‘Hazard’ Entity extension fields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Speech Bubble: Rectangle with Corners Rounded 312"/>
                        <wps:cNvSpPr>
                          <a:spLocks noChangeArrowheads="1"/>
                        </wps:cNvSpPr>
                        <wps:spPr bwMode="auto">
                          <a:xfrm>
                            <a:off x="239376" y="1366990"/>
                            <a:ext cx="1648460" cy="689592"/>
                          </a:xfrm>
                          <a:prstGeom prst="wedgeRoundRectCallout">
                            <a:avLst>
                              <a:gd name="adj1" fmla="val 214835"/>
                              <a:gd name="adj2" fmla="val 57995"/>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6DDC29D8" w14:textId="729C326E" w:rsidR="008B611B" w:rsidRPr="001E627B" w:rsidRDefault="008B611B" w:rsidP="00990A54">
                              <w:pPr>
                                <w:spacing w:line="252" w:lineRule="auto"/>
                                <w:rPr>
                                  <w:sz w:val="14"/>
                                  <w:szCs w:val="14"/>
                                </w:rPr>
                              </w:pPr>
                              <w:r w:rsidRPr="001E627B">
                                <w:rPr>
                                  <w:rFonts w:eastAsia="Calibri"/>
                                  <w:sz w:val="14"/>
                                  <w:szCs w:val="6"/>
                                </w:rPr>
                                <w:t>Second query starts (input) with Hazards and finds associated controls and then columns made up of ‘Control’ Entity extension fields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5E34996" id="Canvas 136" o:spid="_x0000_s1229" editas="canvas" style="width:527.35pt;height:308.4pt;mso-position-horizontal-relative:char;mso-position-vertical-relative:line" coordsize="66973,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">
                <v:shape id="_x0000_s1230" type="#_x0000_t75" style="position:absolute;width:66973;height:39160;visibility:visible;mso-wrap-style:square" filled="t">
                  <v:fill o:detectmouseclick="t"/>
                  <v:path o:connecttype="none"/>
                </v:shape>
                <v:shape id="Picture 146" o:spid="_x0000_s1231" type="#_x0000_t75" style="position:absolute;left:46035;width:19516;height:27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" stroked="t" strokecolor="#a5a5a5 [2092]">
                  <v:imagedata r:id="rId205" o:title=""/>
                  <v:path arrowok="t"/>
                </v:shape>
                <v:shape id="Picture 144" o:spid="_x0000_s1232" type="#_x0000_t75" style="position:absolute;top:26482;width:66617;height:12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" stroked="t" strokecolor="#a5a5a5 [2092]">
                  <v:imagedata r:id="rId206" o:title=""/>
                  <v:path arrowok="t"/>
                </v:shape>
                <v:shape id="Straight Arrow Connector 139" o:spid="_x0000_s1233" type="#_x0000_t32" style="position:absolute;left:2018;top:13048;width:45127;height:194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" strokecolor="#7f7f7f [1612]" strokeweight=".5pt">
                  <v:stroke endarrow="block" joinstyle="miter"/>
                </v:shape>
                <v:shape id="Straight Arrow Connector 140" o:spid="_x0000_s1234" type="#_x0000_t32" style="position:absolute;left:12231;top:14653;width:34676;height:17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" strokecolor="#7f7f7f [1612]" strokeweight=".5pt">
                  <v:stroke endarrow="block" joinstyle="miter"/>
                </v:shape>
                <v:shape id="Straight Arrow Connector 141" o:spid="_x0000_s1235" type="#_x0000_t32" style="position:absolute;left:24641;top:16019;width:21910;height:166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" strokecolor="#7f7f7f [1612]" strokeweight=".5pt">
                  <v:stroke endarrow="block" joinstyle="miter"/>
                </v:shape>
                <v:shape id="Straight Arrow Connector 143" o:spid="_x0000_s1236" type="#_x0000_t32" style="position:absolute;left:30400;top:17444;width:16507;height:15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" strokecolor="#7f7f7f [1612]" strokeweight=".5pt">
                  <v:stroke endarrow="block" joinstyle="miter"/>
                </v:shape>
                <v:shape id="Straight Arrow Connector 145" o:spid="_x0000_s1237" type="#_x0000_t32" style="position:absolute;left:37704;top:18810;width:9025;height:134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" strokecolor="#7f7f7f [1612]" strokeweight=".5pt">
                  <v:stroke endarrow="block" joinstyle="miter"/>
                </v:shape>
                <v:shape id="Straight Arrow Connector 147" o:spid="_x0000_s1238" type="#_x0000_t32" style="position:absolute;left:44354;top:20235;width:2434;height:124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" strokecolor="#7f7f7f [1612]" strokeweight=".5pt">
                  <v:stroke endarrow="block" joinstyle="miter"/>
                </v:shape>
                <v:shape id="Straight Arrow Connector 148" o:spid="_x0000_s1239" type="#_x0000_t32" style="position:absolute;left:46907;top:21597;width:1841;height:108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" strokecolor="#7f7f7f [1612]" strokeweight=".5pt">
                  <v:stroke endarrow="block" joinstyle="miter"/>
                </v:shape>
                <v:shape id="Straight Arrow Connector 149" o:spid="_x0000_s1240" type="#_x0000_t32" style="position:absolute;left:49520;top:23141;width:4334;height:95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" strokecolor="#7f7f7f [1612]" strokeweight=".5pt">
                  <v:stroke endarrow="block" joinstyle="miter"/>
                </v:shape>
                <v:shape id="Straight Arrow Connector 150" o:spid="_x0000_s1241" type="#_x0000_t32" style="position:absolute;left:54745;top:24747;width:6175;height:78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" strokecolor="#7f7f7f [1612]" strokeweight=".5pt">
                  <v:stroke endarrow="block" joinstyle="miter"/>
                </v:shape>
                <v:shape id="Straight Arrow Connector 151" o:spid="_x0000_s1242" type="#_x0000_t32" style="position:absolute;left:53201;top:25935;width:6888;height:78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" strokecolor="#7f7f7f [1612]" strokeweight=".5pt">
                  <v:stroke endarrow="block" joinstyle="miter"/>
                </v:shape>
                <v:shape id="Speech Bubble: Rectangle with Corners Rounded 296" o:spid="_x0000_s1243" type="#_x0000_t62" style="position:absolute;left:22819;top:6370;width:16488;height:5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" adj="29974,16677" fillcolor="#f2f2f2 [3052]" strokecolor="#70ad47 [3209]" strokeweight=".25pt">
                  <v:textbox>
                    <w:txbxContent>
                      <w:p w14:paraId="5DD9133D" w14:textId="7033F733" w:rsidR="008B611B" w:rsidRPr="001E627B" w:rsidRDefault="008B611B" w:rsidP="00990A54">
                        <w:pPr>
                          <w:spacing w:line="252" w:lineRule="auto"/>
                          <w:rPr>
                            <w:sz w:val="14"/>
                            <w:szCs w:val="14"/>
                          </w:rPr>
                        </w:pPr>
                        <w:r w:rsidRPr="001E627B">
                          <w:rPr>
                            <w:rFonts w:eastAsia="Calibri"/>
                            <w:sz w:val="14"/>
                            <w:szCs w:val="6"/>
                          </w:rPr>
                          <w:t>First Query finds the Hazards and then columns made up of the ‘Hazard’ Entity extension fields</w:t>
                        </w:r>
                      </w:p>
                    </w:txbxContent>
                  </v:textbox>
                </v:shape>
                <v:shape id="Speech Bubble: Rectangle with Corners Rounded 312" o:spid="_x0000_s1244" type="#_x0000_t62" style="position:absolute;left:2393;top:13669;width:16485;height:6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" adj="57204,23327" fillcolor="#f2f2f2 [3052]" strokecolor="#70ad47 [3209]" strokeweight=".25pt">
                  <v:textbox>
                    <w:txbxContent>
                      <w:p w14:paraId="6DDC29D8" w14:textId="729C326E" w:rsidR="008B611B" w:rsidRPr="001E627B" w:rsidRDefault="008B611B" w:rsidP="00990A54">
                        <w:pPr>
                          <w:spacing w:line="252" w:lineRule="auto"/>
                          <w:rPr>
                            <w:sz w:val="14"/>
                            <w:szCs w:val="14"/>
                          </w:rPr>
                        </w:pPr>
                        <w:r w:rsidRPr="001E627B">
                          <w:rPr>
                            <w:rFonts w:eastAsia="Calibri"/>
                            <w:sz w:val="14"/>
                            <w:szCs w:val="6"/>
                          </w:rPr>
                          <w:t>Second query starts (input) with Hazards and finds associated controls and then columns made up of ‘Control’ Entity extension fields</w:t>
                        </w:r>
                      </w:p>
                    </w:txbxContent>
                  </v:textbox>
                </v:shape>
                <w10:anchorlock/>
              </v:group>
            </w:pict>
          </mc:Fallback>
        </mc:AlternateContent>
      </w:r>
    </w:p>
    <w:p w14:paraId="64DB3392" w14:textId="568F0792" w:rsidR="001F123D" w:rsidRPr="00B422C0" w:rsidRDefault="00990A54" w:rsidP="00C90C01">
      <w:pPr>
        <w:pStyle w:val="Caption"/>
        <w:jc w:val="center"/>
        <w:rPr>
          <w:rFonts w:eastAsia="Roboto" w:cs="Roboto"/>
          <w:i w:val="0"/>
          <w:color w:val="0D0D0D" w:themeColor="text1" w:themeTint="F2"/>
          <w:sz w:val="24"/>
          <w:szCs w:val="24"/>
          <w:lang w:eastAsia="en-GB"/>
        </w:rPr>
      </w:pPr>
      <w:bookmarkStart w:id="95" w:name="_Toc25054182"/>
      <w:bookmarkStart w:id="96" w:name="_Toc69725873"/>
      <w:r>
        <w:t xml:space="preserve">Figure </w:t>
      </w:r>
      <w:r w:rsidR="00384F1F">
        <w:fldChar w:fldCharType="begin"/>
      </w:r>
      <w:r w:rsidR="00384F1F">
        <w:instrText xml:space="preserve"> SEQ Figure \* ARABIC </w:instrText>
      </w:r>
      <w:r w:rsidR="00384F1F">
        <w:fldChar w:fldCharType="separate"/>
      </w:r>
      <w:r w:rsidR="007E3C6C">
        <w:rPr>
          <w:noProof/>
        </w:rPr>
        <w:t>31</w:t>
      </w:r>
      <w:r w:rsidR="00384F1F">
        <w:rPr>
          <w:noProof/>
        </w:rPr>
        <w:fldChar w:fldCharType="end"/>
      </w:r>
      <w:r>
        <w:t xml:space="preserve">: </w:t>
      </w:r>
      <w:r w:rsidR="0079634A">
        <w:t xml:space="preserve">   </w:t>
      </w:r>
      <w:r>
        <w:t>Hazard Log Extract Matrix &amp; Design Window</w:t>
      </w:r>
      <w:r w:rsidR="003F3476">
        <w:t xml:space="preserve"> Example</w:t>
      </w:r>
      <w:bookmarkEnd w:id="95"/>
      <w:bookmarkEnd w:id="96"/>
    </w:p>
    <w:p w14:paraId="319FD599" w14:textId="18D9487B" w:rsidR="001F123D" w:rsidRPr="001E627B" w:rsidRDefault="00990A54" w:rsidP="000B0DFF">
      <w:pPr>
        <w:pStyle w:val="Heading2"/>
      </w:pPr>
      <w:bookmarkStart w:id="97" w:name="_Toc69725771"/>
      <w:r w:rsidRPr="001E627B">
        <w:lastRenderedPageBreak/>
        <w:t>Const</w:t>
      </w:r>
      <w:r w:rsidR="003F3476" w:rsidRPr="001E627B">
        <w:t>ructing a Matrix</w:t>
      </w:r>
      <w:bookmarkEnd w:id="97"/>
    </w:p>
    <w:p w14:paraId="3B3A351D" w14:textId="79346A5F" w:rsidR="001240A7" w:rsidRPr="001E627B" w:rsidRDefault="001240A7" w:rsidP="00715AF3">
      <w:pPr>
        <w:rPr>
          <w:szCs w:val="24"/>
        </w:rPr>
      </w:pPr>
      <w:r w:rsidRPr="001E627B">
        <w:rPr>
          <w:szCs w:val="24"/>
        </w:rPr>
        <w:t xml:space="preserve">A matrix is a configurable table that is used by the DSM to display the data required by the systems engineer.  It will have a starting or subject element </w:t>
      </w:r>
      <w:r w:rsidR="00A74705" w:rsidRPr="001E627B">
        <w:rPr>
          <w:szCs w:val="24"/>
        </w:rPr>
        <w:t>(</w:t>
      </w:r>
      <w:r w:rsidR="00D368B9" w:rsidRPr="001E627B">
        <w:rPr>
          <w:szCs w:val="24"/>
        </w:rPr>
        <w:t>Normally added to the Default Inputs: Window) a</w:t>
      </w:r>
      <w:r w:rsidRPr="001E627B">
        <w:rPr>
          <w:szCs w:val="24"/>
        </w:rPr>
        <w:t>nd configurable rows and columns</w:t>
      </w:r>
      <w:r w:rsidR="005A04A7" w:rsidRPr="001E627B">
        <w:rPr>
          <w:szCs w:val="24"/>
        </w:rPr>
        <w:t xml:space="preserve">.  </w:t>
      </w:r>
      <w:r w:rsidRPr="001E627B">
        <w:rPr>
          <w:szCs w:val="24"/>
        </w:rPr>
        <w:t xml:space="preserve">This will display the data required in the correct form in order to demonstrate a safety concept such as a piece of analysis or an impact assessment on an existing safety case. They can be used by regulators to display results from a search on conformity and by managers to detail progress (or the lack of progress) of a safety case production.  Matrices can display the results of </w:t>
      </w:r>
      <w:r w:rsidR="00424E50" w:rsidRPr="001E627B">
        <w:rPr>
          <w:szCs w:val="24"/>
        </w:rPr>
        <w:t xml:space="preserve">one or more </w:t>
      </w:r>
      <w:r w:rsidRPr="001E627B">
        <w:rPr>
          <w:szCs w:val="24"/>
        </w:rPr>
        <w:t>queries and when combined with this capability they represent a significant analytic and reporting functionality.</w:t>
      </w:r>
    </w:p>
    <w:p w14:paraId="1526B563" w14:textId="3793C6B1" w:rsidR="003F3476" w:rsidRPr="001E627B" w:rsidRDefault="003F3476" w:rsidP="00715AF3">
      <w:pPr>
        <w:rPr>
          <w:rFonts w:eastAsia="Roboto" w:cs="Roboto"/>
          <w:color w:val="0D0D0D" w:themeColor="text1" w:themeTint="F2"/>
          <w:szCs w:val="24"/>
          <w:lang w:eastAsia="en-GB"/>
        </w:rPr>
      </w:pPr>
      <w:r w:rsidRPr="001E627B">
        <w:rPr>
          <w:rFonts w:eastAsia="Roboto" w:cs="Roboto"/>
          <w:color w:val="0D0D0D" w:themeColor="text1" w:themeTint="F2"/>
          <w:szCs w:val="24"/>
          <w:lang w:eastAsia="en-GB"/>
        </w:rPr>
        <w:t xml:space="preserve">Every Matrix starts with a Query which will identify the entities that will form the first columns of the matrix, such as Goals, Hazards etc. </w:t>
      </w:r>
      <w:r w:rsidR="001240A7" w:rsidRPr="001E627B">
        <w:rPr>
          <w:rFonts w:eastAsia="Roboto" w:cs="Roboto"/>
          <w:color w:val="0D0D0D" w:themeColor="text1" w:themeTint="F2"/>
          <w:szCs w:val="24"/>
          <w:lang w:eastAsia="en-GB"/>
        </w:rPr>
        <w:t xml:space="preserve"> In the example below the query finds the Hazards.</w:t>
      </w:r>
    </w:p>
    <w:p w14:paraId="3AD00661" w14:textId="77777777" w:rsidR="001240A7" w:rsidRDefault="00C90C01" w:rsidP="00715AF3">
      <w:r>
        <w:rPr>
          <w:rFonts w:eastAsia="Roboto" w:cs="Roboto"/>
          <w:i/>
          <w:noProof/>
          <w:color w:val="0D0D0D" w:themeColor="text1" w:themeTint="F2"/>
          <w:lang w:eastAsia="en-GB"/>
        </w:rPr>
        <mc:AlternateContent>
          <mc:Choice Requires="wpc">
            <w:drawing>
              <wp:inline distT="0" distB="0" distL="0" distR="0" wp14:anchorId="1617AD50" wp14:editId="655F04CB">
                <wp:extent cx="6679565" cy="3780430"/>
                <wp:effectExtent l="0" t="0" r="6985" b="0"/>
                <wp:docPr id="152" name="Canvas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3" name="Picture 153"/>
                          <pic:cNvPicPr>
                            <a:picLocks noChangeAspect="1"/>
                          </pic:cNvPicPr>
                        </pic:nvPicPr>
                        <pic:blipFill>
                          <a:blip r:embed="rId207"/>
                          <a:stretch>
                            <a:fillRect/>
                          </a:stretch>
                        </pic:blipFill>
                        <pic:spPr>
                          <a:xfrm>
                            <a:off x="2541948" y="1174681"/>
                            <a:ext cx="1464747" cy="2125683"/>
                          </a:xfrm>
                          <a:prstGeom prst="rect">
                            <a:avLst/>
                          </a:prstGeom>
                        </pic:spPr>
                      </pic:pic>
                      <pic:pic xmlns:pic="http://schemas.openxmlformats.org/drawingml/2006/picture">
                        <pic:nvPicPr>
                          <pic:cNvPr id="154" name="Picture 154"/>
                          <pic:cNvPicPr>
                            <a:picLocks noChangeAspect="1"/>
                          </pic:cNvPicPr>
                        </pic:nvPicPr>
                        <pic:blipFill>
                          <a:blip r:embed="rId208"/>
                          <a:stretch>
                            <a:fillRect/>
                          </a:stretch>
                        </pic:blipFill>
                        <pic:spPr>
                          <a:xfrm>
                            <a:off x="4896178" y="833844"/>
                            <a:ext cx="1603169" cy="2710413"/>
                          </a:xfrm>
                          <a:prstGeom prst="rect">
                            <a:avLst/>
                          </a:prstGeom>
                        </pic:spPr>
                      </pic:pic>
                      <pic:pic xmlns:pic="http://schemas.openxmlformats.org/drawingml/2006/picture">
                        <pic:nvPicPr>
                          <pic:cNvPr id="155" name="Picture 155"/>
                          <pic:cNvPicPr>
                            <a:picLocks noChangeAspect="1"/>
                          </pic:cNvPicPr>
                        </pic:nvPicPr>
                        <pic:blipFill>
                          <a:blip r:embed="rId209"/>
                          <a:stretch>
                            <a:fillRect/>
                          </a:stretch>
                        </pic:blipFill>
                        <pic:spPr>
                          <a:xfrm>
                            <a:off x="305466" y="34118"/>
                            <a:ext cx="1301312" cy="3555243"/>
                          </a:xfrm>
                          <a:prstGeom prst="rect">
                            <a:avLst/>
                          </a:prstGeom>
                        </pic:spPr>
                      </pic:pic>
                      <wps:wsp>
                        <wps:cNvPr id="314" name="Speech Bubble: Rectangle with Corners Rounded 314"/>
                        <wps:cNvSpPr>
                          <a:spLocks noChangeArrowheads="1"/>
                        </wps:cNvSpPr>
                        <wps:spPr bwMode="auto">
                          <a:xfrm>
                            <a:off x="1738973" y="143303"/>
                            <a:ext cx="1084730" cy="437566"/>
                          </a:xfrm>
                          <a:prstGeom prst="wedgeRoundRectCallout">
                            <a:avLst>
                              <a:gd name="adj1" fmla="val 70336"/>
                              <a:gd name="adj2" fmla="val 230379"/>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7B181F31" w14:textId="32A4DA6C" w:rsidR="008B611B" w:rsidRPr="001E627B" w:rsidRDefault="008B611B" w:rsidP="001240A7">
                              <w:pPr>
                                <w:spacing w:line="252" w:lineRule="auto"/>
                                <w:rPr>
                                  <w:sz w:val="14"/>
                                  <w:szCs w:val="14"/>
                                </w:rPr>
                              </w:pPr>
                              <w:r w:rsidRPr="001E627B">
                                <w:rPr>
                                  <w:rFonts w:eastAsia="Calibri"/>
                                  <w:sz w:val="14"/>
                                  <w:szCs w:val="6"/>
                                </w:rPr>
                                <w:t>Build a query that finds all the Hazards.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0" name="Speech Bubble: Rectangle with Corners Rounded 320"/>
                        <wps:cNvSpPr>
                          <a:spLocks noChangeArrowheads="1"/>
                        </wps:cNvSpPr>
                        <wps:spPr bwMode="auto">
                          <a:xfrm>
                            <a:off x="3588218" y="19683"/>
                            <a:ext cx="1084580" cy="551815"/>
                          </a:xfrm>
                          <a:prstGeom prst="wedgeRoundRectCallout">
                            <a:avLst>
                              <a:gd name="adj1" fmla="val 84668"/>
                              <a:gd name="adj2" fmla="val 309453"/>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07130A24" w14:textId="78C66874" w:rsidR="008B611B" w:rsidRPr="008454F7" w:rsidRDefault="008B611B" w:rsidP="001240A7">
                              <w:pPr>
                                <w:spacing w:line="252" w:lineRule="auto"/>
                                <w:rPr>
                                  <w:sz w:val="14"/>
                                  <w:szCs w:val="14"/>
                                </w:rPr>
                              </w:pPr>
                              <w:r w:rsidRPr="001E627B">
                                <w:rPr>
                                  <w:rFonts w:eastAsia="Calibri"/>
                                  <w:sz w:val="14"/>
                                  <w:szCs w:val="6"/>
                                </w:rPr>
                                <w:t>When you test the query all the hazards should appear</w:t>
                              </w:r>
                              <w:r w:rsidRPr="008454F7">
                                <w:rPr>
                                  <w:rFonts w:eastAsia="Calibri"/>
                                  <w:i/>
                                  <w:iCs/>
                                  <w:sz w:val="14"/>
                                  <w:szCs w:val="6"/>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617AD50" id="Canvas 152" o:spid="_x0000_s1245" editas="canvas" style="width:525.95pt;height:297.65pt;mso-position-horizontal-relative:char;mso-position-vertical-relative:line" coordsize="66795,37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">
                <v:shape id="_x0000_s1246" type="#_x0000_t75" style="position:absolute;width:66795;height:37801;visibility:visible;mso-wrap-style:square" filled="t">
                  <v:fill o:detectmouseclick="t"/>
                  <v:path o:connecttype="none"/>
                </v:shape>
                <v:shape id="Picture 153" o:spid="_x0000_s1247" type="#_x0000_t75" style="position:absolute;left:25419;top:11746;width:14647;height:21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">
                  <v:imagedata r:id="rId210" o:title=""/>
                </v:shape>
                <v:shape id="Picture 154" o:spid="_x0000_s1248" type="#_x0000_t75" style="position:absolute;left:48961;top:8338;width:16032;height:27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">
                  <v:imagedata r:id="rId211" o:title=""/>
                </v:shape>
                <v:shape id="Picture 155" o:spid="_x0000_s1249" type="#_x0000_t75" style="position:absolute;left:3054;top:341;width:13013;height:3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">
                  <v:imagedata r:id="rId212" o:title=""/>
                </v:shape>
                <v:shape id="Speech Bubble: Rectangle with Corners Rounded 314" o:spid="_x0000_s1250" type="#_x0000_t62" style="position:absolute;left:17389;top:1433;width:10848;height:4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" adj="25993,60562" fillcolor="#f2f2f2 [3052]" strokecolor="#70ad47 [3209]" strokeweight=".25pt">
                  <v:textbox>
                    <w:txbxContent>
                      <w:p w14:paraId="7B181F31" w14:textId="32A4DA6C" w:rsidR="008B611B" w:rsidRPr="001E627B" w:rsidRDefault="008B611B" w:rsidP="001240A7">
                        <w:pPr>
                          <w:spacing w:line="252" w:lineRule="auto"/>
                          <w:rPr>
                            <w:sz w:val="14"/>
                            <w:szCs w:val="14"/>
                          </w:rPr>
                        </w:pPr>
                        <w:r w:rsidRPr="001E627B">
                          <w:rPr>
                            <w:rFonts w:eastAsia="Calibri"/>
                            <w:sz w:val="14"/>
                            <w:szCs w:val="6"/>
                          </w:rPr>
                          <w:t>Build a query that finds all the Hazards.</w:t>
                        </w:r>
                      </w:p>
                    </w:txbxContent>
                  </v:textbox>
                </v:shape>
                <v:shape id="Speech Bubble: Rectangle with Corners Rounded 320" o:spid="_x0000_s1251" type="#_x0000_t62" style="position:absolute;left:35882;top:196;width:10845;height:5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" adj="29088,77642" fillcolor="#f2f2f2 [3052]" strokecolor="#70ad47 [3209]" strokeweight=".25pt">
                  <v:textbox>
                    <w:txbxContent>
                      <w:p w14:paraId="07130A24" w14:textId="78C66874" w:rsidR="008B611B" w:rsidRPr="008454F7" w:rsidRDefault="008B611B" w:rsidP="001240A7">
                        <w:pPr>
                          <w:spacing w:line="252" w:lineRule="auto"/>
                          <w:rPr>
                            <w:sz w:val="14"/>
                            <w:szCs w:val="14"/>
                          </w:rPr>
                        </w:pPr>
                        <w:r w:rsidRPr="001E627B">
                          <w:rPr>
                            <w:rFonts w:eastAsia="Calibri"/>
                            <w:sz w:val="14"/>
                            <w:szCs w:val="6"/>
                          </w:rPr>
                          <w:t>When you test the query all the hazards should appear</w:t>
                        </w:r>
                        <w:r w:rsidRPr="008454F7">
                          <w:rPr>
                            <w:rFonts w:eastAsia="Calibri"/>
                            <w:i/>
                            <w:iCs/>
                            <w:sz w:val="14"/>
                            <w:szCs w:val="6"/>
                          </w:rPr>
                          <w:t>.</w:t>
                        </w:r>
                      </w:p>
                    </w:txbxContent>
                  </v:textbox>
                </v:shape>
                <w10:anchorlock/>
              </v:group>
            </w:pict>
          </mc:Fallback>
        </mc:AlternateContent>
      </w:r>
    </w:p>
    <w:p w14:paraId="744013BF" w14:textId="48D2A2A3" w:rsidR="00C70F9D" w:rsidRPr="008454F7" w:rsidRDefault="001240A7" w:rsidP="008454F7">
      <w:pPr>
        <w:pStyle w:val="Caption"/>
        <w:jc w:val="center"/>
      </w:pPr>
      <w:bookmarkStart w:id="98" w:name="_Toc25054183"/>
      <w:bookmarkStart w:id="99" w:name="_Toc69725874"/>
      <w:r w:rsidRPr="008454F7">
        <w:t xml:space="preserve">Figure </w:t>
      </w:r>
      <w:r w:rsidR="00384F1F">
        <w:fldChar w:fldCharType="begin"/>
      </w:r>
      <w:r w:rsidR="00384F1F">
        <w:instrText xml:space="preserve"> SEQ Figure \* ARABIC </w:instrText>
      </w:r>
      <w:r w:rsidR="00384F1F">
        <w:fldChar w:fldCharType="separate"/>
      </w:r>
      <w:r w:rsidR="007E3C6C">
        <w:rPr>
          <w:noProof/>
        </w:rPr>
        <w:t>32</w:t>
      </w:r>
      <w:r w:rsidR="00384F1F">
        <w:rPr>
          <w:noProof/>
        </w:rPr>
        <w:fldChar w:fldCharType="end"/>
      </w:r>
      <w:r w:rsidRPr="008454F7">
        <w:t xml:space="preserve">: </w:t>
      </w:r>
      <w:r w:rsidR="0079634A">
        <w:t xml:space="preserve">  </w:t>
      </w:r>
      <w:r w:rsidRPr="008454F7">
        <w:t xml:space="preserve"> Hazard Query</w:t>
      </w:r>
      <w:bookmarkEnd w:id="98"/>
      <w:bookmarkEnd w:id="99"/>
    </w:p>
    <w:p w14:paraId="293679F3" w14:textId="47337646" w:rsidR="00512EF0" w:rsidRPr="001E627B" w:rsidRDefault="001240A7" w:rsidP="00715AF3">
      <w:pPr>
        <w:rPr>
          <w:iCs/>
          <w:szCs w:val="24"/>
        </w:rPr>
      </w:pPr>
      <w:r w:rsidRPr="001E627B">
        <w:rPr>
          <w:rFonts w:eastAsia="Roboto" w:cs="Roboto"/>
          <w:iCs/>
          <w:color w:val="0D0D0D" w:themeColor="text1" w:themeTint="F2"/>
          <w:szCs w:val="24"/>
          <w:lang w:eastAsia="en-GB"/>
        </w:rPr>
        <w:t xml:space="preserve">To create a </w:t>
      </w:r>
      <w:r w:rsidR="00D47DDE" w:rsidRPr="001E627B">
        <w:rPr>
          <w:rFonts w:eastAsia="Roboto" w:cs="Roboto"/>
          <w:iCs/>
          <w:color w:val="0D0D0D" w:themeColor="text1" w:themeTint="F2"/>
          <w:szCs w:val="24"/>
          <w:lang w:eastAsia="en-GB"/>
        </w:rPr>
        <w:t>m</w:t>
      </w:r>
      <w:r w:rsidRPr="001E627B">
        <w:rPr>
          <w:rFonts w:eastAsia="Roboto" w:cs="Roboto"/>
          <w:iCs/>
          <w:color w:val="0D0D0D" w:themeColor="text1" w:themeTint="F2"/>
          <w:szCs w:val="24"/>
          <w:lang w:eastAsia="en-GB"/>
        </w:rPr>
        <w:t>atrix you select the package in the Model Tree (or create a new package), right click and select ‘Add Matrix’ and the Matrix Properties window will appear. Give Matrix a name and click OK and it will appear in the model tree. You can now build the matrix by right clicking on the Matrix name and selecting ‘Edit Matrix’. The Matrix Design window will now appear.</w:t>
      </w:r>
      <w:r w:rsidR="008006C5" w:rsidRPr="001E627B">
        <w:rPr>
          <w:rFonts w:eastAsia="Roboto" w:cs="Roboto"/>
          <w:iCs/>
          <w:color w:val="0D0D0D" w:themeColor="text1" w:themeTint="F2"/>
          <w:szCs w:val="24"/>
          <w:lang w:eastAsia="en-GB"/>
        </w:rPr>
        <w:t xml:space="preserve"> As stated in 6.1, a matrix </w:t>
      </w:r>
      <w:r w:rsidR="008006C5" w:rsidRPr="001E627B">
        <w:rPr>
          <w:iCs/>
          <w:szCs w:val="24"/>
        </w:rPr>
        <w:t>will have a starting or subject element and this is added to the Default Inputs: Window.  So if the first query is looking for Hazards, the starting element will be the package in the Model Tree where Hazards are kept. This will ensure that the Matrix will run from the starting element each time.</w:t>
      </w:r>
    </w:p>
    <w:p w14:paraId="1C4D24F0" w14:textId="568EC5EE" w:rsidR="005A215E" w:rsidRPr="001E627B" w:rsidRDefault="005A215E" w:rsidP="00715AF3">
      <w:pPr>
        <w:rPr>
          <w:iCs/>
          <w:szCs w:val="24"/>
        </w:rPr>
      </w:pPr>
    </w:p>
    <w:p w14:paraId="3E4C24E3" w14:textId="1A5642C5" w:rsidR="005A215E" w:rsidRPr="00715AF3" w:rsidRDefault="005A215E" w:rsidP="00715AF3">
      <w:pPr>
        <w:rPr>
          <w:rFonts w:eastAsia="Roboto" w:cs="Roboto"/>
          <w:i/>
          <w:color w:val="0D0D0D" w:themeColor="text1" w:themeTint="F2"/>
          <w:szCs w:val="24"/>
          <w:lang w:eastAsia="en-GB"/>
        </w:rPr>
      </w:pPr>
    </w:p>
    <w:p w14:paraId="31608129" w14:textId="66DB5904" w:rsidR="001F10F3" w:rsidRDefault="00512EF0" w:rsidP="00715AF3">
      <w:r>
        <w:rPr>
          <w:i/>
          <w:noProof/>
        </w:rPr>
        <w:lastRenderedPageBreak/>
        <mc:AlternateContent>
          <mc:Choice Requires="wpc">
            <w:drawing>
              <wp:inline distT="0" distB="0" distL="0" distR="0" wp14:anchorId="68197369" wp14:editId="4CE7252F">
                <wp:extent cx="6584950" cy="3765550"/>
                <wp:effectExtent l="19050" t="0" r="6350" b="25400"/>
                <wp:docPr id="156" name="Canvas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26" name="Picture 726"/>
                          <pic:cNvPicPr/>
                        </pic:nvPicPr>
                        <pic:blipFill>
                          <a:blip r:embed="rId213"/>
                          <a:stretch>
                            <a:fillRect/>
                          </a:stretch>
                        </pic:blipFill>
                        <pic:spPr>
                          <a:xfrm>
                            <a:off x="1173405" y="2722033"/>
                            <a:ext cx="1323340" cy="1043038"/>
                          </a:xfrm>
                          <a:prstGeom prst="rect">
                            <a:avLst/>
                          </a:prstGeom>
                          <a:ln>
                            <a:solidFill>
                              <a:schemeClr val="bg2">
                                <a:lumMod val="90000"/>
                              </a:schemeClr>
                            </a:solidFill>
                          </a:ln>
                        </pic:spPr>
                      </pic:pic>
                      <pic:pic xmlns:pic="http://schemas.openxmlformats.org/drawingml/2006/picture">
                        <pic:nvPicPr>
                          <pic:cNvPr id="108" name="Picture 108"/>
                          <pic:cNvPicPr>
                            <a:picLocks noChangeAspect="1"/>
                          </pic:cNvPicPr>
                        </pic:nvPicPr>
                        <pic:blipFill>
                          <a:blip r:embed="rId214"/>
                          <a:stretch>
                            <a:fillRect/>
                          </a:stretch>
                        </pic:blipFill>
                        <pic:spPr>
                          <a:xfrm>
                            <a:off x="1165650" y="3509044"/>
                            <a:ext cx="1357247" cy="256268"/>
                          </a:xfrm>
                          <a:prstGeom prst="rect">
                            <a:avLst/>
                          </a:prstGeom>
                        </pic:spPr>
                      </pic:pic>
                      <pic:pic xmlns:pic="http://schemas.openxmlformats.org/drawingml/2006/picture">
                        <pic:nvPicPr>
                          <pic:cNvPr id="105" name="Picture 105"/>
                          <pic:cNvPicPr>
                            <a:picLocks noChangeAspect="1"/>
                          </pic:cNvPicPr>
                        </pic:nvPicPr>
                        <pic:blipFill>
                          <a:blip r:embed="rId213"/>
                          <a:stretch>
                            <a:fillRect/>
                          </a:stretch>
                        </pic:blipFill>
                        <pic:spPr>
                          <a:xfrm>
                            <a:off x="1183463" y="1628625"/>
                            <a:ext cx="1339434" cy="997667"/>
                          </a:xfrm>
                          <a:prstGeom prst="rect">
                            <a:avLst/>
                          </a:prstGeom>
                          <a:ln>
                            <a:solidFill>
                              <a:schemeClr val="bg2">
                                <a:lumMod val="90000"/>
                              </a:schemeClr>
                            </a:solidFill>
                          </a:ln>
                        </pic:spPr>
                      </pic:pic>
                      <pic:pic xmlns:pic="http://schemas.openxmlformats.org/drawingml/2006/picture">
                        <pic:nvPicPr>
                          <pic:cNvPr id="106" name="Picture 106"/>
                          <pic:cNvPicPr>
                            <a:picLocks noChangeAspect="1"/>
                          </pic:cNvPicPr>
                        </pic:nvPicPr>
                        <pic:blipFill>
                          <a:blip r:embed="rId215"/>
                          <a:stretch>
                            <a:fillRect/>
                          </a:stretch>
                        </pic:blipFill>
                        <pic:spPr>
                          <a:xfrm>
                            <a:off x="1172168" y="2335289"/>
                            <a:ext cx="1338226" cy="300957"/>
                          </a:xfrm>
                          <a:prstGeom prst="rect">
                            <a:avLst/>
                          </a:prstGeom>
                        </pic:spPr>
                      </pic:pic>
                      <pic:pic xmlns:pic="http://schemas.openxmlformats.org/drawingml/2006/picture">
                        <pic:nvPicPr>
                          <pic:cNvPr id="104" name="Picture 104"/>
                          <pic:cNvPicPr>
                            <a:picLocks noChangeAspect="1"/>
                          </pic:cNvPicPr>
                        </pic:nvPicPr>
                        <pic:blipFill>
                          <a:blip r:embed="rId213"/>
                          <a:stretch>
                            <a:fillRect/>
                          </a:stretch>
                        </pic:blipFill>
                        <pic:spPr>
                          <a:xfrm>
                            <a:off x="1199407" y="185987"/>
                            <a:ext cx="1323490" cy="1417182"/>
                          </a:xfrm>
                          <a:prstGeom prst="rect">
                            <a:avLst/>
                          </a:prstGeom>
                          <a:ln>
                            <a:solidFill>
                              <a:schemeClr val="bg2">
                                <a:lumMod val="90000"/>
                              </a:schemeClr>
                            </a:solidFill>
                          </a:ln>
                        </pic:spPr>
                      </pic:pic>
                      <pic:pic xmlns:pic="http://schemas.openxmlformats.org/drawingml/2006/picture">
                        <pic:nvPicPr>
                          <pic:cNvPr id="157" name="Picture 157"/>
                          <pic:cNvPicPr>
                            <a:picLocks noChangeAspect="1"/>
                          </pic:cNvPicPr>
                        </pic:nvPicPr>
                        <pic:blipFill>
                          <a:blip r:embed="rId216"/>
                          <a:stretch>
                            <a:fillRect/>
                          </a:stretch>
                        </pic:blipFill>
                        <pic:spPr>
                          <a:xfrm>
                            <a:off x="3736595" y="926275"/>
                            <a:ext cx="1488547" cy="1636927"/>
                          </a:xfrm>
                          <a:prstGeom prst="rect">
                            <a:avLst/>
                          </a:prstGeom>
                        </pic:spPr>
                      </pic:pic>
                      <pic:pic xmlns:pic="http://schemas.openxmlformats.org/drawingml/2006/picture">
                        <pic:nvPicPr>
                          <pic:cNvPr id="171" name="Picture 171"/>
                          <pic:cNvPicPr>
                            <a:picLocks noChangeAspect="1"/>
                          </pic:cNvPicPr>
                        </pic:nvPicPr>
                        <pic:blipFill>
                          <a:blip r:embed="rId217"/>
                          <a:stretch>
                            <a:fillRect/>
                          </a:stretch>
                        </pic:blipFill>
                        <pic:spPr>
                          <a:xfrm>
                            <a:off x="5248893" y="428734"/>
                            <a:ext cx="1300347" cy="3336925"/>
                          </a:xfrm>
                          <a:prstGeom prst="rect">
                            <a:avLst/>
                          </a:prstGeom>
                          <a:ln>
                            <a:solidFill>
                              <a:schemeClr val="bg1">
                                <a:lumMod val="65000"/>
                              </a:schemeClr>
                            </a:solidFill>
                          </a:ln>
                        </pic:spPr>
                      </pic:pic>
                      <wps:wsp>
                        <wps:cNvPr id="328" name="Speech Bubble: Rectangle with Corners Rounded 328"/>
                        <wps:cNvSpPr>
                          <a:spLocks noChangeArrowheads="1"/>
                        </wps:cNvSpPr>
                        <wps:spPr bwMode="auto">
                          <a:xfrm>
                            <a:off x="3914789" y="221565"/>
                            <a:ext cx="1084580" cy="551815"/>
                          </a:xfrm>
                          <a:prstGeom prst="wedgeRoundRectCallout">
                            <a:avLst>
                              <a:gd name="adj1" fmla="val 96961"/>
                              <a:gd name="adj2" fmla="val 45584"/>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13BD1DBE" w14:textId="36085709" w:rsidR="008B611B" w:rsidRPr="00836BDC" w:rsidRDefault="008B611B" w:rsidP="00512EF0">
                              <w:pPr>
                                <w:spacing w:line="252" w:lineRule="auto"/>
                                <w:rPr>
                                  <w:iCs/>
                                  <w:sz w:val="20"/>
                                  <w:szCs w:val="20"/>
                                </w:rPr>
                              </w:pPr>
                              <w:r w:rsidRPr="00836BDC">
                                <w:rPr>
                                  <w:rFonts w:eastAsia="Calibri"/>
                                  <w:b/>
                                  <w:bCs/>
                                  <w:iCs/>
                                  <w:sz w:val="12"/>
                                  <w:szCs w:val="12"/>
                                </w:rPr>
                                <w:t>1.</w:t>
                              </w:r>
                              <w:r w:rsidRPr="00836BDC">
                                <w:rPr>
                                  <w:rFonts w:eastAsia="Calibri"/>
                                  <w:iCs/>
                                  <w:sz w:val="12"/>
                                  <w:szCs w:val="12"/>
                                </w:rPr>
                                <w:t xml:space="preserve"> Right click on the package and select ‘Add Matrix’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4" name="Speech Bubble: Rectangle with Corners Rounded 334"/>
                        <wps:cNvSpPr>
                          <a:spLocks noChangeArrowheads="1"/>
                        </wps:cNvSpPr>
                        <wps:spPr bwMode="auto">
                          <a:xfrm>
                            <a:off x="3914789" y="2792526"/>
                            <a:ext cx="1258364" cy="728401"/>
                          </a:xfrm>
                          <a:prstGeom prst="wedgeRoundRectCallout">
                            <a:avLst>
                              <a:gd name="adj1" fmla="val -45874"/>
                              <a:gd name="adj2" fmla="val -119256"/>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403398C0" w14:textId="64ED73F3" w:rsidR="008B611B" w:rsidRPr="00836BDC" w:rsidRDefault="008B611B" w:rsidP="00512EF0">
                              <w:pPr>
                                <w:spacing w:line="252" w:lineRule="auto"/>
                                <w:rPr>
                                  <w:iCs/>
                                  <w:sz w:val="20"/>
                                  <w:szCs w:val="20"/>
                                </w:rPr>
                              </w:pPr>
                              <w:r w:rsidRPr="00836BDC">
                                <w:rPr>
                                  <w:rFonts w:eastAsia="Calibri"/>
                                  <w:b/>
                                  <w:bCs/>
                                  <w:iCs/>
                                  <w:sz w:val="12"/>
                                  <w:szCs w:val="12"/>
                                </w:rPr>
                                <w:t>2.</w:t>
                              </w:r>
                              <w:r w:rsidRPr="00836BDC">
                                <w:rPr>
                                  <w:rFonts w:eastAsia="Calibri"/>
                                  <w:iCs/>
                                  <w:sz w:val="12"/>
                                  <w:szCs w:val="12"/>
                                </w:rPr>
                                <w:t xml:space="preserve"> The ‘Matrix Properties’ Window now appears. Name the matrix and add a description then click ‘OK’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Speech Bubble: Rectangle with Corners Rounded 336"/>
                        <wps:cNvSpPr>
                          <a:spLocks noChangeArrowheads="1"/>
                        </wps:cNvSpPr>
                        <wps:spPr bwMode="auto">
                          <a:xfrm>
                            <a:off x="2767371" y="2103299"/>
                            <a:ext cx="955543" cy="723030"/>
                          </a:xfrm>
                          <a:prstGeom prst="wedgeRoundRectCallout">
                            <a:avLst>
                              <a:gd name="adj1" fmla="val -139143"/>
                              <a:gd name="adj2" fmla="val 11396"/>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512A4256" w14:textId="6A0680A7" w:rsidR="008B611B" w:rsidRPr="00836BDC" w:rsidRDefault="008B611B" w:rsidP="00EB0AD4">
                              <w:pPr>
                                <w:spacing w:line="252" w:lineRule="auto"/>
                                <w:rPr>
                                  <w:iCs/>
                                  <w:sz w:val="12"/>
                                  <w:szCs w:val="12"/>
                                </w:rPr>
                              </w:pPr>
                              <w:r w:rsidRPr="00836BDC">
                                <w:rPr>
                                  <w:b/>
                                  <w:bCs/>
                                  <w:iCs/>
                                  <w:sz w:val="12"/>
                                  <w:szCs w:val="12"/>
                                </w:rPr>
                                <w:t>6.</w:t>
                              </w:r>
                              <w:r w:rsidRPr="00836BDC">
                                <w:rPr>
                                  <w:iCs/>
                                  <w:sz w:val="12"/>
                                  <w:szCs w:val="12"/>
                                </w:rPr>
                                <w:t xml:space="preserve"> Double click on ‘-?- sorted by name’ and the query selector box will appear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3" name="Speech Bubble: Rectangle with Corners Rounded 343"/>
                        <wps:cNvSpPr>
                          <a:spLocks noChangeArrowheads="1"/>
                        </wps:cNvSpPr>
                        <wps:spPr bwMode="auto">
                          <a:xfrm>
                            <a:off x="2739694" y="1454728"/>
                            <a:ext cx="899795" cy="599256"/>
                          </a:xfrm>
                          <a:prstGeom prst="wedgeRoundRectCallout">
                            <a:avLst>
                              <a:gd name="adj1" fmla="val -147387"/>
                              <a:gd name="adj2" fmla="val 121291"/>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0F187531" w14:textId="57B73607" w:rsidR="008B611B" w:rsidRPr="00836BDC" w:rsidRDefault="008B611B" w:rsidP="00EB0AD4">
                              <w:pPr>
                                <w:spacing w:line="252" w:lineRule="auto"/>
                                <w:rPr>
                                  <w:iCs/>
                                  <w:sz w:val="22"/>
                                </w:rPr>
                              </w:pPr>
                              <w:r w:rsidRPr="00836BDC">
                                <w:rPr>
                                  <w:rFonts w:eastAsia="Calibri"/>
                                  <w:b/>
                                  <w:bCs/>
                                  <w:iCs/>
                                  <w:sz w:val="12"/>
                                  <w:szCs w:val="12"/>
                                </w:rPr>
                                <w:t>5</w:t>
                              </w:r>
                              <w:r w:rsidRPr="00836BDC">
                                <w:rPr>
                                  <w:rFonts w:eastAsia="Calibri"/>
                                  <w:iCs/>
                                  <w:sz w:val="12"/>
                                  <w:szCs w:val="12"/>
                                </w:rPr>
                                <w:t>. Left click on ‘Add Group’ and ‘-?- sorted by name’ appears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Picture 166"/>
                          <pic:cNvPicPr>
                            <a:picLocks noChangeAspect="1"/>
                          </pic:cNvPicPr>
                        </pic:nvPicPr>
                        <pic:blipFill>
                          <a:blip r:embed="rId218"/>
                          <a:stretch>
                            <a:fillRect/>
                          </a:stretch>
                        </pic:blipFill>
                        <pic:spPr>
                          <a:xfrm>
                            <a:off x="5801096" y="885922"/>
                            <a:ext cx="684133" cy="1566332"/>
                          </a:xfrm>
                          <a:prstGeom prst="rect">
                            <a:avLst/>
                          </a:prstGeom>
                          <a:ln>
                            <a:solidFill>
                              <a:schemeClr val="bg1">
                                <a:lumMod val="65000"/>
                              </a:schemeClr>
                            </a:solidFill>
                          </a:ln>
                        </pic:spPr>
                      </pic:pic>
                      <pic:pic xmlns:pic="http://schemas.openxmlformats.org/drawingml/2006/picture">
                        <pic:nvPicPr>
                          <pic:cNvPr id="177" name="Picture 177"/>
                          <pic:cNvPicPr>
                            <a:picLocks noChangeAspect="1"/>
                          </pic:cNvPicPr>
                        </pic:nvPicPr>
                        <pic:blipFill>
                          <a:blip r:embed="rId219"/>
                          <a:stretch>
                            <a:fillRect/>
                          </a:stretch>
                        </pic:blipFill>
                        <pic:spPr>
                          <a:xfrm>
                            <a:off x="0" y="185999"/>
                            <a:ext cx="1098468" cy="2440379"/>
                          </a:xfrm>
                          <a:prstGeom prst="rect">
                            <a:avLst/>
                          </a:prstGeom>
                          <a:ln>
                            <a:solidFill>
                              <a:schemeClr val="bg1">
                                <a:lumMod val="65000"/>
                              </a:schemeClr>
                            </a:solidFill>
                          </a:ln>
                        </pic:spPr>
                      </pic:pic>
                      <wps:wsp>
                        <wps:cNvPr id="345" name="Speech Bubble: Rectangle with Corners Rounded 345"/>
                        <wps:cNvSpPr>
                          <a:spLocks noChangeArrowheads="1"/>
                        </wps:cNvSpPr>
                        <wps:spPr bwMode="auto">
                          <a:xfrm>
                            <a:off x="2611334" y="2910943"/>
                            <a:ext cx="1211284" cy="854322"/>
                          </a:xfrm>
                          <a:prstGeom prst="wedgeRoundRectCallout">
                            <a:avLst>
                              <a:gd name="adj1" fmla="val -67620"/>
                              <a:gd name="adj2" fmla="val 34893"/>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3A3B5201" w14:textId="2546CFAC" w:rsidR="008B611B" w:rsidRPr="00836BDC" w:rsidRDefault="008B611B" w:rsidP="00E96656">
                              <w:pPr>
                                <w:spacing w:line="252" w:lineRule="auto"/>
                                <w:rPr>
                                  <w:iCs/>
                                  <w:sz w:val="22"/>
                                </w:rPr>
                              </w:pPr>
                              <w:r w:rsidRPr="00836BDC">
                                <w:rPr>
                                  <w:rFonts w:eastAsia="Calibri"/>
                                  <w:b/>
                                  <w:bCs/>
                                  <w:iCs/>
                                  <w:sz w:val="12"/>
                                  <w:szCs w:val="12"/>
                                </w:rPr>
                                <w:t>7</w:t>
                              </w:r>
                              <w:r w:rsidRPr="00836BDC">
                                <w:rPr>
                                  <w:rFonts w:eastAsia="Calibri"/>
                                  <w:iCs/>
                                  <w:sz w:val="12"/>
                                  <w:szCs w:val="12"/>
                                </w:rPr>
                                <w:t>.  Select the relevant query (Finding Hazards) and click OK.  The query will now appear in the Matrix design window</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6" name="Picture 96"/>
                          <pic:cNvPicPr>
                            <a:picLocks noChangeAspect="1"/>
                          </pic:cNvPicPr>
                        </pic:nvPicPr>
                        <pic:blipFill>
                          <a:blip r:embed="rId220"/>
                          <a:stretch>
                            <a:fillRect/>
                          </a:stretch>
                        </pic:blipFill>
                        <pic:spPr>
                          <a:xfrm>
                            <a:off x="1522413" y="1314089"/>
                            <a:ext cx="762851" cy="196486"/>
                          </a:xfrm>
                          <a:prstGeom prst="rect">
                            <a:avLst/>
                          </a:prstGeom>
                        </pic:spPr>
                      </pic:pic>
                      <wps:wsp>
                        <wps:cNvPr id="713" name="Speech Bubble: Rectangle with Corners Rounded 713"/>
                        <wps:cNvSpPr>
                          <a:spLocks noChangeArrowheads="1"/>
                        </wps:cNvSpPr>
                        <wps:spPr bwMode="auto">
                          <a:xfrm>
                            <a:off x="2774757" y="25621"/>
                            <a:ext cx="899795" cy="676275"/>
                          </a:xfrm>
                          <a:prstGeom prst="wedgeRoundRectCallout">
                            <a:avLst>
                              <a:gd name="adj1" fmla="val -113734"/>
                              <a:gd name="adj2" fmla="val 46789"/>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10D0938D" w14:textId="69B9D83B" w:rsidR="008B611B" w:rsidRPr="00836BDC" w:rsidRDefault="008B611B" w:rsidP="008006C5">
                              <w:pPr>
                                <w:spacing w:line="252" w:lineRule="auto"/>
                                <w:rPr>
                                  <w:iCs/>
                                  <w:szCs w:val="24"/>
                                </w:rPr>
                              </w:pPr>
                              <w:r w:rsidRPr="00836BDC">
                                <w:rPr>
                                  <w:rFonts w:eastAsia="Calibri"/>
                                  <w:b/>
                                  <w:bCs/>
                                  <w:iCs/>
                                  <w:sz w:val="12"/>
                                  <w:szCs w:val="12"/>
                                </w:rPr>
                                <w:t>3</w:t>
                              </w:r>
                              <w:r w:rsidRPr="00836BDC">
                                <w:rPr>
                                  <w:rFonts w:eastAsia="Calibri"/>
                                  <w:iCs/>
                                  <w:sz w:val="12"/>
                                  <w:szCs w:val="12"/>
                                </w:rPr>
                                <w:t>. Add the starting element to the Default Window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9" name="Text Box 2"/>
                        <wps:cNvSpPr txBox="1">
                          <a:spLocks noChangeArrowheads="1"/>
                        </wps:cNvSpPr>
                        <wps:spPr bwMode="auto">
                          <a:xfrm>
                            <a:off x="1585365" y="1033160"/>
                            <a:ext cx="1033145" cy="207645"/>
                          </a:xfrm>
                          <a:prstGeom prst="rect">
                            <a:avLst/>
                          </a:prstGeom>
                          <a:noFill/>
                          <a:ln w="9525">
                            <a:noFill/>
                            <a:miter lim="800000"/>
                            <a:headEnd/>
                            <a:tailEnd/>
                          </a:ln>
                        </wps:spPr>
                        <wps:txbx>
                          <w:txbxContent>
                            <w:p w14:paraId="3E3D2893" w14:textId="77777777" w:rsidR="008B611B" w:rsidRPr="005A215E" w:rsidRDefault="008B611B" w:rsidP="005A215E">
                              <w:pPr>
                                <w:spacing w:line="256" w:lineRule="auto"/>
                                <w:rPr>
                                  <w:i/>
                                  <w:iCs/>
                                  <w:sz w:val="22"/>
                                </w:rPr>
                              </w:pPr>
                              <w:r w:rsidRPr="005A215E">
                                <w:rPr>
                                  <w:rFonts w:eastAsia="Calibri"/>
                                  <w:i/>
                                  <w:iCs/>
                                  <w:sz w:val="8"/>
                                  <w:szCs w:val="8"/>
                                </w:rPr>
                                <w:t>Project x – Hazard Log</w:t>
                              </w:r>
                            </w:p>
                          </w:txbxContent>
                        </wps:txbx>
                        <wps:bodyPr rot="0" vert="horz" wrap="square" lIns="91440" tIns="45720" rIns="91440" bIns="45720" anchor="t" anchorCtr="0">
                          <a:noAutofit/>
                        </wps:bodyPr>
                      </wps:wsp>
                      <wps:wsp>
                        <wps:cNvPr id="720" name="Text Box 2"/>
                        <wps:cNvSpPr txBox="1">
                          <a:spLocks noChangeArrowheads="1"/>
                        </wps:cNvSpPr>
                        <wps:spPr bwMode="auto">
                          <a:xfrm>
                            <a:off x="1545661" y="2210681"/>
                            <a:ext cx="1033145" cy="207010"/>
                          </a:xfrm>
                          <a:prstGeom prst="rect">
                            <a:avLst/>
                          </a:prstGeom>
                          <a:noFill/>
                          <a:ln w="9525">
                            <a:noFill/>
                            <a:miter lim="800000"/>
                            <a:headEnd/>
                            <a:tailEnd/>
                          </a:ln>
                        </wps:spPr>
                        <wps:txbx>
                          <w:txbxContent>
                            <w:p w14:paraId="0D66822C" w14:textId="77777777" w:rsidR="008B611B" w:rsidRPr="005A215E" w:rsidRDefault="008B611B" w:rsidP="005A215E">
                              <w:pPr>
                                <w:spacing w:line="254" w:lineRule="auto"/>
                                <w:rPr>
                                  <w:i/>
                                  <w:iCs/>
                                  <w:sz w:val="22"/>
                                </w:rPr>
                              </w:pPr>
                              <w:r w:rsidRPr="005A215E">
                                <w:rPr>
                                  <w:rFonts w:eastAsia="Calibri"/>
                                  <w:i/>
                                  <w:iCs/>
                                  <w:sz w:val="8"/>
                                  <w:szCs w:val="8"/>
                                </w:rPr>
                                <w:t>Project x – Hazard Log</w:t>
                              </w:r>
                            </w:p>
                          </w:txbxContent>
                        </wps:txbx>
                        <wps:bodyPr rot="0" vert="horz" wrap="square" lIns="91440" tIns="45720" rIns="91440" bIns="45720" anchor="t" anchorCtr="0">
                          <a:noAutofit/>
                        </wps:bodyPr>
                      </wps:wsp>
                      <wps:wsp>
                        <wps:cNvPr id="721" name="Text Box 2"/>
                        <wps:cNvSpPr txBox="1">
                          <a:spLocks noChangeArrowheads="1"/>
                        </wps:cNvSpPr>
                        <wps:spPr bwMode="auto">
                          <a:xfrm>
                            <a:off x="1539723" y="3332899"/>
                            <a:ext cx="1033145" cy="206375"/>
                          </a:xfrm>
                          <a:prstGeom prst="rect">
                            <a:avLst/>
                          </a:prstGeom>
                          <a:noFill/>
                          <a:ln w="9525">
                            <a:noFill/>
                            <a:miter lim="800000"/>
                            <a:headEnd/>
                            <a:tailEnd/>
                          </a:ln>
                        </wps:spPr>
                        <wps:txbx>
                          <w:txbxContent>
                            <w:p w14:paraId="0F5797D0" w14:textId="77777777" w:rsidR="008B611B" w:rsidRPr="005A215E" w:rsidRDefault="008B611B" w:rsidP="005A215E">
                              <w:pPr>
                                <w:spacing w:line="252" w:lineRule="auto"/>
                                <w:rPr>
                                  <w:i/>
                                  <w:iCs/>
                                  <w:szCs w:val="24"/>
                                </w:rPr>
                              </w:pPr>
                              <w:r w:rsidRPr="005A215E">
                                <w:rPr>
                                  <w:rFonts w:eastAsia="Calibri"/>
                                  <w:i/>
                                  <w:iCs/>
                                  <w:sz w:val="8"/>
                                  <w:szCs w:val="8"/>
                                </w:rPr>
                                <w:t>Project x – Hazard Log</w:t>
                              </w:r>
                            </w:p>
                          </w:txbxContent>
                        </wps:txbx>
                        <wps:bodyPr rot="0" vert="horz" wrap="square" lIns="91440" tIns="45720" rIns="91440" bIns="45720" anchor="t" anchorCtr="0">
                          <a:noAutofit/>
                        </wps:bodyPr>
                      </wps:wsp>
                      <wps:wsp>
                        <wps:cNvPr id="342" name="Speech Bubble: Rectangle with Corners Rounded 342"/>
                        <wps:cNvSpPr>
                          <a:spLocks noChangeArrowheads="1"/>
                        </wps:cNvSpPr>
                        <wps:spPr bwMode="auto">
                          <a:xfrm>
                            <a:off x="2767371" y="712489"/>
                            <a:ext cx="900091" cy="676925"/>
                          </a:xfrm>
                          <a:prstGeom prst="wedgeRoundRectCallout">
                            <a:avLst>
                              <a:gd name="adj1" fmla="val -113734"/>
                              <a:gd name="adj2" fmla="val 46789"/>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23104551" w14:textId="7D886EFB" w:rsidR="008B611B" w:rsidRPr="00836BDC" w:rsidRDefault="008B611B" w:rsidP="00EB0AD4">
                              <w:pPr>
                                <w:spacing w:line="252" w:lineRule="auto"/>
                                <w:rPr>
                                  <w:iCs/>
                                  <w:sz w:val="22"/>
                                </w:rPr>
                              </w:pPr>
                              <w:r w:rsidRPr="00836BDC">
                                <w:rPr>
                                  <w:rFonts w:eastAsia="Calibri"/>
                                  <w:b/>
                                  <w:bCs/>
                                  <w:iCs/>
                                  <w:sz w:val="12"/>
                                  <w:szCs w:val="12"/>
                                </w:rPr>
                                <w:t>4</w:t>
                              </w:r>
                              <w:r w:rsidRPr="00836BDC">
                                <w:rPr>
                                  <w:rFonts w:eastAsia="Calibri"/>
                                  <w:iCs/>
                                  <w:sz w:val="12"/>
                                  <w:szCs w:val="12"/>
                                </w:rPr>
                                <w:t>. Right click anywhere in the matrix contents box and @add Group’ will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3" name="Picture 123"/>
                          <pic:cNvPicPr>
                            <a:picLocks noChangeAspect="1"/>
                          </pic:cNvPicPr>
                        </pic:nvPicPr>
                        <pic:blipFill>
                          <a:blip r:embed="rId221"/>
                          <a:stretch>
                            <a:fillRect/>
                          </a:stretch>
                        </pic:blipFill>
                        <pic:spPr>
                          <a:xfrm>
                            <a:off x="0" y="185987"/>
                            <a:ext cx="1063598" cy="1518437"/>
                          </a:xfrm>
                          <a:prstGeom prst="rect">
                            <a:avLst/>
                          </a:prstGeom>
                        </pic:spPr>
                      </pic:pic>
                      <pic:pic xmlns:pic="http://schemas.openxmlformats.org/drawingml/2006/picture">
                        <pic:nvPicPr>
                          <pic:cNvPr id="1055" name="Picture 1055"/>
                          <pic:cNvPicPr>
                            <a:picLocks noChangeAspect="1"/>
                          </pic:cNvPicPr>
                        </pic:nvPicPr>
                        <pic:blipFill>
                          <a:blip r:embed="rId222"/>
                          <a:stretch>
                            <a:fillRect/>
                          </a:stretch>
                        </pic:blipFill>
                        <pic:spPr>
                          <a:xfrm>
                            <a:off x="288644" y="1834847"/>
                            <a:ext cx="740605" cy="458555"/>
                          </a:xfrm>
                          <a:prstGeom prst="rect">
                            <a:avLst/>
                          </a:prstGeom>
                        </pic:spPr>
                      </pic:pic>
                      <pic:pic xmlns:pic="http://schemas.openxmlformats.org/drawingml/2006/picture">
                        <pic:nvPicPr>
                          <pic:cNvPr id="159" name="Picture 159"/>
                          <pic:cNvPicPr>
                            <a:picLocks noChangeAspect="1"/>
                          </pic:cNvPicPr>
                        </pic:nvPicPr>
                        <pic:blipFill>
                          <a:blip r:embed="rId223"/>
                          <a:stretch>
                            <a:fillRect/>
                          </a:stretch>
                        </pic:blipFill>
                        <pic:spPr>
                          <a:xfrm>
                            <a:off x="36990" y="2060670"/>
                            <a:ext cx="212646" cy="108398"/>
                          </a:xfrm>
                          <a:prstGeom prst="rect">
                            <a:avLst/>
                          </a:prstGeom>
                        </pic:spPr>
                      </pic:pic>
                      <pic:pic xmlns:pic="http://schemas.openxmlformats.org/drawingml/2006/picture">
                        <pic:nvPicPr>
                          <pic:cNvPr id="161" name="Picture 161"/>
                          <pic:cNvPicPr>
                            <a:picLocks noChangeAspect="1"/>
                          </pic:cNvPicPr>
                        </pic:nvPicPr>
                        <pic:blipFill>
                          <a:blip r:embed="rId224"/>
                          <a:stretch>
                            <a:fillRect/>
                          </a:stretch>
                        </pic:blipFill>
                        <pic:spPr>
                          <a:xfrm>
                            <a:off x="32955" y="1782032"/>
                            <a:ext cx="255685" cy="289010"/>
                          </a:xfrm>
                          <a:prstGeom prst="rect">
                            <a:avLst/>
                          </a:prstGeom>
                        </pic:spPr>
                      </pic:pic>
                      <wps:wsp>
                        <wps:cNvPr id="352" name="Speech Bubble: Rectangle with Corners Rounded 352"/>
                        <wps:cNvSpPr>
                          <a:spLocks noChangeArrowheads="1"/>
                        </wps:cNvSpPr>
                        <wps:spPr bwMode="auto">
                          <a:xfrm>
                            <a:off x="36990" y="2669528"/>
                            <a:ext cx="1291725" cy="1095933"/>
                          </a:xfrm>
                          <a:prstGeom prst="wedgeRoundRectCallout">
                            <a:avLst>
                              <a:gd name="adj1" fmla="val -14697"/>
                              <a:gd name="adj2" fmla="val -105198"/>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1CBCBF2E" w14:textId="5A8A4820" w:rsidR="008B611B" w:rsidRPr="00836BDC" w:rsidRDefault="008B611B" w:rsidP="00E96656">
                              <w:pPr>
                                <w:spacing w:line="252" w:lineRule="auto"/>
                                <w:rPr>
                                  <w:iCs/>
                                  <w:sz w:val="22"/>
                                </w:rPr>
                              </w:pPr>
                              <w:r w:rsidRPr="00836BDC">
                                <w:rPr>
                                  <w:rFonts w:eastAsia="Calibri"/>
                                  <w:b/>
                                  <w:bCs/>
                                  <w:iCs/>
                                  <w:sz w:val="12"/>
                                  <w:szCs w:val="12"/>
                                </w:rPr>
                                <w:t>8</w:t>
                              </w:r>
                              <w:r w:rsidRPr="00836BDC">
                                <w:rPr>
                                  <w:rFonts w:eastAsia="Calibri"/>
                                  <w:iCs/>
                                  <w:sz w:val="12"/>
                                  <w:szCs w:val="12"/>
                                </w:rPr>
                                <w:t>.</w:t>
                              </w:r>
                              <w:r w:rsidRPr="00836BDC">
                                <w:rPr>
                                  <w:rFonts w:eastAsiaTheme="minorEastAsia" w:hAnsi="Calibri" w:cstheme="minorBidi"/>
                                  <w:iCs/>
                                  <w:color w:val="000000" w:themeColor="text1"/>
                                  <w:kern w:val="24"/>
                                  <w:sz w:val="20"/>
                                  <w:szCs w:val="20"/>
                                </w:rPr>
                                <w:t xml:space="preserve"> </w:t>
                              </w:r>
                              <w:r w:rsidRPr="00836BDC">
                                <w:rPr>
                                  <w:rFonts w:eastAsia="Calibri"/>
                                  <w:iCs/>
                                  <w:sz w:val="12"/>
                                  <w:szCs w:val="12"/>
                                </w:rPr>
                                <w:t>You may wish to sort the rows of the matrix by a data field other than its name ie date, severity etc.  In which case you can select the relevant field in the ‘Sort by window’. You can also sort in ascending or descending 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8197369" id="Canvas 156" o:spid="_x0000_s1252" editas="canvas" style="width:518.5pt;height:296.5pt;mso-position-horizontal-relative:char;mso-position-vertical-relative:line" coordsize="65849,37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">
                <v:shape id="_x0000_s1253" type="#_x0000_t75" style="position:absolute;width:65849;height:37655;visibility:visible;mso-wrap-style:square" filled="t">
                  <v:fill o:detectmouseclick="t"/>
                  <v:path o:connecttype="none"/>
                </v:shape>
                <v:shape id="Picture 726" o:spid="_x0000_s1254" type="#_x0000_t75" style="position:absolute;left:11734;top:27220;width:13233;height:10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" stroked="t" strokecolor="#cfcdcd [2894]">
                  <v:imagedata r:id="rId225" o:title=""/>
                </v:shape>
                <v:shape id="Picture 108" o:spid="_x0000_s1255" type="#_x0000_t75" style="position:absolute;left:11656;top:35090;width:13572;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">
                  <v:imagedata r:id="rId226" o:title=""/>
                </v:shape>
                <v:shape id="Picture 105" o:spid="_x0000_s1256" type="#_x0000_t75" style="position:absolute;left:11834;top:16286;width:13394;height:9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" stroked="t" strokecolor="#cfcdcd [2894]">
                  <v:imagedata r:id="rId225" o:title=""/>
                  <v:path arrowok="t"/>
                </v:shape>
                <v:shape id="Picture 106" o:spid="_x0000_s1257" type="#_x0000_t75" style="position:absolute;left:11721;top:23352;width:13382;height:3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">
                  <v:imagedata r:id="rId227" o:title=""/>
                </v:shape>
                <v:shape id="Picture 104" o:spid="_x0000_s1258" type="#_x0000_t75" style="position:absolute;left:11994;top:1859;width:13234;height:14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" stroked="t" strokecolor="#cfcdcd [2894]">
                  <v:imagedata r:id="rId225" o:title=""/>
                  <v:path arrowok="t"/>
                </v:shape>
                <v:shape id="Picture 157" o:spid="_x0000_s1259" type="#_x0000_t75" style="position:absolute;left:37365;top:9262;width:14886;height:1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">
                  <v:imagedata r:id="rId228" o:title=""/>
                </v:shape>
                <v:shape id="Picture 171" o:spid="_x0000_s1260" type="#_x0000_t75" style="position:absolute;left:52488;top:4287;width:13004;height:33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" stroked="t" strokecolor="#a5a5a5 [2092]">
                  <v:imagedata r:id="rId229" o:title=""/>
                  <v:path arrowok="t"/>
                </v:shape>
                <v:shape id="Speech Bubble: Rectangle with Corners Rounded 328" o:spid="_x0000_s1261" type="#_x0000_t62" style="position:absolute;left:39147;top:2215;width:10846;height:5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" adj="31744,20646" fillcolor="#f2f2f2 [3052]" strokecolor="#70ad47 [3209]" strokeweight=".25pt">
                  <v:textbox>
                    <w:txbxContent>
                      <w:p w14:paraId="13BD1DBE" w14:textId="36085709" w:rsidR="008B611B" w:rsidRPr="00836BDC" w:rsidRDefault="008B611B" w:rsidP="00512EF0">
                        <w:pPr>
                          <w:spacing w:line="252" w:lineRule="auto"/>
                          <w:rPr>
                            <w:iCs/>
                            <w:sz w:val="20"/>
                            <w:szCs w:val="20"/>
                          </w:rPr>
                        </w:pPr>
                        <w:r w:rsidRPr="00836BDC">
                          <w:rPr>
                            <w:rFonts w:eastAsia="Calibri"/>
                            <w:b/>
                            <w:bCs/>
                            <w:iCs/>
                            <w:sz w:val="12"/>
                            <w:szCs w:val="12"/>
                          </w:rPr>
                          <w:t>1.</w:t>
                        </w:r>
                        <w:r w:rsidRPr="00836BDC">
                          <w:rPr>
                            <w:rFonts w:eastAsia="Calibri"/>
                            <w:iCs/>
                            <w:sz w:val="12"/>
                            <w:szCs w:val="12"/>
                          </w:rPr>
                          <w:t xml:space="preserve"> Right click on the package and select ‘Add Matrix’</w:t>
                        </w:r>
                      </w:p>
                    </w:txbxContent>
                  </v:textbox>
                </v:shape>
                <v:shape id="Speech Bubble: Rectangle with Corners Rounded 334" o:spid="_x0000_s1262" type="#_x0000_t62" style="position:absolute;left:39147;top:27925;width:12584;height:7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" adj="891,-14959" fillcolor="#f2f2f2 [3052]" strokecolor="#70ad47 [3209]" strokeweight=".25pt">
                  <v:textbox>
                    <w:txbxContent>
                      <w:p w14:paraId="403398C0" w14:textId="64ED73F3" w:rsidR="008B611B" w:rsidRPr="00836BDC" w:rsidRDefault="008B611B" w:rsidP="00512EF0">
                        <w:pPr>
                          <w:spacing w:line="252" w:lineRule="auto"/>
                          <w:rPr>
                            <w:iCs/>
                            <w:sz w:val="20"/>
                            <w:szCs w:val="20"/>
                          </w:rPr>
                        </w:pPr>
                        <w:r w:rsidRPr="00836BDC">
                          <w:rPr>
                            <w:rFonts w:eastAsia="Calibri"/>
                            <w:b/>
                            <w:bCs/>
                            <w:iCs/>
                            <w:sz w:val="12"/>
                            <w:szCs w:val="12"/>
                          </w:rPr>
                          <w:t>2.</w:t>
                        </w:r>
                        <w:r w:rsidRPr="00836BDC">
                          <w:rPr>
                            <w:rFonts w:eastAsia="Calibri"/>
                            <w:iCs/>
                            <w:sz w:val="12"/>
                            <w:szCs w:val="12"/>
                          </w:rPr>
                          <w:t xml:space="preserve"> The ‘Matrix Properties’ Window now appears. Name the matrix and add a description then click ‘OK’</w:t>
                        </w:r>
                      </w:p>
                    </w:txbxContent>
                  </v:textbox>
                </v:shape>
                <v:shape id="Speech Bubble: Rectangle with Corners Rounded 336" o:spid="_x0000_s1263" type="#_x0000_t62" style="position:absolute;left:27673;top:21032;width:9556;height:7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" adj="-19255,13262" fillcolor="#f2f2f2 [3052]" strokecolor="#70ad47 [3209]" strokeweight=".25pt">
                  <v:textbox>
                    <w:txbxContent>
                      <w:p w14:paraId="512A4256" w14:textId="6A0680A7" w:rsidR="008B611B" w:rsidRPr="00836BDC" w:rsidRDefault="008B611B" w:rsidP="00EB0AD4">
                        <w:pPr>
                          <w:spacing w:line="252" w:lineRule="auto"/>
                          <w:rPr>
                            <w:iCs/>
                            <w:sz w:val="12"/>
                            <w:szCs w:val="12"/>
                          </w:rPr>
                        </w:pPr>
                        <w:r w:rsidRPr="00836BDC">
                          <w:rPr>
                            <w:b/>
                            <w:bCs/>
                            <w:iCs/>
                            <w:sz w:val="12"/>
                            <w:szCs w:val="12"/>
                          </w:rPr>
                          <w:t>6.</w:t>
                        </w:r>
                        <w:r w:rsidRPr="00836BDC">
                          <w:rPr>
                            <w:iCs/>
                            <w:sz w:val="12"/>
                            <w:szCs w:val="12"/>
                          </w:rPr>
                          <w:t xml:space="preserve"> Double click on ‘-?- sorted by name’ and the query selector box will appear </w:t>
                        </w:r>
                      </w:p>
                    </w:txbxContent>
                  </v:textbox>
                </v:shape>
                <v:shape id="Speech Bubble: Rectangle with Corners Rounded 343" o:spid="_x0000_s1264" type="#_x0000_t62" style="position:absolute;left:27396;top:14547;width:8998;height:5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" adj="-21036,36999" fillcolor="#f2f2f2 [3052]" strokecolor="#70ad47 [3209]" strokeweight=".25pt">
                  <v:textbox>
                    <w:txbxContent>
                      <w:p w14:paraId="0F187531" w14:textId="57B73607" w:rsidR="008B611B" w:rsidRPr="00836BDC" w:rsidRDefault="008B611B" w:rsidP="00EB0AD4">
                        <w:pPr>
                          <w:spacing w:line="252" w:lineRule="auto"/>
                          <w:rPr>
                            <w:iCs/>
                            <w:sz w:val="22"/>
                          </w:rPr>
                        </w:pPr>
                        <w:r w:rsidRPr="00836BDC">
                          <w:rPr>
                            <w:rFonts w:eastAsia="Calibri"/>
                            <w:b/>
                            <w:bCs/>
                            <w:iCs/>
                            <w:sz w:val="12"/>
                            <w:szCs w:val="12"/>
                          </w:rPr>
                          <w:t>5</w:t>
                        </w:r>
                        <w:r w:rsidRPr="00836BDC">
                          <w:rPr>
                            <w:rFonts w:eastAsia="Calibri"/>
                            <w:iCs/>
                            <w:sz w:val="12"/>
                            <w:szCs w:val="12"/>
                          </w:rPr>
                          <w:t>. Left click on ‘Add Group’ and ‘-?- sorted by name’ appears</w:t>
                        </w:r>
                      </w:p>
                    </w:txbxContent>
                  </v:textbox>
                </v:shape>
                <v:shape id="Picture 166" o:spid="_x0000_s1265" type="#_x0000_t75" style="position:absolute;left:58010;top:8859;width:6842;height:15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" stroked="t" strokecolor="#a5a5a5 [2092]">
                  <v:imagedata r:id="rId230" o:title=""/>
                  <v:path arrowok="t"/>
                </v:shape>
                <v:shape id="Picture 177" o:spid="_x0000_s1266" type="#_x0000_t75" style="position:absolute;top:1859;width:10984;height:24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" stroked="t" strokecolor="#a5a5a5 [2092]">
                  <v:imagedata r:id="rId231" o:title=""/>
                  <v:path arrowok="t"/>
                </v:shape>
                <v:shape id="Speech Bubble: Rectangle with Corners Rounded 345" o:spid="_x0000_s1267" type="#_x0000_t62" style="position:absolute;left:26113;top:29109;width:12113;height:8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" adj="-3806,18337" fillcolor="#f2f2f2 [3052]" strokecolor="#70ad47 [3209]" strokeweight=".25pt">
                  <v:textbox>
                    <w:txbxContent>
                      <w:p w14:paraId="3A3B5201" w14:textId="2546CFAC" w:rsidR="008B611B" w:rsidRPr="00836BDC" w:rsidRDefault="008B611B" w:rsidP="00E96656">
                        <w:pPr>
                          <w:spacing w:line="252" w:lineRule="auto"/>
                          <w:rPr>
                            <w:iCs/>
                            <w:sz w:val="22"/>
                          </w:rPr>
                        </w:pPr>
                        <w:r w:rsidRPr="00836BDC">
                          <w:rPr>
                            <w:rFonts w:eastAsia="Calibri"/>
                            <w:b/>
                            <w:bCs/>
                            <w:iCs/>
                            <w:sz w:val="12"/>
                            <w:szCs w:val="12"/>
                          </w:rPr>
                          <w:t>7</w:t>
                        </w:r>
                        <w:r w:rsidRPr="00836BDC">
                          <w:rPr>
                            <w:rFonts w:eastAsia="Calibri"/>
                            <w:iCs/>
                            <w:sz w:val="12"/>
                            <w:szCs w:val="12"/>
                          </w:rPr>
                          <w:t>.  Select the relevant query (Finding Hazards) and click OK.  The query will now appear in the Matrix design window</w:t>
                        </w:r>
                      </w:p>
                    </w:txbxContent>
                  </v:textbox>
                </v:shape>
                <v:shape id="Picture 96" o:spid="_x0000_s1268" type="#_x0000_t75" style="position:absolute;left:15224;top:13140;width:7628;height: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">
                  <v:imagedata r:id="rId232" o:title=""/>
                </v:shape>
                <v:shape id="Speech Bubble: Rectangle with Corners Rounded 713" o:spid="_x0000_s1269" type="#_x0000_t62" style="position:absolute;left:27747;top:256;width:8998;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" adj="-13767,20906" fillcolor="#f2f2f2 [3052]" strokecolor="#70ad47 [3209]" strokeweight=".25pt">
                  <v:textbox>
                    <w:txbxContent>
                      <w:p w14:paraId="10D0938D" w14:textId="69B9D83B" w:rsidR="008B611B" w:rsidRPr="00836BDC" w:rsidRDefault="008B611B" w:rsidP="008006C5">
                        <w:pPr>
                          <w:spacing w:line="252" w:lineRule="auto"/>
                          <w:rPr>
                            <w:iCs/>
                            <w:szCs w:val="24"/>
                          </w:rPr>
                        </w:pPr>
                        <w:r w:rsidRPr="00836BDC">
                          <w:rPr>
                            <w:rFonts w:eastAsia="Calibri"/>
                            <w:b/>
                            <w:bCs/>
                            <w:iCs/>
                            <w:sz w:val="12"/>
                            <w:szCs w:val="12"/>
                          </w:rPr>
                          <w:t>3</w:t>
                        </w:r>
                        <w:r w:rsidRPr="00836BDC">
                          <w:rPr>
                            <w:rFonts w:eastAsia="Calibri"/>
                            <w:iCs/>
                            <w:sz w:val="12"/>
                            <w:szCs w:val="12"/>
                          </w:rPr>
                          <w:t>. Add the starting element to the Default Window</w:t>
                        </w:r>
                      </w:p>
                    </w:txbxContent>
                  </v:textbox>
                </v:shape>
                <v:shape id="_x0000_s1270" type="#_x0000_t202" style="position:absolute;left:15853;top:10331;width:10332;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" filled="f" stroked="f">
                  <v:textbox>
                    <w:txbxContent>
                      <w:p w14:paraId="3E3D2893" w14:textId="77777777" w:rsidR="008B611B" w:rsidRPr="005A215E" w:rsidRDefault="008B611B" w:rsidP="005A215E">
                        <w:pPr>
                          <w:spacing w:line="256" w:lineRule="auto"/>
                          <w:rPr>
                            <w:i/>
                            <w:iCs/>
                            <w:sz w:val="22"/>
                          </w:rPr>
                        </w:pPr>
                        <w:r w:rsidRPr="005A215E">
                          <w:rPr>
                            <w:rFonts w:eastAsia="Calibri"/>
                            <w:i/>
                            <w:iCs/>
                            <w:sz w:val="8"/>
                            <w:szCs w:val="8"/>
                          </w:rPr>
                          <w:t>Project x – Hazard Log</w:t>
                        </w:r>
                      </w:p>
                    </w:txbxContent>
                  </v:textbox>
                </v:shape>
                <v:shape id="_x0000_s1271" type="#_x0000_t202" style="position:absolute;left:15456;top:22106;width:10332;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" filled="f" stroked="f">
                  <v:textbox>
                    <w:txbxContent>
                      <w:p w14:paraId="0D66822C" w14:textId="77777777" w:rsidR="008B611B" w:rsidRPr="005A215E" w:rsidRDefault="008B611B" w:rsidP="005A215E">
                        <w:pPr>
                          <w:spacing w:line="254" w:lineRule="auto"/>
                          <w:rPr>
                            <w:i/>
                            <w:iCs/>
                            <w:sz w:val="22"/>
                          </w:rPr>
                        </w:pPr>
                        <w:r w:rsidRPr="005A215E">
                          <w:rPr>
                            <w:rFonts w:eastAsia="Calibri"/>
                            <w:i/>
                            <w:iCs/>
                            <w:sz w:val="8"/>
                            <w:szCs w:val="8"/>
                          </w:rPr>
                          <w:t>Project x – Hazard Log</w:t>
                        </w:r>
                      </w:p>
                    </w:txbxContent>
                  </v:textbox>
                </v:shape>
                <v:shape id="_x0000_s1272" type="#_x0000_t202" style="position:absolute;left:15397;top:33328;width:103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" filled="f" stroked="f">
                  <v:textbox>
                    <w:txbxContent>
                      <w:p w14:paraId="0F5797D0" w14:textId="77777777" w:rsidR="008B611B" w:rsidRPr="005A215E" w:rsidRDefault="008B611B" w:rsidP="005A215E">
                        <w:pPr>
                          <w:spacing w:line="252" w:lineRule="auto"/>
                          <w:rPr>
                            <w:i/>
                            <w:iCs/>
                            <w:szCs w:val="24"/>
                          </w:rPr>
                        </w:pPr>
                        <w:r w:rsidRPr="005A215E">
                          <w:rPr>
                            <w:rFonts w:eastAsia="Calibri"/>
                            <w:i/>
                            <w:iCs/>
                            <w:sz w:val="8"/>
                            <w:szCs w:val="8"/>
                          </w:rPr>
                          <w:t>Project x – Hazard Log</w:t>
                        </w:r>
                      </w:p>
                    </w:txbxContent>
                  </v:textbox>
                </v:shape>
                <v:shape id="Speech Bubble: Rectangle with Corners Rounded 342" o:spid="_x0000_s1273" type="#_x0000_t62" style="position:absolute;left:27673;top:7124;width:9001;height:6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" adj="-13767,20906" fillcolor="#f2f2f2 [3052]" strokecolor="#70ad47 [3209]" strokeweight=".25pt">
                  <v:textbox>
                    <w:txbxContent>
                      <w:p w14:paraId="23104551" w14:textId="7D886EFB" w:rsidR="008B611B" w:rsidRPr="00836BDC" w:rsidRDefault="008B611B" w:rsidP="00EB0AD4">
                        <w:pPr>
                          <w:spacing w:line="252" w:lineRule="auto"/>
                          <w:rPr>
                            <w:iCs/>
                            <w:sz w:val="22"/>
                          </w:rPr>
                        </w:pPr>
                        <w:r w:rsidRPr="00836BDC">
                          <w:rPr>
                            <w:rFonts w:eastAsia="Calibri"/>
                            <w:b/>
                            <w:bCs/>
                            <w:iCs/>
                            <w:sz w:val="12"/>
                            <w:szCs w:val="12"/>
                          </w:rPr>
                          <w:t>4</w:t>
                        </w:r>
                        <w:r w:rsidRPr="00836BDC">
                          <w:rPr>
                            <w:rFonts w:eastAsia="Calibri"/>
                            <w:iCs/>
                            <w:sz w:val="12"/>
                            <w:szCs w:val="12"/>
                          </w:rPr>
                          <w:t>. Right click anywhere in the matrix contents box and @add Group’ will appear</w:t>
                        </w:r>
                      </w:p>
                    </w:txbxContent>
                  </v:textbox>
                </v:shape>
                <v:shape id="Picture 123" o:spid="_x0000_s1274" type="#_x0000_t75" style="position:absolute;top:1859;width:10635;height:15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">
                  <v:imagedata r:id="rId233" o:title=""/>
                </v:shape>
                <v:shape id="Picture 1055" o:spid="_x0000_s1275" type="#_x0000_t75" style="position:absolute;left:2886;top:18348;width:7406;height:4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">
                  <v:imagedata r:id="rId234" o:title=""/>
                </v:shape>
                <v:shape id="Picture 159" o:spid="_x0000_s1276" type="#_x0000_t75" style="position:absolute;left:369;top:20606;width:2127;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">
                  <v:imagedata r:id="rId235" o:title=""/>
                </v:shape>
                <v:shape id="Picture 161" o:spid="_x0000_s1277" type="#_x0000_t75" style="position:absolute;left:329;top:17820;width:2557;height:2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">
                  <v:imagedata r:id="rId236" o:title=""/>
                </v:shape>
                <v:shape id="Speech Bubble: Rectangle with Corners Rounded 352" o:spid="_x0000_s1278" type="#_x0000_t62" style="position:absolute;left:369;top:26695;width:12918;height:10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" adj="7625,-11923" fillcolor="#f2f2f2 [3052]" strokecolor="#70ad47 [3209]" strokeweight=".25pt">
                  <v:textbox>
                    <w:txbxContent>
                      <w:p w14:paraId="1CBCBF2E" w14:textId="5A8A4820" w:rsidR="008B611B" w:rsidRPr="00836BDC" w:rsidRDefault="008B611B" w:rsidP="00E96656">
                        <w:pPr>
                          <w:spacing w:line="252" w:lineRule="auto"/>
                          <w:rPr>
                            <w:iCs/>
                            <w:sz w:val="22"/>
                          </w:rPr>
                        </w:pPr>
                        <w:r w:rsidRPr="00836BDC">
                          <w:rPr>
                            <w:rFonts w:eastAsia="Calibri"/>
                            <w:b/>
                            <w:bCs/>
                            <w:iCs/>
                            <w:sz w:val="12"/>
                            <w:szCs w:val="12"/>
                          </w:rPr>
                          <w:t>8</w:t>
                        </w:r>
                        <w:r w:rsidRPr="00836BDC">
                          <w:rPr>
                            <w:rFonts w:eastAsia="Calibri"/>
                            <w:iCs/>
                            <w:sz w:val="12"/>
                            <w:szCs w:val="12"/>
                          </w:rPr>
                          <w:t>.</w:t>
                        </w:r>
                        <w:r w:rsidRPr="00836BDC">
                          <w:rPr>
                            <w:rFonts w:eastAsiaTheme="minorEastAsia" w:hAnsi="Calibri" w:cstheme="minorBidi"/>
                            <w:iCs/>
                            <w:color w:val="000000" w:themeColor="text1"/>
                            <w:kern w:val="24"/>
                            <w:sz w:val="20"/>
                            <w:szCs w:val="20"/>
                          </w:rPr>
                          <w:t xml:space="preserve"> </w:t>
                        </w:r>
                        <w:r w:rsidRPr="00836BDC">
                          <w:rPr>
                            <w:rFonts w:eastAsia="Calibri"/>
                            <w:iCs/>
                            <w:sz w:val="12"/>
                            <w:szCs w:val="12"/>
                          </w:rPr>
                          <w:t>You may wish to sort the rows of the matrix by a data field other than its name ie date, severity etc.  In which case you can select the relevant field in the ‘Sort by window’. You can also sort in ascending or descending order.</w:t>
                        </w:r>
                      </w:p>
                    </w:txbxContent>
                  </v:textbox>
                </v:shape>
                <w10:anchorlock/>
              </v:group>
            </w:pict>
          </mc:Fallback>
        </mc:AlternateContent>
      </w:r>
    </w:p>
    <w:p w14:paraId="5D197DFD" w14:textId="54241C2C" w:rsidR="000B5022" w:rsidRPr="008454F7" w:rsidRDefault="001F10F3" w:rsidP="008454F7">
      <w:pPr>
        <w:pStyle w:val="Caption"/>
        <w:jc w:val="center"/>
      </w:pPr>
      <w:bookmarkStart w:id="100" w:name="_Toc25054184"/>
      <w:bookmarkStart w:id="101" w:name="_Toc69725875"/>
      <w:r w:rsidRPr="008454F7">
        <w:t xml:space="preserve">Figure </w:t>
      </w:r>
      <w:r w:rsidR="00384F1F">
        <w:fldChar w:fldCharType="begin"/>
      </w:r>
      <w:r w:rsidR="00384F1F">
        <w:instrText xml:space="preserve"> SEQ Figure \* ARABIC </w:instrText>
      </w:r>
      <w:r w:rsidR="00384F1F">
        <w:fldChar w:fldCharType="separate"/>
      </w:r>
      <w:r w:rsidR="007E3C6C">
        <w:rPr>
          <w:noProof/>
        </w:rPr>
        <w:t>33</w:t>
      </w:r>
      <w:r w:rsidR="00384F1F">
        <w:rPr>
          <w:noProof/>
        </w:rPr>
        <w:fldChar w:fldCharType="end"/>
      </w:r>
      <w:r w:rsidRPr="008454F7">
        <w:t xml:space="preserve">: </w:t>
      </w:r>
      <w:r w:rsidR="0079634A">
        <w:t xml:space="preserve">   </w:t>
      </w:r>
      <w:r w:rsidRPr="008454F7">
        <w:t>Adding the query to the matrix design window</w:t>
      </w:r>
      <w:bookmarkEnd w:id="100"/>
      <w:bookmarkEnd w:id="101"/>
    </w:p>
    <w:p w14:paraId="4AD46609" w14:textId="14200C93" w:rsidR="001F10F3" w:rsidRPr="001E627B" w:rsidRDefault="001F10F3" w:rsidP="00715AF3">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 xml:space="preserve">Right click anywhere in the ‘Matrix Contents Box’ and ‘Add Group’ will appear. Left click on ‘Add Group’ and the question mark symbol will appear followed by ‘sorted by name’. </w:t>
      </w:r>
      <w:r w:rsidR="00F36374" w:rsidRPr="001E627B">
        <w:rPr>
          <w:rFonts w:eastAsia="Roboto" w:cs="Roboto"/>
          <w:iCs/>
          <w:color w:val="0D0D0D" w:themeColor="text1" w:themeTint="F2"/>
          <w:szCs w:val="24"/>
          <w:lang w:eastAsia="en-GB"/>
        </w:rPr>
        <w:t xml:space="preserve">You can also order the query results in ascending or descending order. Sort by name </w:t>
      </w:r>
      <w:r w:rsidR="00FF003F" w:rsidRPr="001E627B">
        <w:rPr>
          <w:rFonts w:eastAsia="Roboto" w:cs="Roboto"/>
          <w:iCs/>
          <w:color w:val="0D0D0D" w:themeColor="text1" w:themeTint="F2"/>
          <w:szCs w:val="24"/>
          <w:lang w:eastAsia="en-GB"/>
        </w:rPr>
        <w:t xml:space="preserve">is the default order and </w:t>
      </w:r>
      <w:r w:rsidR="00F36374" w:rsidRPr="001E627B">
        <w:rPr>
          <w:rFonts w:eastAsia="Roboto" w:cs="Roboto"/>
          <w:iCs/>
          <w:color w:val="0D0D0D" w:themeColor="text1" w:themeTint="F2"/>
          <w:szCs w:val="24"/>
          <w:lang w:eastAsia="en-GB"/>
        </w:rPr>
        <w:t xml:space="preserve">will </w:t>
      </w:r>
      <w:r w:rsidR="00FF003F" w:rsidRPr="001E627B">
        <w:rPr>
          <w:rFonts w:eastAsia="Roboto" w:cs="Roboto"/>
          <w:iCs/>
          <w:color w:val="0D0D0D" w:themeColor="text1" w:themeTint="F2"/>
          <w:szCs w:val="24"/>
          <w:lang w:eastAsia="en-GB"/>
        </w:rPr>
        <w:t>sort</w:t>
      </w:r>
      <w:r w:rsidR="00F36374" w:rsidRPr="001E627B">
        <w:rPr>
          <w:rFonts w:eastAsia="Roboto" w:cs="Roboto"/>
          <w:iCs/>
          <w:color w:val="0D0D0D" w:themeColor="text1" w:themeTint="F2"/>
          <w:szCs w:val="24"/>
          <w:lang w:eastAsia="en-GB"/>
        </w:rPr>
        <w:t xml:space="preserve"> the results in alphabetical order</w:t>
      </w:r>
      <w:r w:rsidR="00FF003F" w:rsidRPr="001E627B">
        <w:rPr>
          <w:rFonts w:eastAsia="Roboto" w:cs="Roboto"/>
          <w:iCs/>
          <w:color w:val="0D0D0D" w:themeColor="text1" w:themeTint="F2"/>
          <w:szCs w:val="24"/>
          <w:lang w:eastAsia="en-GB"/>
        </w:rPr>
        <w:t xml:space="preserve">. You could also select a modification date or any other field to be sorted. The direction of ordering is indicated by a little arrow next to the query line.  </w:t>
      </w:r>
      <w:r w:rsidRPr="001E627B">
        <w:rPr>
          <w:rFonts w:eastAsia="Roboto" w:cs="Roboto"/>
          <w:iCs/>
          <w:color w:val="0D0D0D" w:themeColor="text1" w:themeTint="F2"/>
          <w:szCs w:val="24"/>
          <w:lang w:eastAsia="en-GB"/>
        </w:rPr>
        <w:t>This is where you select the starting query which will deliver the rows of the Matrix (Goals, Hazards etc). When double click on the question mark symbol, the Matrix Column Group Selector Window will appear</w:t>
      </w:r>
      <w:r w:rsidR="002C0075" w:rsidRPr="001E627B">
        <w:rPr>
          <w:rFonts w:eastAsia="Roboto" w:cs="Roboto"/>
          <w:iCs/>
          <w:color w:val="0D0D0D" w:themeColor="text1" w:themeTint="F2"/>
          <w:szCs w:val="24"/>
          <w:lang w:eastAsia="en-GB"/>
        </w:rPr>
        <w:t xml:space="preserve"> </w:t>
      </w:r>
      <w:r w:rsidRPr="001E627B">
        <w:rPr>
          <w:rFonts w:eastAsia="Roboto" w:cs="Roboto"/>
          <w:iCs/>
          <w:color w:val="0D0D0D" w:themeColor="text1" w:themeTint="F2"/>
          <w:szCs w:val="24"/>
          <w:lang w:eastAsia="en-GB"/>
        </w:rPr>
        <w:t>which will allow you to select the query you require. The Matrix contents window will remain highlighted in Pale Red. until a query has been selected. In this case it is the ‘Goals’ query that has been selected. You can then build the columns in the Matrix by selecting the data fields.</w:t>
      </w:r>
    </w:p>
    <w:p w14:paraId="7CF2B049" w14:textId="76A34389" w:rsidR="008D41F7" w:rsidRPr="001E627B" w:rsidRDefault="008D41F7" w:rsidP="000B0DFF">
      <w:pPr>
        <w:pStyle w:val="Heading2"/>
      </w:pPr>
      <w:bookmarkStart w:id="102" w:name="_Toc69725772"/>
      <w:r w:rsidRPr="001E627B">
        <w:t>Adding Columns to the Matrix</w:t>
      </w:r>
      <w:bookmarkEnd w:id="102"/>
    </w:p>
    <w:p w14:paraId="4A1AB085" w14:textId="4AC78AD8" w:rsidR="008D41F7" w:rsidRPr="001E627B" w:rsidRDefault="008D41F7" w:rsidP="001F10F3">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 xml:space="preserve">After the query has dictated the row names, you add columns by clicking on the query and selecting one of the options that appears in the drop-down menu. You can add data fields, </w:t>
      </w:r>
      <w:r w:rsidR="00555F41" w:rsidRPr="001E627B">
        <w:rPr>
          <w:rFonts w:eastAsia="Roboto" w:cs="Roboto"/>
          <w:iCs/>
          <w:color w:val="0D0D0D" w:themeColor="text1" w:themeTint="F2"/>
          <w:szCs w:val="24"/>
          <w:lang w:eastAsia="en-GB"/>
        </w:rPr>
        <w:t>formulae</w:t>
      </w:r>
      <w:r w:rsidRPr="001E627B">
        <w:rPr>
          <w:rFonts w:eastAsia="Roboto" w:cs="Roboto"/>
          <w:iCs/>
          <w:color w:val="0D0D0D" w:themeColor="text1" w:themeTint="F2"/>
          <w:szCs w:val="24"/>
          <w:lang w:eastAsia="en-GB"/>
        </w:rPr>
        <w:t xml:space="preserve">, queries and lookup table as columns and each additional addition will implement a column to the right of the preceding entry. </w:t>
      </w:r>
    </w:p>
    <w:p w14:paraId="373E82DC" w14:textId="77777777" w:rsidR="003E1BE5" w:rsidRDefault="001F10F3" w:rsidP="003E1BE5">
      <w:pPr>
        <w:keepNext/>
      </w:pPr>
      <w:r>
        <w:rPr>
          <w:rFonts w:eastAsia="Roboto" w:cs="Roboto"/>
          <w:i/>
          <w:noProof/>
          <w:color w:val="0D0D0D" w:themeColor="text1" w:themeTint="F2"/>
          <w:szCs w:val="24"/>
          <w:lang w:eastAsia="en-GB"/>
        </w:rPr>
        <w:lastRenderedPageBreak/>
        <mc:AlternateContent>
          <mc:Choice Requires="wpc">
            <w:drawing>
              <wp:inline distT="0" distB="0" distL="0" distR="0" wp14:anchorId="1E20E489" wp14:editId="1FF7FD8C">
                <wp:extent cx="6608445" cy="4079174"/>
                <wp:effectExtent l="0" t="0" r="1905" b="17145"/>
                <wp:docPr id="183" name="Canvas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3" name="Picture 353"/>
                          <pic:cNvPicPr/>
                        </pic:nvPicPr>
                        <pic:blipFill>
                          <a:blip r:embed="rId237"/>
                          <a:stretch>
                            <a:fillRect/>
                          </a:stretch>
                        </pic:blipFill>
                        <pic:spPr>
                          <a:xfrm>
                            <a:off x="179995" y="180000"/>
                            <a:ext cx="1720057" cy="1435044"/>
                          </a:xfrm>
                          <a:prstGeom prst="rect">
                            <a:avLst/>
                          </a:prstGeom>
                          <a:ln>
                            <a:solidFill>
                              <a:schemeClr val="bg1">
                                <a:lumMod val="65000"/>
                              </a:schemeClr>
                            </a:solidFill>
                          </a:ln>
                        </pic:spPr>
                      </pic:pic>
                      <pic:pic xmlns:pic="http://schemas.openxmlformats.org/drawingml/2006/picture">
                        <pic:nvPicPr>
                          <pic:cNvPr id="33" name="Picture 33"/>
                          <pic:cNvPicPr>
                            <a:picLocks noChangeAspect="1"/>
                          </pic:cNvPicPr>
                        </pic:nvPicPr>
                        <pic:blipFill>
                          <a:blip r:embed="rId238"/>
                          <a:stretch>
                            <a:fillRect/>
                          </a:stretch>
                        </pic:blipFill>
                        <pic:spPr>
                          <a:xfrm>
                            <a:off x="179995" y="1752761"/>
                            <a:ext cx="1758627" cy="1352397"/>
                          </a:xfrm>
                          <a:prstGeom prst="rect">
                            <a:avLst/>
                          </a:prstGeom>
                          <a:ln>
                            <a:solidFill>
                              <a:schemeClr val="bg1">
                                <a:lumMod val="65000"/>
                              </a:schemeClr>
                            </a:solidFill>
                          </a:ln>
                        </pic:spPr>
                      </pic:pic>
                      <pic:pic xmlns:pic="http://schemas.openxmlformats.org/drawingml/2006/picture">
                        <pic:nvPicPr>
                          <pic:cNvPr id="41" name="Picture 41"/>
                          <pic:cNvPicPr>
                            <a:picLocks noChangeAspect="1"/>
                          </pic:cNvPicPr>
                        </pic:nvPicPr>
                        <pic:blipFill>
                          <a:blip r:embed="rId239"/>
                          <a:stretch>
                            <a:fillRect/>
                          </a:stretch>
                        </pic:blipFill>
                        <pic:spPr>
                          <a:xfrm>
                            <a:off x="3324496" y="1842538"/>
                            <a:ext cx="1830157" cy="1351942"/>
                          </a:xfrm>
                          <a:prstGeom prst="rect">
                            <a:avLst/>
                          </a:prstGeom>
                          <a:ln>
                            <a:solidFill>
                              <a:schemeClr val="bg1">
                                <a:lumMod val="65000"/>
                              </a:schemeClr>
                            </a:solidFill>
                          </a:ln>
                        </pic:spPr>
                      </pic:pic>
                      <pic:pic xmlns:pic="http://schemas.openxmlformats.org/drawingml/2006/picture">
                        <pic:nvPicPr>
                          <pic:cNvPr id="44" name="Picture 44"/>
                          <pic:cNvPicPr>
                            <a:picLocks noChangeAspect="1"/>
                          </pic:cNvPicPr>
                        </pic:nvPicPr>
                        <pic:blipFill>
                          <a:blip r:embed="rId240"/>
                          <a:stretch>
                            <a:fillRect/>
                          </a:stretch>
                        </pic:blipFill>
                        <pic:spPr>
                          <a:xfrm>
                            <a:off x="5302333" y="96918"/>
                            <a:ext cx="857139" cy="3573335"/>
                          </a:xfrm>
                          <a:prstGeom prst="rect">
                            <a:avLst/>
                          </a:prstGeom>
                          <a:ln>
                            <a:solidFill>
                              <a:schemeClr val="bg1">
                                <a:lumMod val="65000"/>
                              </a:schemeClr>
                            </a:solidFill>
                          </a:ln>
                        </pic:spPr>
                      </pic:pic>
                      <wps:wsp>
                        <wps:cNvPr id="356" name="Speech Bubble: Rectangle with Corners Rounded 356"/>
                        <wps:cNvSpPr>
                          <a:spLocks noChangeArrowheads="1"/>
                        </wps:cNvSpPr>
                        <wps:spPr bwMode="auto">
                          <a:xfrm>
                            <a:off x="2537252" y="150270"/>
                            <a:ext cx="1084580" cy="663190"/>
                          </a:xfrm>
                          <a:prstGeom prst="wedgeRoundRectCallout">
                            <a:avLst>
                              <a:gd name="adj1" fmla="val -143374"/>
                              <a:gd name="adj2" fmla="val 126378"/>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15D52DE1" w14:textId="002C4B00" w:rsidR="008B611B" w:rsidRPr="00836BDC" w:rsidRDefault="008B611B" w:rsidP="00C37BFD">
                              <w:pPr>
                                <w:spacing w:line="252" w:lineRule="auto"/>
                                <w:rPr>
                                  <w:szCs w:val="24"/>
                                </w:rPr>
                              </w:pPr>
                              <w:r w:rsidRPr="00836BDC">
                                <w:rPr>
                                  <w:rFonts w:eastAsia="Calibri"/>
                                  <w:b/>
                                  <w:bCs/>
                                  <w:sz w:val="12"/>
                                  <w:szCs w:val="12"/>
                                </w:rPr>
                                <w:t>2</w:t>
                              </w:r>
                              <w:r w:rsidRPr="00836BDC">
                                <w:rPr>
                                  <w:rFonts w:eastAsia="Calibri"/>
                                  <w:sz w:val="12"/>
                                  <w:szCs w:val="12"/>
                                </w:rPr>
                                <w:t>. Right click on the query and the dropdown menu appears.  Select the type of column you require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Speech Bubble: Rectangle with Corners Rounded 357"/>
                        <wps:cNvSpPr>
                          <a:spLocks noChangeArrowheads="1"/>
                        </wps:cNvSpPr>
                        <wps:spPr bwMode="auto">
                          <a:xfrm>
                            <a:off x="3784160" y="150867"/>
                            <a:ext cx="1215351" cy="662479"/>
                          </a:xfrm>
                          <a:prstGeom prst="wedgeRoundRectCallout">
                            <a:avLst>
                              <a:gd name="adj1" fmla="val -49211"/>
                              <a:gd name="adj2" fmla="val -11260"/>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6ACC4703" w14:textId="1058B253" w:rsidR="008B611B" w:rsidRPr="00836BDC" w:rsidRDefault="008B611B" w:rsidP="00C37BFD">
                              <w:pPr>
                                <w:spacing w:line="252" w:lineRule="auto"/>
                                <w:rPr>
                                  <w:szCs w:val="24"/>
                                </w:rPr>
                              </w:pPr>
                              <w:r w:rsidRPr="00836BDC">
                                <w:rPr>
                                  <w:rFonts w:eastAsia="Calibri"/>
                                  <w:b/>
                                  <w:bCs/>
                                  <w:sz w:val="12"/>
                                  <w:szCs w:val="12"/>
                                </w:rPr>
                                <w:t>1</w:t>
                              </w:r>
                              <w:r w:rsidRPr="00836BDC">
                                <w:rPr>
                                  <w:rFonts w:eastAsia="Calibri"/>
                                  <w:sz w:val="12"/>
                                  <w:szCs w:val="12"/>
                                </w:rPr>
                                <w:t>. The query selected will provide the entities as row headings e.g. the name of the entity such as Hazard 1, Hazard 2, etc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8" name="Speech Bubble: Rectangle with Corners Rounded 358"/>
                        <wps:cNvSpPr>
                          <a:spLocks noChangeArrowheads="1"/>
                        </wps:cNvSpPr>
                        <wps:spPr bwMode="auto">
                          <a:xfrm>
                            <a:off x="2109741" y="981584"/>
                            <a:ext cx="1214755" cy="662305"/>
                          </a:xfrm>
                          <a:prstGeom prst="wedgeRoundRectCallout">
                            <a:avLst>
                              <a:gd name="adj1" fmla="val 2601"/>
                              <a:gd name="adj2" fmla="val 68430"/>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293AF716" w14:textId="74206D8F" w:rsidR="008B611B" w:rsidRPr="00836BDC" w:rsidRDefault="008B611B" w:rsidP="00C37BFD">
                              <w:pPr>
                                <w:spacing w:line="252" w:lineRule="auto"/>
                                <w:rPr>
                                  <w:sz w:val="2"/>
                                  <w:szCs w:val="2"/>
                                </w:rPr>
                              </w:pPr>
                              <w:r w:rsidRPr="00836BDC">
                                <w:rPr>
                                  <w:b/>
                                  <w:bCs/>
                                  <w:sz w:val="12"/>
                                  <w:szCs w:val="12"/>
                                </w:rPr>
                                <w:t>3</w:t>
                              </w:r>
                              <w:r w:rsidRPr="00836BDC">
                                <w:rPr>
                                  <w:sz w:val="12"/>
                                  <w:szCs w:val="12"/>
                                </w:rPr>
                                <w:t>.  These columns  can be data fields of that entity, formulae, another query, a look up table such as a risk matrix or a new group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Speech Bubble: Rectangle with Corners Rounded 359"/>
                        <wps:cNvSpPr>
                          <a:spLocks noChangeArrowheads="1"/>
                        </wps:cNvSpPr>
                        <wps:spPr bwMode="auto">
                          <a:xfrm>
                            <a:off x="3764479" y="907962"/>
                            <a:ext cx="1193470" cy="844555"/>
                          </a:xfrm>
                          <a:prstGeom prst="wedgeRoundRectCallout">
                            <a:avLst>
                              <a:gd name="adj1" fmla="val 7146"/>
                              <a:gd name="adj2" fmla="val 106593"/>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30E9642B" w14:textId="470A1991" w:rsidR="008B611B" w:rsidRPr="00836BDC" w:rsidRDefault="008B611B" w:rsidP="00C37BFD">
                              <w:pPr>
                                <w:spacing w:line="252" w:lineRule="auto"/>
                                <w:rPr>
                                  <w:sz w:val="6"/>
                                  <w:szCs w:val="6"/>
                                </w:rPr>
                              </w:pPr>
                              <w:r w:rsidRPr="00836BDC">
                                <w:rPr>
                                  <w:b/>
                                  <w:bCs/>
                                  <w:sz w:val="12"/>
                                  <w:szCs w:val="12"/>
                                </w:rPr>
                                <w:t>4</w:t>
                              </w:r>
                              <w:r w:rsidRPr="00836BDC">
                                <w:rPr>
                                  <w:sz w:val="12"/>
                                  <w:szCs w:val="12"/>
                                </w:rPr>
                                <w:t>. When you click on ‘Add field Column’ the column line will appear. Double click on the column line and the Matrix Columns window will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Speech Bubble: Rectangle with Corners Rounded 360"/>
                        <wps:cNvSpPr>
                          <a:spLocks noChangeArrowheads="1"/>
                        </wps:cNvSpPr>
                        <wps:spPr bwMode="auto">
                          <a:xfrm>
                            <a:off x="3244322" y="3271676"/>
                            <a:ext cx="1870958" cy="806929"/>
                          </a:xfrm>
                          <a:prstGeom prst="wedgeRoundRectCallout">
                            <a:avLst>
                              <a:gd name="adj1" fmla="val 4735"/>
                              <a:gd name="adj2" fmla="val -144633"/>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271D5A6C" w14:textId="1B9156DB" w:rsidR="008B611B" w:rsidRPr="00836BDC" w:rsidRDefault="008B611B" w:rsidP="003E1BE5">
                              <w:pPr>
                                <w:spacing w:line="252" w:lineRule="auto"/>
                                <w:rPr>
                                  <w:sz w:val="12"/>
                                  <w:szCs w:val="12"/>
                                </w:rPr>
                              </w:pPr>
                              <w:r w:rsidRPr="00836BDC">
                                <w:rPr>
                                  <w:b/>
                                  <w:bCs/>
                                  <w:sz w:val="12"/>
                                  <w:szCs w:val="12"/>
                                </w:rPr>
                                <w:t>5.</w:t>
                              </w:r>
                              <w:r w:rsidRPr="00836BDC">
                                <w:rPr>
                                  <w:sz w:val="12"/>
                                  <w:szCs w:val="12"/>
                                </w:rPr>
                                <w:t xml:space="preserve"> This will allow you to assign any name you want to the column head. Select the text you want to appear in the column by selecting the data field from the dropdown menu.</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2" name="Picture 42"/>
                          <pic:cNvPicPr>
                            <a:picLocks noChangeAspect="1"/>
                          </pic:cNvPicPr>
                        </pic:nvPicPr>
                        <pic:blipFill>
                          <a:blip r:embed="rId241"/>
                          <a:stretch>
                            <a:fillRect/>
                          </a:stretch>
                        </pic:blipFill>
                        <pic:spPr>
                          <a:xfrm>
                            <a:off x="2015227" y="1764641"/>
                            <a:ext cx="1185173" cy="1074093"/>
                          </a:xfrm>
                          <a:prstGeom prst="rect">
                            <a:avLst/>
                          </a:prstGeom>
                        </pic:spPr>
                      </pic:pic>
                    </wpc:wpc>
                  </a:graphicData>
                </a:graphic>
              </wp:inline>
            </w:drawing>
          </mc:Choice>
          <mc:Fallback>
            <w:pict>
              <v:group w14:anchorId="1E20E489" id="Canvas 183" o:spid="_x0000_s1279" editas="canvas" style="width:520.35pt;height:321.2pt;mso-position-horizontal-relative:char;mso-position-vertical-relative:line" coordsize="66084,40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">
                <v:shape id="_x0000_s1280" type="#_x0000_t75" style="position:absolute;width:66084;height:40786;visibility:visible;mso-wrap-style:square" filled="t">
                  <v:fill o:detectmouseclick="t"/>
                  <v:path o:connecttype="none"/>
                </v:shape>
                <v:shape id="Picture 353" o:spid="_x0000_s1281" type="#_x0000_t75" style="position:absolute;left:1799;top:1800;width:17201;height:1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" stroked="t" strokecolor="#a5a5a5 [2092]">
                  <v:imagedata r:id="rId242" o:title=""/>
                </v:shape>
                <v:shape id="Picture 33" o:spid="_x0000_s1282" type="#_x0000_t75" style="position:absolute;left:1799;top:17527;width:17587;height:1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" stroked="t" strokecolor="#a5a5a5 [2092]">
                  <v:imagedata r:id="rId243" o:title=""/>
                  <v:path arrowok="t"/>
                </v:shape>
                <v:shape id="Picture 41" o:spid="_x0000_s1283" type="#_x0000_t75" style="position:absolute;left:33244;top:18425;width:18302;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" stroked="t" strokecolor="#a5a5a5 [2092]">
                  <v:imagedata r:id="rId244" o:title=""/>
                  <v:path arrowok="t"/>
                </v:shape>
                <v:shape id="Picture 44" o:spid="_x0000_s1284" type="#_x0000_t75" style="position:absolute;left:53023;top:969;width:8571;height:35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" stroked="t" strokecolor="#a5a5a5 [2092]">
                  <v:imagedata r:id="rId245" o:title=""/>
                  <v:path arrowok="t"/>
                </v:shape>
                <v:shape id="Speech Bubble: Rectangle with Corners Rounded 356" o:spid="_x0000_s1285" type="#_x0000_t62" style="position:absolute;left:25372;top:1502;width:10846;height:6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" adj="-20169,38098" fillcolor="#f2f2f2 [3052]" strokecolor="#70ad47 [3209]" strokeweight=".25pt">
                  <v:textbox>
                    <w:txbxContent>
                      <w:p w14:paraId="15D52DE1" w14:textId="002C4B00" w:rsidR="008B611B" w:rsidRPr="00836BDC" w:rsidRDefault="008B611B" w:rsidP="00C37BFD">
                        <w:pPr>
                          <w:spacing w:line="252" w:lineRule="auto"/>
                          <w:rPr>
                            <w:szCs w:val="24"/>
                          </w:rPr>
                        </w:pPr>
                        <w:r w:rsidRPr="00836BDC">
                          <w:rPr>
                            <w:rFonts w:eastAsia="Calibri"/>
                            <w:b/>
                            <w:bCs/>
                            <w:sz w:val="12"/>
                            <w:szCs w:val="12"/>
                          </w:rPr>
                          <w:t>2</w:t>
                        </w:r>
                        <w:r w:rsidRPr="00836BDC">
                          <w:rPr>
                            <w:rFonts w:eastAsia="Calibri"/>
                            <w:sz w:val="12"/>
                            <w:szCs w:val="12"/>
                          </w:rPr>
                          <w:t>. Right click on the query and the dropdown menu appears.  Select the type of column you require</w:t>
                        </w:r>
                      </w:p>
                    </w:txbxContent>
                  </v:textbox>
                </v:shape>
                <v:shape id="Speech Bubble: Rectangle with Corners Rounded 357" o:spid="_x0000_s1286" type="#_x0000_t62" style="position:absolute;left:37841;top:1508;width:12154;height:6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" adj="170,8368" fillcolor="#f2f2f2 [3052]" strokecolor="#70ad47 [3209]" strokeweight=".25pt">
                  <v:textbox>
                    <w:txbxContent>
                      <w:p w14:paraId="6ACC4703" w14:textId="1058B253" w:rsidR="008B611B" w:rsidRPr="00836BDC" w:rsidRDefault="008B611B" w:rsidP="00C37BFD">
                        <w:pPr>
                          <w:spacing w:line="252" w:lineRule="auto"/>
                          <w:rPr>
                            <w:szCs w:val="24"/>
                          </w:rPr>
                        </w:pPr>
                        <w:r w:rsidRPr="00836BDC">
                          <w:rPr>
                            <w:rFonts w:eastAsia="Calibri"/>
                            <w:b/>
                            <w:bCs/>
                            <w:sz w:val="12"/>
                            <w:szCs w:val="12"/>
                          </w:rPr>
                          <w:t>1</w:t>
                        </w:r>
                        <w:r w:rsidRPr="00836BDC">
                          <w:rPr>
                            <w:rFonts w:eastAsia="Calibri"/>
                            <w:sz w:val="12"/>
                            <w:szCs w:val="12"/>
                          </w:rPr>
                          <w:t>. The query selected will provide the entities as row headings e.g. the name of the entity such as Hazard 1, Hazard 2, etc</w:t>
                        </w:r>
                      </w:p>
                    </w:txbxContent>
                  </v:textbox>
                </v:shape>
                <v:shape id="Speech Bubble: Rectangle with Corners Rounded 358" o:spid="_x0000_s1287" type="#_x0000_t62" style="position:absolute;left:21097;top:9815;width:12147;height:6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" adj="11362,25581" fillcolor="#f2f2f2 [3052]" strokecolor="#70ad47 [3209]" strokeweight=".25pt">
                  <v:textbox>
                    <w:txbxContent>
                      <w:p w14:paraId="293AF716" w14:textId="74206D8F" w:rsidR="008B611B" w:rsidRPr="00836BDC" w:rsidRDefault="008B611B" w:rsidP="00C37BFD">
                        <w:pPr>
                          <w:spacing w:line="252" w:lineRule="auto"/>
                          <w:rPr>
                            <w:sz w:val="2"/>
                            <w:szCs w:val="2"/>
                          </w:rPr>
                        </w:pPr>
                        <w:r w:rsidRPr="00836BDC">
                          <w:rPr>
                            <w:b/>
                            <w:bCs/>
                            <w:sz w:val="12"/>
                            <w:szCs w:val="12"/>
                          </w:rPr>
                          <w:t>3</w:t>
                        </w:r>
                        <w:r w:rsidRPr="00836BDC">
                          <w:rPr>
                            <w:sz w:val="12"/>
                            <w:szCs w:val="12"/>
                          </w:rPr>
                          <w:t>.  These columns  can be data fields of that entity, formulae, another query, a look up table such as a risk matrix or a new group</w:t>
                        </w:r>
                      </w:p>
                    </w:txbxContent>
                  </v:textbox>
                </v:shape>
                <v:shape id="Speech Bubble: Rectangle with Corners Rounded 359" o:spid="_x0000_s1288" type="#_x0000_t62" style="position:absolute;left:37644;top:9079;width:11935;height:8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" adj="12344,33824" fillcolor="#f2f2f2 [3052]" strokecolor="#70ad47 [3209]" strokeweight=".25pt">
                  <v:textbox>
                    <w:txbxContent>
                      <w:p w14:paraId="30E9642B" w14:textId="470A1991" w:rsidR="008B611B" w:rsidRPr="00836BDC" w:rsidRDefault="008B611B" w:rsidP="00C37BFD">
                        <w:pPr>
                          <w:spacing w:line="252" w:lineRule="auto"/>
                          <w:rPr>
                            <w:sz w:val="6"/>
                            <w:szCs w:val="6"/>
                          </w:rPr>
                        </w:pPr>
                        <w:r w:rsidRPr="00836BDC">
                          <w:rPr>
                            <w:b/>
                            <w:bCs/>
                            <w:sz w:val="12"/>
                            <w:szCs w:val="12"/>
                          </w:rPr>
                          <w:t>4</w:t>
                        </w:r>
                        <w:r w:rsidRPr="00836BDC">
                          <w:rPr>
                            <w:sz w:val="12"/>
                            <w:szCs w:val="12"/>
                          </w:rPr>
                          <w:t>. When you click on ‘Add field Column’ the column line will appear. Double click on the column line and the Matrix Columns window will appear.</w:t>
                        </w:r>
                      </w:p>
                    </w:txbxContent>
                  </v:textbox>
                </v:shape>
                <v:shape id="Speech Bubble: Rectangle with Corners Rounded 360" o:spid="_x0000_s1289" type="#_x0000_t62" style="position:absolute;left:32443;top:32716;width:18709;height:8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" adj="11823,-20441" fillcolor="#f2f2f2 [3052]" strokecolor="#70ad47 [3209]" strokeweight=".25pt">
                  <v:textbox>
                    <w:txbxContent>
                      <w:p w14:paraId="271D5A6C" w14:textId="1B9156DB" w:rsidR="008B611B" w:rsidRPr="00836BDC" w:rsidRDefault="008B611B" w:rsidP="003E1BE5">
                        <w:pPr>
                          <w:spacing w:line="252" w:lineRule="auto"/>
                          <w:rPr>
                            <w:sz w:val="12"/>
                            <w:szCs w:val="12"/>
                          </w:rPr>
                        </w:pPr>
                        <w:r w:rsidRPr="00836BDC">
                          <w:rPr>
                            <w:b/>
                            <w:bCs/>
                            <w:sz w:val="12"/>
                            <w:szCs w:val="12"/>
                          </w:rPr>
                          <w:t>5.</w:t>
                        </w:r>
                        <w:r w:rsidRPr="00836BDC">
                          <w:rPr>
                            <w:sz w:val="12"/>
                            <w:szCs w:val="12"/>
                          </w:rPr>
                          <w:t xml:space="preserve"> This will allow you to assign any name you want to the column head. Select the text you want to appear in the column by selecting the data field from the dropdown menu.</w:t>
                        </w:r>
                      </w:p>
                    </w:txbxContent>
                  </v:textbox>
                </v:shape>
                <v:shape id="Picture 42" o:spid="_x0000_s1290" type="#_x0000_t75" style="position:absolute;left:20152;top:17646;width:11852;height:10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">
                  <v:imagedata r:id="rId246" o:title=""/>
                </v:shape>
                <w10:anchorlock/>
              </v:group>
            </w:pict>
          </mc:Fallback>
        </mc:AlternateContent>
      </w:r>
    </w:p>
    <w:p w14:paraId="7D267D07" w14:textId="224B42C1" w:rsidR="00D776DB" w:rsidRPr="00D776DB" w:rsidRDefault="003E1BE5" w:rsidP="005A04A7">
      <w:pPr>
        <w:pStyle w:val="Caption"/>
        <w:jc w:val="center"/>
      </w:pPr>
      <w:bookmarkStart w:id="103" w:name="_Toc25054185"/>
      <w:bookmarkStart w:id="104" w:name="_Toc69725876"/>
      <w:r>
        <w:t xml:space="preserve">Figure </w:t>
      </w:r>
      <w:r w:rsidR="00384F1F">
        <w:fldChar w:fldCharType="begin"/>
      </w:r>
      <w:r w:rsidR="00384F1F">
        <w:instrText xml:space="preserve"> SEQ Figure \* ARABIC </w:instrText>
      </w:r>
      <w:r w:rsidR="00384F1F">
        <w:fldChar w:fldCharType="separate"/>
      </w:r>
      <w:r w:rsidR="007E3C6C">
        <w:rPr>
          <w:noProof/>
        </w:rPr>
        <w:t>34</w:t>
      </w:r>
      <w:r w:rsidR="00384F1F">
        <w:rPr>
          <w:noProof/>
        </w:rPr>
        <w:fldChar w:fldCharType="end"/>
      </w:r>
      <w:r>
        <w:t xml:space="preserve">: </w:t>
      </w:r>
      <w:r w:rsidR="00820598">
        <w:t xml:space="preserve">   </w:t>
      </w:r>
      <w:r>
        <w:t>Adding Columns to the Matrix</w:t>
      </w:r>
      <w:bookmarkEnd w:id="103"/>
      <w:bookmarkEnd w:id="104"/>
    </w:p>
    <w:p w14:paraId="6702A0B8" w14:textId="30A808A6" w:rsidR="00D776DB" w:rsidRPr="001E627B" w:rsidRDefault="008D41F7" w:rsidP="00D776DB">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 xml:space="preserve">Once you have the query added to the Matrix design window, you must add a name field for it to appear as the first column or nothing will show.  Additional </w:t>
      </w:r>
      <w:r w:rsidR="00671CA1" w:rsidRPr="001E627B">
        <w:rPr>
          <w:rFonts w:eastAsia="Roboto" w:cs="Roboto"/>
          <w:iCs/>
          <w:color w:val="0D0D0D" w:themeColor="text1" w:themeTint="F2"/>
          <w:szCs w:val="24"/>
          <w:lang w:eastAsia="en-GB"/>
        </w:rPr>
        <w:t>columns are added by clicking on the previous column and select</w:t>
      </w:r>
      <w:r w:rsidR="00D776DB" w:rsidRPr="001E627B">
        <w:rPr>
          <w:rFonts w:eastAsia="Roboto" w:cs="Roboto"/>
          <w:iCs/>
          <w:color w:val="0D0D0D" w:themeColor="text1" w:themeTint="F2"/>
          <w:szCs w:val="24"/>
          <w:lang w:eastAsia="en-GB"/>
        </w:rPr>
        <w:t>ing from the dropdown menu</w:t>
      </w:r>
      <w:r w:rsidR="00B23EB2" w:rsidRPr="001E627B">
        <w:rPr>
          <w:rFonts w:eastAsia="Roboto" w:cs="Roboto"/>
          <w:iCs/>
          <w:color w:val="0D0D0D" w:themeColor="text1" w:themeTint="F2"/>
          <w:szCs w:val="24"/>
          <w:lang w:eastAsia="en-GB"/>
        </w:rPr>
        <w:t xml:space="preserve">. </w:t>
      </w:r>
      <w:r w:rsidR="00D776DB" w:rsidRPr="001E627B">
        <w:rPr>
          <w:rFonts w:eastAsia="Roboto" w:cs="Roboto"/>
          <w:iCs/>
          <w:color w:val="0D0D0D" w:themeColor="text1" w:themeTint="F2"/>
          <w:szCs w:val="24"/>
          <w:lang w:eastAsia="en-GB"/>
        </w:rPr>
        <w:t>If you wish to change the order you can simply click and drag the entry to where you want it to be. When you add a second column a slightly different menu appears that allows you to position the second entry before or after the entry highlighted. When you insert a column query here it will only give you the entity name as a result. If you wish to add another query and use data fields from that query you must add another ‘Group’, remembering that the second query must start from when the first query finishes.</w:t>
      </w:r>
    </w:p>
    <w:p w14:paraId="602C8301" w14:textId="77777777" w:rsidR="00D776DB" w:rsidRDefault="00D776DB" w:rsidP="00D776DB">
      <w:pPr>
        <w:keepNext/>
      </w:pPr>
      <w:r>
        <w:rPr>
          <w:rFonts w:eastAsia="Roboto" w:cs="Roboto"/>
          <w:i/>
          <w:noProof/>
          <w:color w:val="0D0D0D" w:themeColor="text1" w:themeTint="F2"/>
          <w:szCs w:val="24"/>
          <w:lang w:eastAsia="en-GB"/>
        </w:rPr>
        <w:lastRenderedPageBreak/>
        <mc:AlternateContent>
          <mc:Choice Requires="wpc">
            <w:drawing>
              <wp:inline distT="0" distB="0" distL="0" distR="0" wp14:anchorId="70AEA9DE" wp14:editId="07C69697">
                <wp:extent cx="6477635" cy="2713316"/>
                <wp:effectExtent l="0" t="0" r="0" b="1143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6" name="Picture 66"/>
                          <pic:cNvPicPr>
                            <a:picLocks noChangeAspect="1"/>
                          </pic:cNvPicPr>
                        </pic:nvPicPr>
                        <pic:blipFill>
                          <a:blip r:embed="rId247"/>
                          <a:stretch>
                            <a:fillRect/>
                          </a:stretch>
                        </pic:blipFill>
                        <pic:spPr>
                          <a:xfrm>
                            <a:off x="79046" y="36164"/>
                            <a:ext cx="2058509" cy="2343580"/>
                          </a:xfrm>
                          <a:prstGeom prst="rect">
                            <a:avLst/>
                          </a:prstGeom>
                          <a:ln>
                            <a:solidFill>
                              <a:schemeClr val="bg1">
                                <a:lumMod val="65000"/>
                              </a:schemeClr>
                            </a:solidFill>
                          </a:ln>
                        </pic:spPr>
                      </pic:pic>
                      <wps:wsp>
                        <wps:cNvPr id="362" name="Speech Bubble: Rectangle with Corners Rounded 362"/>
                        <wps:cNvSpPr>
                          <a:spLocks noChangeArrowheads="1"/>
                        </wps:cNvSpPr>
                        <wps:spPr bwMode="auto">
                          <a:xfrm>
                            <a:off x="898364" y="2060972"/>
                            <a:ext cx="1749833" cy="651152"/>
                          </a:xfrm>
                          <a:prstGeom prst="wedgeRoundRectCallout">
                            <a:avLst>
                              <a:gd name="adj1" fmla="val -56122"/>
                              <a:gd name="adj2" fmla="val -38953"/>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74611334" w14:textId="77777777" w:rsidR="008B611B" w:rsidRPr="001E627B" w:rsidRDefault="008B611B" w:rsidP="00D776DB">
                              <w:pPr>
                                <w:spacing w:line="252" w:lineRule="auto"/>
                                <w:rPr>
                                  <w:sz w:val="28"/>
                                  <w:szCs w:val="28"/>
                                </w:rPr>
                              </w:pPr>
                              <w:r w:rsidRPr="001E627B">
                                <w:rPr>
                                  <w:rFonts w:eastAsia="Calibri"/>
                                  <w:sz w:val="14"/>
                                  <w:szCs w:val="14"/>
                                </w:rPr>
                                <w:t>Each column is added by right clicking on the column before and selecting the type of column you wish to add from the dropdown menu</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3" name="Picture 363"/>
                          <pic:cNvPicPr/>
                        </pic:nvPicPr>
                        <pic:blipFill>
                          <a:blip r:embed="rId239"/>
                          <a:stretch>
                            <a:fillRect/>
                          </a:stretch>
                        </pic:blipFill>
                        <pic:spPr>
                          <a:xfrm>
                            <a:off x="2572868" y="1570026"/>
                            <a:ext cx="1245049" cy="823465"/>
                          </a:xfrm>
                          <a:prstGeom prst="rect">
                            <a:avLst/>
                          </a:prstGeom>
                          <a:ln>
                            <a:solidFill>
                              <a:schemeClr val="bg1">
                                <a:lumMod val="65000"/>
                              </a:schemeClr>
                            </a:solidFill>
                          </a:ln>
                        </pic:spPr>
                      </pic:pic>
                      <pic:pic xmlns:pic="http://schemas.openxmlformats.org/drawingml/2006/picture">
                        <pic:nvPicPr>
                          <pic:cNvPr id="75" name="Picture 75"/>
                          <pic:cNvPicPr>
                            <a:picLocks noChangeAspect="1"/>
                          </pic:cNvPicPr>
                        </pic:nvPicPr>
                        <pic:blipFill>
                          <a:blip r:embed="rId248"/>
                          <a:stretch>
                            <a:fillRect/>
                          </a:stretch>
                        </pic:blipFill>
                        <pic:spPr>
                          <a:xfrm>
                            <a:off x="4186052" y="107417"/>
                            <a:ext cx="1816925" cy="2082635"/>
                          </a:xfrm>
                          <a:prstGeom prst="rect">
                            <a:avLst/>
                          </a:prstGeom>
                          <a:ln>
                            <a:solidFill>
                              <a:schemeClr val="bg1">
                                <a:lumMod val="65000"/>
                              </a:schemeClr>
                            </a:solidFill>
                          </a:ln>
                        </pic:spPr>
                      </pic:pic>
                      <wps:wsp>
                        <wps:cNvPr id="364" name="Speech Bubble: Rectangle with Corners Rounded 364"/>
                        <wps:cNvSpPr>
                          <a:spLocks noChangeArrowheads="1"/>
                        </wps:cNvSpPr>
                        <wps:spPr bwMode="auto">
                          <a:xfrm>
                            <a:off x="3437907" y="2060972"/>
                            <a:ext cx="3027328" cy="651748"/>
                          </a:xfrm>
                          <a:prstGeom prst="wedgeRoundRectCallout">
                            <a:avLst>
                              <a:gd name="adj1" fmla="val -44486"/>
                              <a:gd name="adj2" fmla="val -84381"/>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37B76FBD" w14:textId="4FA2DC95" w:rsidR="008B611B" w:rsidRPr="001E627B" w:rsidRDefault="008B611B" w:rsidP="008E4B22">
                              <w:pPr>
                                <w:spacing w:line="252" w:lineRule="auto"/>
                                <w:rPr>
                                  <w:iCs/>
                                  <w:sz w:val="14"/>
                                  <w:szCs w:val="14"/>
                                </w:rPr>
                              </w:pPr>
                              <w:r w:rsidRPr="001E627B">
                                <w:rPr>
                                  <w:iCs/>
                                  <w:sz w:val="14"/>
                                  <w:szCs w:val="14"/>
                                </w:rPr>
                                <w:t>Once the column title appears in the matrix design window, double click on the line and the matrix column window appears and you select which field you want to display – as in the previous slide.  This allows you to build up the columns for the matrix</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 name="Picture 51"/>
                          <pic:cNvPicPr>
                            <a:picLocks noChangeAspect="1"/>
                          </pic:cNvPicPr>
                        </pic:nvPicPr>
                        <pic:blipFill>
                          <a:blip r:embed="rId249"/>
                          <a:stretch>
                            <a:fillRect/>
                          </a:stretch>
                        </pic:blipFill>
                        <pic:spPr>
                          <a:xfrm>
                            <a:off x="2008800" y="125369"/>
                            <a:ext cx="1328078" cy="1294453"/>
                          </a:xfrm>
                          <a:prstGeom prst="rect">
                            <a:avLst/>
                          </a:prstGeom>
                        </pic:spPr>
                      </pic:pic>
                    </wpc:wpc>
                  </a:graphicData>
                </a:graphic>
              </wp:inline>
            </w:drawing>
          </mc:Choice>
          <mc:Fallback>
            <w:pict>
              <v:group w14:anchorId="70AEA9DE" id="Canvas 46" o:spid="_x0000_s1291" editas="canvas" style="width:510.05pt;height:213.65pt;mso-position-horizontal-relative:char;mso-position-vertical-relative:line" coordsize="64776,27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">
                <v:shape id="_x0000_s1292" type="#_x0000_t75" style="position:absolute;width:64776;height:27127;visibility:visible;mso-wrap-style:square" filled="t">
                  <v:fill o:detectmouseclick="t"/>
                  <v:path o:connecttype="none"/>
                </v:shape>
                <v:shape id="Picture 66" o:spid="_x0000_s1293" type="#_x0000_t75" style="position:absolute;left:790;top:361;width:20585;height:2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" stroked="t" strokecolor="#a5a5a5 [2092]">
                  <v:imagedata r:id="rId250" o:title=""/>
                  <v:path arrowok="t"/>
                </v:shape>
                <v:shape id="Speech Bubble: Rectangle with Corners Rounded 362" o:spid="_x0000_s1294" type="#_x0000_t62" style="position:absolute;left:8983;top:20609;width:17498;height:6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" adj="-1322,2386" fillcolor="#f2f2f2 [3052]" strokecolor="#70ad47 [3209]" strokeweight=".25pt">
                  <v:textbox>
                    <w:txbxContent>
                      <w:p w14:paraId="74611334" w14:textId="77777777" w:rsidR="008B611B" w:rsidRPr="001E627B" w:rsidRDefault="008B611B" w:rsidP="00D776DB">
                        <w:pPr>
                          <w:spacing w:line="252" w:lineRule="auto"/>
                          <w:rPr>
                            <w:sz w:val="28"/>
                            <w:szCs w:val="28"/>
                          </w:rPr>
                        </w:pPr>
                        <w:r w:rsidRPr="001E627B">
                          <w:rPr>
                            <w:rFonts w:eastAsia="Calibri"/>
                            <w:sz w:val="14"/>
                            <w:szCs w:val="14"/>
                          </w:rPr>
                          <w:t>Each column is added by right clicking on the column before and selecting the type of column you wish to add from the dropdown menu</w:t>
                        </w:r>
                      </w:p>
                    </w:txbxContent>
                  </v:textbox>
                </v:shape>
                <v:shape id="Picture 363" o:spid="_x0000_s1295" type="#_x0000_t75" style="position:absolute;left:25728;top:15700;width:12451;height:8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" stroked="t" strokecolor="#a5a5a5 [2092]">
                  <v:imagedata r:id="rId244" o:title=""/>
                </v:shape>
                <v:shape id="Picture 75" o:spid="_x0000_s1296" type="#_x0000_t75" style="position:absolute;left:41860;top:1074;width:18169;height:20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" stroked="t" strokecolor="#a5a5a5 [2092]">
                  <v:imagedata r:id="rId251" o:title=""/>
                  <v:path arrowok="t"/>
                </v:shape>
                <v:shape id="Speech Bubble: Rectangle with Corners Rounded 364" o:spid="_x0000_s1297" type="#_x0000_t62" style="position:absolute;left:34379;top:20609;width:30273;height:6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" adj="1191,-7426" fillcolor="#f2f2f2 [3052]" strokecolor="#70ad47 [3209]" strokeweight=".25pt">
                  <v:textbox>
                    <w:txbxContent>
                      <w:p w14:paraId="37B76FBD" w14:textId="4FA2DC95" w:rsidR="008B611B" w:rsidRPr="001E627B" w:rsidRDefault="008B611B" w:rsidP="008E4B22">
                        <w:pPr>
                          <w:spacing w:line="252" w:lineRule="auto"/>
                          <w:rPr>
                            <w:iCs/>
                            <w:sz w:val="14"/>
                            <w:szCs w:val="14"/>
                          </w:rPr>
                        </w:pPr>
                        <w:r w:rsidRPr="001E627B">
                          <w:rPr>
                            <w:iCs/>
                            <w:sz w:val="14"/>
                            <w:szCs w:val="14"/>
                          </w:rPr>
                          <w:t>Once the column title appears in the matrix design window, double click on the line and the matrix column window appears and you select which field you want to display – as in the previous slide.  This allows you to build up the columns for the matrix</w:t>
                        </w:r>
                      </w:p>
                    </w:txbxContent>
                  </v:textbox>
                </v:shape>
                <v:shape id="Picture 51" o:spid="_x0000_s1298" type="#_x0000_t75" style="position:absolute;left:20088;top:1253;width:13280;height:12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">
                  <v:imagedata r:id="rId252" o:title=""/>
                </v:shape>
                <w10:anchorlock/>
              </v:group>
            </w:pict>
          </mc:Fallback>
        </mc:AlternateContent>
      </w:r>
    </w:p>
    <w:p w14:paraId="2FE5935A" w14:textId="73F58A3D" w:rsidR="00794024" w:rsidRPr="00794024" w:rsidRDefault="00D776DB" w:rsidP="000551A7">
      <w:pPr>
        <w:pStyle w:val="Caption"/>
        <w:jc w:val="center"/>
      </w:pPr>
      <w:bookmarkStart w:id="105" w:name="_Toc25054186"/>
      <w:bookmarkStart w:id="106" w:name="_Toc69725877"/>
      <w:r>
        <w:t xml:space="preserve">Figure </w:t>
      </w:r>
      <w:r w:rsidR="00384F1F">
        <w:fldChar w:fldCharType="begin"/>
      </w:r>
      <w:r w:rsidR="00384F1F">
        <w:instrText xml:space="preserve"> SEQ Figure \* ARABIC </w:instrText>
      </w:r>
      <w:r w:rsidR="00384F1F">
        <w:fldChar w:fldCharType="separate"/>
      </w:r>
      <w:r w:rsidR="007E3C6C">
        <w:rPr>
          <w:noProof/>
        </w:rPr>
        <w:t>35</w:t>
      </w:r>
      <w:r w:rsidR="00384F1F">
        <w:rPr>
          <w:noProof/>
        </w:rPr>
        <w:fldChar w:fldCharType="end"/>
      </w:r>
      <w:r>
        <w:t xml:space="preserve">: </w:t>
      </w:r>
      <w:r w:rsidR="00820598">
        <w:t xml:space="preserve">   </w:t>
      </w:r>
      <w:r>
        <w:t>Adding additional columns to the Matrix</w:t>
      </w:r>
      <w:bookmarkEnd w:id="105"/>
      <w:bookmarkEnd w:id="106"/>
    </w:p>
    <w:p w14:paraId="30F3E38E" w14:textId="0A7C3CC2" w:rsidR="001F10F3" w:rsidRPr="001E627B" w:rsidRDefault="008E4B22" w:rsidP="000B0DFF">
      <w:pPr>
        <w:pStyle w:val="Heading2"/>
      </w:pPr>
      <w:bookmarkStart w:id="107" w:name="_Toc69725773"/>
      <w:r w:rsidRPr="001E627B">
        <w:t>Running the Matrix</w:t>
      </w:r>
      <w:bookmarkEnd w:id="107"/>
    </w:p>
    <w:p w14:paraId="51994629" w14:textId="77777777" w:rsidR="008E4B22" w:rsidRPr="001E627B" w:rsidRDefault="008E4B22" w:rsidP="001D1D00">
      <w:pPr>
        <w:rPr>
          <w:szCs w:val="24"/>
          <w:lang w:eastAsia="en-GB"/>
        </w:rPr>
      </w:pPr>
      <w:r w:rsidRPr="001E627B">
        <w:rPr>
          <w:szCs w:val="24"/>
          <w:lang w:eastAsia="en-GB"/>
        </w:rPr>
        <w:t xml:space="preserve">When you are ready to run the Matrix just simply right click on the matrix in the model tree and select ‘Run Matrix’. The matrix structure will appear (see diagram below) showing the column headings. </w:t>
      </w:r>
    </w:p>
    <w:p w14:paraId="534F52AF" w14:textId="54A8F066" w:rsidR="00404D1B" w:rsidRPr="00715AF3" w:rsidRDefault="008E4B22" w:rsidP="001D1D00">
      <w:r w:rsidRPr="00715AF3">
        <w:rPr>
          <w:i/>
          <w:noProof/>
          <w:lang w:eastAsia="en-GB"/>
        </w:rPr>
        <mc:AlternateContent>
          <mc:Choice Requires="wpc">
            <w:drawing>
              <wp:inline distT="0" distB="0" distL="0" distR="0" wp14:anchorId="4BC326C9" wp14:editId="688BD135">
                <wp:extent cx="6549242" cy="3200400"/>
                <wp:effectExtent l="0" t="19050" r="23495" b="19050"/>
                <wp:docPr id="77"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2" name="Picture 142"/>
                          <pic:cNvPicPr>
                            <a:picLocks noChangeAspect="1"/>
                          </pic:cNvPicPr>
                        </pic:nvPicPr>
                        <pic:blipFill>
                          <a:blip r:embed="rId253"/>
                          <a:stretch>
                            <a:fillRect/>
                          </a:stretch>
                        </pic:blipFill>
                        <pic:spPr>
                          <a:xfrm>
                            <a:off x="2251576" y="200025"/>
                            <a:ext cx="1952625" cy="2176462"/>
                          </a:xfrm>
                          <a:prstGeom prst="rect">
                            <a:avLst/>
                          </a:prstGeom>
                          <a:ln>
                            <a:solidFill>
                              <a:schemeClr val="bg1">
                                <a:lumMod val="65000"/>
                              </a:schemeClr>
                            </a:solidFill>
                          </a:ln>
                        </pic:spPr>
                      </pic:pic>
                      <pic:pic xmlns:pic="http://schemas.openxmlformats.org/drawingml/2006/picture">
                        <pic:nvPicPr>
                          <pic:cNvPr id="138" name="Picture 138"/>
                          <pic:cNvPicPr>
                            <a:picLocks noChangeAspect="1"/>
                          </pic:cNvPicPr>
                        </pic:nvPicPr>
                        <pic:blipFill>
                          <a:blip r:embed="rId254"/>
                          <a:stretch>
                            <a:fillRect/>
                          </a:stretch>
                        </pic:blipFill>
                        <pic:spPr>
                          <a:xfrm>
                            <a:off x="297577" y="227501"/>
                            <a:ext cx="1857375" cy="2148986"/>
                          </a:xfrm>
                          <a:prstGeom prst="rect">
                            <a:avLst/>
                          </a:prstGeom>
                          <a:ln>
                            <a:solidFill>
                              <a:schemeClr val="bg1">
                                <a:lumMod val="65000"/>
                              </a:schemeClr>
                            </a:solidFill>
                          </a:ln>
                        </pic:spPr>
                      </pic:pic>
                      <pic:pic xmlns:pic="http://schemas.openxmlformats.org/drawingml/2006/picture">
                        <pic:nvPicPr>
                          <pic:cNvPr id="86" name="Picture 86"/>
                          <pic:cNvPicPr>
                            <a:picLocks noChangeAspect="1"/>
                          </pic:cNvPicPr>
                        </pic:nvPicPr>
                        <pic:blipFill>
                          <a:blip r:embed="rId255"/>
                          <a:stretch>
                            <a:fillRect/>
                          </a:stretch>
                        </pic:blipFill>
                        <pic:spPr>
                          <a:xfrm>
                            <a:off x="5271788" y="0"/>
                            <a:ext cx="1273483" cy="3200400"/>
                          </a:xfrm>
                          <a:prstGeom prst="rect">
                            <a:avLst/>
                          </a:prstGeom>
                          <a:ln>
                            <a:solidFill>
                              <a:schemeClr val="bg1">
                                <a:lumMod val="65000"/>
                              </a:schemeClr>
                            </a:solidFill>
                          </a:ln>
                        </pic:spPr>
                      </pic:pic>
                      <pic:pic xmlns:pic="http://schemas.openxmlformats.org/drawingml/2006/picture">
                        <pic:nvPicPr>
                          <pic:cNvPr id="85" name="Picture 85"/>
                          <pic:cNvPicPr>
                            <a:picLocks noChangeAspect="1"/>
                          </pic:cNvPicPr>
                        </pic:nvPicPr>
                        <pic:blipFill>
                          <a:blip r:embed="rId256"/>
                          <a:stretch>
                            <a:fillRect/>
                          </a:stretch>
                        </pic:blipFill>
                        <pic:spPr>
                          <a:xfrm>
                            <a:off x="4733938" y="2224086"/>
                            <a:ext cx="853404" cy="756620"/>
                          </a:xfrm>
                          <a:prstGeom prst="rect">
                            <a:avLst/>
                          </a:prstGeom>
                          <a:ln>
                            <a:solidFill>
                              <a:schemeClr val="bg1">
                                <a:lumMod val="65000"/>
                              </a:schemeClr>
                            </a:solidFill>
                          </a:ln>
                        </pic:spPr>
                      </pic:pic>
                      <wps:wsp>
                        <wps:cNvPr id="365" name="Speech Bubble: Rectangle with Corners Rounded 365"/>
                        <wps:cNvSpPr>
                          <a:spLocks noChangeArrowheads="1"/>
                        </wps:cNvSpPr>
                        <wps:spPr bwMode="auto">
                          <a:xfrm>
                            <a:off x="269024" y="2531314"/>
                            <a:ext cx="1870075" cy="503986"/>
                          </a:xfrm>
                          <a:prstGeom prst="wedgeRoundRectCallout">
                            <a:avLst>
                              <a:gd name="adj1" fmla="val -22487"/>
                              <a:gd name="adj2" fmla="val -117005"/>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3BF0F566" w14:textId="77777777" w:rsidR="008B611B" w:rsidRPr="001E627B" w:rsidRDefault="008B611B" w:rsidP="00404D1B">
                              <w:pPr>
                                <w:spacing w:after="0" w:line="240" w:lineRule="auto"/>
                                <w:rPr>
                                  <w:rFonts w:eastAsia="Times New Roman"/>
                                  <w:iCs/>
                                  <w:color w:val="000000" w:themeColor="text1"/>
                                  <w:szCs w:val="16"/>
                                  <w:lang w:eastAsia="en-GB"/>
                                </w:rPr>
                              </w:pPr>
                              <w:r w:rsidRPr="001E627B">
                                <w:rPr>
                                  <w:rFonts w:eastAsiaTheme="minorEastAsia" w:cstheme="minorBidi"/>
                                  <w:b/>
                                  <w:bCs/>
                                  <w:iCs/>
                                  <w:color w:val="000000" w:themeColor="text1"/>
                                  <w:kern w:val="24"/>
                                  <w:sz w:val="14"/>
                                  <w:szCs w:val="14"/>
                                  <w:lang w:eastAsia="en-GB"/>
                                </w:rPr>
                                <w:t>1.</w:t>
                              </w:r>
                              <w:r w:rsidRPr="001E627B">
                                <w:rPr>
                                  <w:rFonts w:eastAsiaTheme="minorEastAsia" w:cstheme="minorBidi"/>
                                  <w:iCs/>
                                  <w:color w:val="000000" w:themeColor="text1"/>
                                  <w:kern w:val="24"/>
                                  <w:sz w:val="14"/>
                                  <w:szCs w:val="14"/>
                                  <w:lang w:eastAsia="en-GB"/>
                                </w:rPr>
                                <w:t xml:space="preserve">  Once you have added all the columns you need you can then run the matrix to view the result</w:t>
                              </w:r>
                            </w:p>
                            <w:p w14:paraId="3BEBD073" w14:textId="666647BF" w:rsidR="008B611B" w:rsidRPr="00404D1B" w:rsidRDefault="008B611B" w:rsidP="00404D1B">
                              <w:pPr>
                                <w:spacing w:line="252" w:lineRule="auto"/>
                                <w:rPr>
                                  <w:color w:val="000000" w:themeColor="text1"/>
                                  <w:sz w:val="8"/>
                                  <w:szCs w:val="8"/>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Speech Bubble: Rectangle with Corners Rounded 366"/>
                        <wps:cNvSpPr>
                          <a:spLocks noChangeArrowheads="1"/>
                        </wps:cNvSpPr>
                        <wps:spPr bwMode="auto">
                          <a:xfrm>
                            <a:off x="2251910" y="2531605"/>
                            <a:ext cx="1869440" cy="631932"/>
                          </a:xfrm>
                          <a:prstGeom prst="wedgeRoundRectCallout">
                            <a:avLst>
                              <a:gd name="adj1" fmla="val 90872"/>
                              <a:gd name="adj2" fmla="val -59823"/>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35A02C9E" w14:textId="7B52B513" w:rsidR="008B611B" w:rsidRPr="001E627B" w:rsidRDefault="008B611B" w:rsidP="00404D1B">
                              <w:pPr>
                                <w:spacing w:line="256" w:lineRule="auto"/>
                                <w:rPr>
                                  <w:szCs w:val="24"/>
                                </w:rPr>
                              </w:pPr>
                              <w:r w:rsidRPr="001E627B">
                                <w:rPr>
                                  <w:rFonts w:eastAsia="Times New Roman"/>
                                  <w:b/>
                                  <w:bCs/>
                                  <w:color w:val="000000"/>
                                  <w:kern w:val="24"/>
                                  <w:sz w:val="14"/>
                                  <w:szCs w:val="14"/>
                                </w:rPr>
                                <w:t>2</w:t>
                              </w:r>
                              <w:r w:rsidRPr="001E627B">
                                <w:rPr>
                                  <w:rFonts w:eastAsia="Times New Roman"/>
                                  <w:color w:val="000000"/>
                                  <w:kern w:val="24"/>
                                  <w:sz w:val="14"/>
                                  <w:szCs w:val="14"/>
                                </w:rPr>
                                <w:t xml:space="preserve">. Right click on the Matrix in the model tree and select ‘Run Matrix’.  The  Matrix structure will appear showing you the column headings </w:t>
                              </w:r>
                            </w:p>
                            <w:p w14:paraId="5CDC7899" w14:textId="77777777" w:rsidR="008B611B" w:rsidRPr="00404D1B" w:rsidRDefault="008B611B" w:rsidP="00404D1B">
                              <w:pPr>
                                <w:spacing w:line="252" w:lineRule="auto"/>
                                <w:rPr>
                                  <w:i/>
                                  <w:iCs/>
                                </w:rPr>
                              </w:pPr>
                              <w:r w:rsidRPr="00404D1B">
                                <w:rPr>
                                  <w:rFonts w:eastAsia="Calibri"/>
                                  <w:i/>
                                  <w:iCs/>
                                  <w:color w:val="000000"/>
                                  <w:sz w:val="8"/>
                                  <w:szCs w:val="8"/>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Speech Bubble: Rectangle with Corners Rounded 368"/>
                        <wps:cNvSpPr>
                          <a:spLocks noChangeArrowheads="1"/>
                        </wps:cNvSpPr>
                        <wps:spPr bwMode="auto">
                          <a:xfrm>
                            <a:off x="2988071" y="1504098"/>
                            <a:ext cx="1868805" cy="769201"/>
                          </a:xfrm>
                          <a:prstGeom prst="wedgeRoundRectCallout">
                            <a:avLst>
                              <a:gd name="adj1" fmla="val 71130"/>
                              <a:gd name="adj2" fmla="val -86607"/>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50609A35" w14:textId="490C5143" w:rsidR="008B611B" w:rsidRPr="001E627B" w:rsidRDefault="008B611B" w:rsidP="00404D1B">
                              <w:pPr>
                                <w:spacing w:line="254" w:lineRule="auto"/>
                                <w:rPr>
                                  <w:szCs w:val="24"/>
                                </w:rPr>
                              </w:pPr>
                              <w:r w:rsidRPr="001E627B">
                                <w:rPr>
                                  <w:rFonts w:eastAsia="Times New Roman"/>
                                  <w:b/>
                                  <w:bCs/>
                                  <w:color w:val="000000"/>
                                  <w:kern w:val="24"/>
                                  <w:sz w:val="14"/>
                                  <w:szCs w:val="14"/>
                                </w:rPr>
                                <w:t>3</w:t>
                              </w:r>
                              <w:r w:rsidRPr="001E627B">
                                <w:rPr>
                                  <w:rFonts w:eastAsia="Times New Roman"/>
                                  <w:color w:val="000000"/>
                                  <w:kern w:val="24"/>
                                  <w:sz w:val="14"/>
                                  <w:szCs w:val="14"/>
                                </w:rPr>
                                <w:t>. The Matrix is now built and you can apply it to any area of the Model Tree that is appropriate to hazards in a package.  You can also export the matrix to another model</w:t>
                              </w:r>
                            </w:p>
                            <w:p w14:paraId="2508B9A6" w14:textId="77777777" w:rsidR="008B611B" w:rsidRDefault="008B611B" w:rsidP="00404D1B">
                              <w:pPr>
                                <w:spacing w:line="252" w:lineRule="auto"/>
                              </w:pPr>
                              <w:r>
                                <w:rPr>
                                  <w:rFonts w:eastAsia="Calibri"/>
                                  <w:color w:val="000000"/>
                                  <w:sz w:val="8"/>
                                  <w:szCs w:val="8"/>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C326C9" id="Canvas 77" o:spid="_x0000_s1299" editas="canvas" style="width:515.7pt;height:252pt;mso-position-horizontal-relative:char;mso-position-vertical-relative:line" coordsize="65487,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">
                <v:shape id="_x0000_s1300" type="#_x0000_t75" style="position:absolute;width:65487;height:32004;visibility:visible;mso-wrap-style:square" filled="t">
                  <v:fill o:detectmouseclick="t"/>
                  <v:path o:connecttype="none"/>
                </v:shape>
                <v:shape id="Picture 142" o:spid="_x0000_s1301" type="#_x0000_t75" style="position:absolute;left:22515;top:2000;width:19527;height:2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" stroked="t" strokecolor="#a5a5a5 [2092]">
                  <v:imagedata r:id="rId257" o:title=""/>
                  <v:path arrowok="t"/>
                </v:shape>
                <v:shape id="Picture 138" o:spid="_x0000_s1302" type="#_x0000_t75" style="position:absolute;left:2975;top:2275;width:18574;height:21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" stroked="t" strokecolor="#a5a5a5 [2092]">
                  <v:imagedata r:id="rId258" o:title=""/>
                  <v:path arrowok="t"/>
                </v:shape>
                <v:shape id="Picture 86" o:spid="_x0000_s1303" type="#_x0000_t75" style="position:absolute;left:52717;width:1273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" stroked="t" strokecolor="#a5a5a5 [2092]">
                  <v:imagedata r:id="rId259" o:title=""/>
                  <v:path arrowok="t"/>
                </v:shape>
                <v:shape id="Picture 85" o:spid="_x0000_s1304" type="#_x0000_t75" style="position:absolute;left:47339;top:22240;width:8534;height:7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" stroked="t" strokecolor="#a5a5a5 [2092]">
                  <v:imagedata r:id="rId260" o:title=""/>
                  <v:path arrowok="t"/>
                </v:shape>
                <v:shape id="Speech Bubble: Rectangle with Corners Rounded 365" o:spid="_x0000_s1305" type="#_x0000_t62" style="position:absolute;left:2690;top:25313;width:1870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" adj="5943,-14473" fillcolor="#f2f2f2 [3052]" strokecolor="#70ad47 [3209]" strokeweight=".25pt">
                  <v:textbox>
                    <w:txbxContent>
                      <w:p w14:paraId="3BF0F566" w14:textId="77777777" w:rsidR="008B611B" w:rsidRPr="001E627B" w:rsidRDefault="008B611B" w:rsidP="00404D1B">
                        <w:pPr>
                          <w:spacing w:after="0" w:line="240" w:lineRule="auto"/>
                          <w:rPr>
                            <w:rFonts w:eastAsia="Times New Roman"/>
                            <w:iCs/>
                            <w:color w:val="000000" w:themeColor="text1"/>
                            <w:szCs w:val="16"/>
                            <w:lang w:eastAsia="en-GB"/>
                          </w:rPr>
                        </w:pPr>
                        <w:r w:rsidRPr="001E627B">
                          <w:rPr>
                            <w:rFonts w:eastAsiaTheme="minorEastAsia" w:cstheme="minorBidi"/>
                            <w:b/>
                            <w:bCs/>
                            <w:iCs/>
                            <w:color w:val="000000" w:themeColor="text1"/>
                            <w:kern w:val="24"/>
                            <w:sz w:val="14"/>
                            <w:szCs w:val="14"/>
                            <w:lang w:eastAsia="en-GB"/>
                          </w:rPr>
                          <w:t>1.</w:t>
                        </w:r>
                        <w:r w:rsidRPr="001E627B">
                          <w:rPr>
                            <w:rFonts w:eastAsiaTheme="minorEastAsia" w:cstheme="minorBidi"/>
                            <w:iCs/>
                            <w:color w:val="000000" w:themeColor="text1"/>
                            <w:kern w:val="24"/>
                            <w:sz w:val="14"/>
                            <w:szCs w:val="14"/>
                            <w:lang w:eastAsia="en-GB"/>
                          </w:rPr>
                          <w:t xml:space="preserve">  Once you have added all the columns you need you can then run the matrix to view the result</w:t>
                        </w:r>
                      </w:p>
                      <w:p w14:paraId="3BEBD073" w14:textId="666647BF" w:rsidR="008B611B" w:rsidRPr="00404D1B" w:rsidRDefault="008B611B" w:rsidP="00404D1B">
                        <w:pPr>
                          <w:spacing w:line="252" w:lineRule="auto"/>
                          <w:rPr>
                            <w:color w:val="000000" w:themeColor="text1"/>
                            <w:sz w:val="8"/>
                            <w:szCs w:val="8"/>
                          </w:rPr>
                        </w:pPr>
                      </w:p>
                    </w:txbxContent>
                  </v:textbox>
                </v:shape>
                <v:shape id="Speech Bubble: Rectangle with Corners Rounded 366" o:spid="_x0000_s1306" type="#_x0000_t62" style="position:absolute;left:22519;top:25316;width:18694;height:6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" adj="30428,-2122" fillcolor="#f2f2f2 [3052]" strokecolor="#70ad47 [3209]" strokeweight=".25pt">
                  <v:textbox>
                    <w:txbxContent>
                      <w:p w14:paraId="35A02C9E" w14:textId="7B52B513" w:rsidR="008B611B" w:rsidRPr="001E627B" w:rsidRDefault="008B611B" w:rsidP="00404D1B">
                        <w:pPr>
                          <w:spacing w:line="256" w:lineRule="auto"/>
                          <w:rPr>
                            <w:szCs w:val="24"/>
                          </w:rPr>
                        </w:pPr>
                        <w:r w:rsidRPr="001E627B">
                          <w:rPr>
                            <w:rFonts w:eastAsia="Times New Roman"/>
                            <w:b/>
                            <w:bCs/>
                            <w:color w:val="000000"/>
                            <w:kern w:val="24"/>
                            <w:sz w:val="14"/>
                            <w:szCs w:val="14"/>
                          </w:rPr>
                          <w:t>2</w:t>
                        </w:r>
                        <w:r w:rsidRPr="001E627B">
                          <w:rPr>
                            <w:rFonts w:eastAsia="Times New Roman"/>
                            <w:color w:val="000000"/>
                            <w:kern w:val="24"/>
                            <w:sz w:val="14"/>
                            <w:szCs w:val="14"/>
                          </w:rPr>
                          <w:t xml:space="preserve">. Right click on the Matrix in the model tree and select ‘Run Matrix’.  The  Matrix structure will appear showing you the column headings </w:t>
                        </w:r>
                      </w:p>
                      <w:p w14:paraId="5CDC7899" w14:textId="77777777" w:rsidR="008B611B" w:rsidRPr="00404D1B" w:rsidRDefault="008B611B" w:rsidP="00404D1B">
                        <w:pPr>
                          <w:spacing w:line="252" w:lineRule="auto"/>
                          <w:rPr>
                            <w:i/>
                            <w:iCs/>
                          </w:rPr>
                        </w:pPr>
                        <w:r w:rsidRPr="00404D1B">
                          <w:rPr>
                            <w:rFonts w:eastAsia="Calibri"/>
                            <w:i/>
                            <w:iCs/>
                            <w:color w:val="000000"/>
                            <w:sz w:val="8"/>
                            <w:szCs w:val="8"/>
                          </w:rPr>
                          <w:t> </w:t>
                        </w:r>
                      </w:p>
                    </w:txbxContent>
                  </v:textbox>
                </v:shape>
                <v:shape id="Speech Bubble: Rectangle with Corners Rounded 368" o:spid="_x0000_s1307" type="#_x0000_t62" style="position:absolute;left:29880;top:15040;width:18688;height:7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" adj="26164,-7907" fillcolor="#f2f2f2 [3052]" strokecolor="#70ad47 [3209]" strokeweight=".25pt">
                  <v:textbox>
                    <w:txbxContent>
                      <w:p w14:paraId="50609A35" w14:textId="490C5143" w:rsidR="008B611B" w:rsidRPr="001E627B" w:rsidRDefault="008B611B" w:rsidP="00404D1B">
                        <w:pPr>
                          <w:spacing w:line="254" w:lineRule="auto"/>
                          <w:rPr>
                            <w:szCs w:val="24"/>
                          </w:rPr>
                        </w:pPr>
                        <w:r w:rsidRPr="001E627B">
                          <w:rPr>
                            <w:rFonts w:eastAsia="Times New Roman"/>
                            <w:b/>
                            <w:bCs/>
                            <w:color w:val="000000"/>
                            <w:kern w:val="24"/>
                            <w:sz w:val="14"/>
                            <w:szCs w:val="14"/>
                          </w:rPr>
                          <w:t>3</w:t>
                        </w:r>
                        <w:r w:rsidRPr="001E627B">
                          <w:rPr>
                            <w:rFonts w:eastAsia="Times New Roman"/>
                            <w:color w:val="000000"/>
                            <w:kern w:val="24"/>
                            <w:sz w:val="14"/>
                            <w:szCs w:val="14"/>
                          </w:rPr>
                          <w:t>. The Matrix is now built and you can apply it to any area of the Model Tree that is appropriate to hazards in a package.  You can also export the matrix to another model</w:t>
                        </w:r>
                      </w:p>
                      <w:p w14:paraId="2508B9A6" w14:textId="77777777" w:rsidR="008B611B" w:rsidRDefault="008B611B" w:rsidP="00404D1B">
                        <w:pPr>
                          <w:spacing w:line="252" w:lineRule="auto"/>
                        </w:pPr>
                        <w:r>
                          <w:rPr>
                            <w:rFonts w:eastAsia="Calibri"/>
                            <w:color w:val="000000"/>
                            <w:sz w:val="8"/>
                            <w:szCs w:val="8"/>
                          </w:rPr>
                          <w:t> </w:t>
                        </w:r>
                      </w:p>
                    </w:txbxContent>
                  </v:textbox>
                </v:shape>
                <w10:anchorlock/>
              </v:group>
            </w:pict>
          </mc:Fallback>
        </mc:AlternateContent>
      </w:r>
    </w:p>
    <w:p w14:paraId="6382F380" w14:textId="08B6645B" w:rsidR="001F10F3" w:rsidRPr="008454F7" w:rsidRDefault="00404D1B" w:rsidP="008454F7">
      <w:pPr>
        <w:pStyle w:val="Caption"/>
        <w:jc w:val="center"/>
      </w:pPr>
      <w:bookmarkStart w:id="108" w:name="_Toc25054187"/>
      <w:bookmarkStart w:id="109" w:name="_Toc69725878"/>
      <w:r w:rsidRPr="00715AF3">
        <w:t xml:space="preserve">Figure </w:t>
      </w:r>
      <w:r w:rsidR="00384F1F">
        <w:fldChar w:fldCharType="begin"/>
      </w:r>
      <w:r w:rsidR="00384F1F">
        <w:instrText xml:space="preserve"> SEQ Figure \* ARABIC </w:instrText>
      </w:r>
      <w:r w:rsidR="00384F1F">
        <w:fldChar w:fldCharType="separate"/>
      </w:r>
      <w:r w:rsidR="007E3C6C">
        <w:rPr>
          <w:noProof/>
        </w:rPr>
        <w:t>36</w:t>
      </w:r>
      <w:r w:rsidR="00384F1F">
        <w:rPr>
          <w:noProof/>
        </w:rPr>
        <w:fldChar w:fldCharType="end"/>
      </w:r>
      <w:r w:rsidRPr="00715AF3">
        <w:t xml:space="preserve">: </w:t>
      </w:r>
      <w:r w:rsidR="00820598">
        <w:t xml:space="preserve">   </w:t>
      </w:r>
      <w:r w:rsidRPr="00715AF3">
        <w:t>Running the Matrix</w:t>
      </w:r>
      <w:bookmarkEnd w:id="108"/>
      <w:bookmarkEnd w:id="109"/>
    </w:p>
    <w:p w14:paraId="355784D4" w14:textId="183D783A" w:rsidR="00404D1B" w:rsidRPr="001E627B" w:rsidRDefault="00404D1B" w:rsidP="001D1D00">
      <w:pPr>
        <w:rPr>
          <w:rFonts w:eastAsia="Roboto" w:cs="Roboto"/>
          <w:iCs/>
          <w:color w:val="0D0D0D" w:themeColor="text1" w:themeTint="F2"/>
          <w:szCs w:val="24"/>
          <w:lang w:eastAsia="en-GB"/>
        </w:rPr>
      </w:pPr>
      <w:r w:rsidRPr="001E627B">
        <w:rPr>
          <w:rFonts w:eastAsia="Roboto" w:cs="Roboto"/>
          <w:iCs/>
          <w:color w:val="0D0D0D" w:themeColor="text1" w:themeTint="F2"/>
          <w:szCs w:val="24"/>
          <w:lang w:eastAsia="en-GB"/>
        </w:rPr>
        <w:t xml:space="preserve">In the split screen mode you can see the matrix design window on the left and how the matrix will look in terms of columns on the right. Once you are happy, run the matrix, select the package you </w:t>
      </w:r>
      <w:r w:rsidRPr="001E627B">
        <w:rPr>
          <w:iCs/>
          <w:szCs w:val="24"/>
          <w:lang w:eastAsia="en-GB"/>
        </w:rPr>
        <w:t>wish to run it with, and the populated matrix will appear as shown below. This matrix can be applied to any package in the Model tree that contains Goals, it can be exported into another model (</w:t>
      </w:r>
      <w:r w:rsidR="00534071" w:rsidRPr="001E627B">
        <w:rPr>
          <w:iCs/>
          <w:szCs w:val="24"/>
          <w:lang w:eastAsia="en-GB"/>
        </w:rPr>
        <w:t>S</w:t>
      </w:r>
      <w:r w:rsidRPr="001E627B">
        <w:rPr>
          <w:iCs/>
          <w:szCs w:val="24"/>
          <w:lang w:eastAsia="en-GB"/>
        </w:rPr>
        <w:t xml:space="preserve">ee Section </w:t>
      </w:r>
      <w:r w:rsidR="00534071" w:rsidRPr="001E627B">
        <w:rPr>
          <w:iCs/>
          <w:szCs w:val="24"/>
          <w:lang w:eastAsia="en-GB"/>
        </w:rPr>
        <w:fldChar w:fldCharType="begin"/>
      </w:r>
      <w:r w:rsidR="00534071" w:rsidRPr="001E627B">
        <w:rPr>
          <w:iCs/>
          <w:szCs w:val="24"/>
          <w:lang w:eastAsia="en-GB"/>
        </w:rPr>
        <w:instrText xml:space="preserve"> REF _Ref25748852 \h </w:instrText>
      </w:r>
      <w:r w:rsidR="001E627B">
        <w:rPr>
          <w:iCs/>
          <w:szCs w:val="24"/>
          <w:lang w:eastAsia="en-GB"/>
        </w:rPr>
        <w:instrText xml:space="preserve"> \* MERGEFORMAT </w:instrText>
      </w:r>
      <w:r w:rsidR="00534071" w:rsidRPr="001E627B">
        <w:rPr>
          <w:iCs/>
          <w:szCs w:val="24"/>
          <w:lang w:eastAsia="en-GB"/>
        </w:rPr>
      </w:r>
      <w:r w:rsidR="00534071" w:rsidRPr="001E627B">
        <w:rPr>
          <w:iCs/>
          <w:szCs w:val="24"/>
          <w:lang w:eastAsia="en-GB"/>
        </w:rPr>
        <w:fldChar w:fldCharType="separate"/>
      </w:r>
      <w:r w:rsidR="009B7BFE" w:rsidRPr="001E627B">
        <w:rPr>
          <w:iCs/>
        </w:rPr>
        <w:t xml:space="preserve">    Exporting Selected Data &amp; Extensions</w:t>
      </w:r>
      <w:r w:rsidR="00534071" w:rsidRPr="001E627B">
        <w:rPr>
          <w:iCs/>
          <w:szCs w:val="24"/>
          <w:lang w:eastAsia="en-GB"/>
        </w:rPr>
        <w:fldChar w:fldCharType="end"/>
      </w:r>
      <w:r w:rsidRPr="001E627B">
        <w:rPr>
          <w:iCs/>
          <w:szCs w:val="24"/>
          <w:lang w:eastAsia="en-GB"/>
        </w:rPr>
        <w:t>) or the populated matrix can be included in a report (</w:t>
      </w:r>
      <w:r w:rsidR="00534071" w:rsidRPr="001E627B">
        <w:rPr>
          <w:iCs/>
          <w:szCs w:val="24"/>
          <w:lang w:eastAsia="en-GB"/>
        </w:rPr>
        <w:t>S</w:t>
      </w:r>
      <w:r w:rsidRPr="001E627B">
        <w:rPr>
          <w:iCs/>
          <w:szCs w:val="24"/>
          <w:lang w:eastAsia="en-GB"/>
        </w:rPr>
        <w:t xml:space="preserve">ee Section </w:t>
      </w:r>
      <w:r w:rsidR="00534071" w:rsidRPr="001E627B">
        <w:rPr>
          <w:iCs/>
          <w:szCs w:val="24"/>
          <w:lang w:eastAsia="en-GB"/>
        </w:rPr>
        <w:fldChar w:fldCharType="begin"/>
      </w:r>
      <w:r w:rsidR="00534071" w:rsidRPr="001E627B">
        <w:rPr>
          <w:iCs/>
          <w:szCs w:val="24"/>
          <w:lang w:eastAsia="en-GB"/>
        </w:rPr>
        <w:instrText xml:space="preserve"> REF _Ref25748905 \h </w:instrText>
      </w:r>
      <w:r w:rsidR="001E627B">
        <w:rPr>
          <w:iCs/>
          <w:szCs w:val="24"/>
          <w:lang w:eastAsia="en-GB"/>
        </w:rPr>
        <w:instrText xml:space="preserve"> \* MERGEFORMAT </w:instrText>
      </w:r>
      <w:r w:rsidR="00534071" w:rsidRPr="001E627B">
        <w:rPr>
          <w:iCs/>
          <w:szCs w:val="24"/>
          <w:lang w:eastAsia="en-GB"/>
        </w:rPr>
      </w:r>
      <w:r w:rsidR="00534071" w:rsidRPr="001E627B">
        <w:rPr>
          <w:iCs/>
          <w:szCs w:val="24"/>
          <w:lang w:eastAsia="en-GB"/>
        </w:rPr>
        <w:fldChar w:fldCharType="separate"/>
      </w:r>
      <w:r w:rsidR="009B7BFE" w:rsidRPr="001E627B">
        <w:rPr>
          <w:iCs/>
        </w:rPr>
        <w:t>Adding Information into a Report</w:t>
      </w:r>
      <w:r w:rsidR="00534071" w:rsidRPr="001E627B">
        <w:rPr>
          <w:iCs/>
          <w:szCs w:val="24"/>
          <w:lang w:eastAsia="en-GB"/>
        </w:rPr>
        <w:fldChar w:fldCharType="end"/>
      </w:r>
      <w:r w:rsidR="00534071" w:rsidRPr="001E627B">
        <w:rPr>
          <w:iCs/>
          <w:szCs w:val="24"/>
          <w:lang w:eastAsia="en-GB"/>
        </w:rPr>
        <w:t xml:space="preserve"> </w:t>
      </w:r>
      <w:r w:rsidRPr="001E627B">
        <w:rPr>
          <w:iCs/>
          <w:szCs w:val="24"/>
          <w:lang w:eastAsia="en-GB"/>
        </w:rPr>
        <w:t>) or exported to Excel (</w:t>
      </w:r>
      <w:r w:rsidR="00534071" w:rsidRPr="001E627B">
        <w:rPr>
          <w:iCs/>
          <w:szCs w:val="24"/>
          <w:lang w:eastAsia="en-GB"/>
        </w:rPr>
        <w:t>S</w:t>
      </w:r>
      <w:r w:rsidRPr="001E627B">
        <w:rPr>
          <w:iCs/>
          <w:szCs w:val="24"/>
          <w:lang w:eastAsia="en-GB"/>
        </w:rPr>
        <w:t xml:space="preserve">ee Section </w:t>
      </w:r>
      <w:r w:rsidR="00534071" w:rsidRPr="001E627B">
        <w:rPr>
          <w:iCs/>
          <w:szCs w:val="24"/>
          <w:lang w:eastAsia="en-GB"/>
        </w:rPr>
        <w:fldChar w:fldCharType="begin"/>
      </w:r>
      <w:r w:rsidR="00534071" w:rsidRPr="001E627B">
        <w:rPr>
          <w:iCs/>
          <w:szCs w:val="24"/>
          <w:lang w:eastAsia="en-GB"/>
        </w:rPr>
        <w:instrText xml:space="preserve"> REF _Ref25748959 \h </w:instrText>
      </w:r>
      <w:r w:rsidR="001E627B">
        <w:rPr>
          <w:iCs/>
          <w:szCs w:val="24"/>
          <w:lang w:eastAsia="en-GB"/>
        </w:rPr>
        <w:instrText xml:space="preserve"> \* MERGEFORMAT </w:instrText>
      </w:r>
      <w:r w:rsidR="00534071" w:rsidRPr="001E627B">
        <w:rPr>
          <w:iCs/>
          <w:szCs w:val="24"/>
          <w:lang w:eastAsia="en-GB"/>
        </w:rPr>
      </w:r>
      <w:r w:rsidR="00534071" w:rsidRPr="001E627B">
        <w:rPr>
          <w:iCs/>
          <w:szCs w:val="24"/>
          <w:lang w:eastAsia="en-GB"/>
        </w:rPr>
        <w:fldChar w:fldCharType="separate"/>
      </w:r>
      <w:r w:rsidR="009B7BFE" w:rsidRPr="001E627B">
        <w:rPr>
          <w:iCs/>
        </w:rPr>
        <w:t xml:space="preserve">    Exporting from a Matrix into Microsoft Excel</w:t>
      </w:r>
      <w:r w:rsidR="00534071" w:rsidRPr="001E627B">
        <w:rPr>
          <w:iCs/>
          <w:szCs w:val="24"/>
          <w:lang w:eastAsia="en-GB"/>
        </w:rPr>
        <w:fldChar w:fldCharType="end"/>
      </w:r>
      <w:r w:rsidR="00534071" w:rsidRPr="001E627B">
        <w:rPr>
          <w:iCs/>
          <w:szCs w:val="24"/>
          <w:lang w:eastAsia="en-GB"/>
        </w:rPr>
        <w:t xml:space="preserve"> </w:t>
      </w:r>
      <w:r w:rsidRPr="001E627B">
        <w:rPr>
          <w:iCs/>
          <w:szCs w:val="24"/>
          <w:lang w:eastAsia="en-GB"/>
        </w:rPr>
        <w:t>).</w:t>
      </w:r>
    </w:p>
    <w:p w14:paraId="531C1840" w14:textId="77777777" w:rsidR="000A5168" w:rsidRPr="00715AF3" w:rsidRDefault="00404D1B" w:rsidP="001D1D00">
      <w:r w:rsidRPr="00715AF3">
        <w:rPr>
          <w:i/>
          <w:noProof/>
          <w:lang w:eastAsia="en-GB"/>
        </w:rPr>
        <w:lastRenderedPageBreak/>
        <mc:AlternateContent>
          <mc:Choice Requires="wpc">
            <w:drawing>
              <wp:inline distT="0" distB="0" distL="0" distR="0" wp14:anchorId="0C0D95FE" wp14:editId="56E5BA7D">
                <wp:extent cx="6682105" cy="3093523"/>
                <wp:effectExtent l="0" t="0" r="4445" b="12065"/>
                <wp:docPr id="131" name="Canvas 1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7" name="Picture 137"/>
                          <pic:cNvPicPr>
                            <a:picLocks noChangeAspect="1"/>
                          </pic:cNvPicPr>
                        </pic:nvPicPr>
                        <pic:blipFill>
                          <a:blip r:embed="rId261"/>
                          <a:stretch>
                            <a:fillRect/>
                          </a:stretch>
                        </pic:blipFill>
                        <pic:spPr>
                          <a:xfrm>
                            <a:off x="499084" y="1078140"/>
                            <a:ext cx="1196366" cy="764007"/>
                          </a:xfrm>
                          <a:prstGeom prst="rect">
                            <a:avLst/>
                          </a:prstGeom>
                          <a:ln>
                            <a:solidFill>
                              <a:schemeClr val="bg1">
                                <a:lumMod val="65000"/>
                              </a:schemeClr>
                            </a:solidFill>
                          </a:ln>
                        </pic:spPr>
                      </pic:pic>
                      <pic:pic xmlns:pic="http://schemas.openxmlformats.org/drawingml/2006/picture">
                        <pic:nvPicPr>
                          <pic:cNvPr id="191" name="Picture 191"/>
                          <pic:cNvPicPr>
                            <a:picLocks noChangeAspect="1"/>
                          </pic:cNvPicPr>
                        </pic:nvPicPr>
                        <pic:blipFill>
                          <a:blip r:embed="rId262"/>
                          <a:stretch>
                            <a:fillRect/>
                          </a:stretch>
                        </pic:blipFill>
                        <pic:spPr>
                          <a:xfrm>
                            <a:off x="3914611" y="1759844"/>
                            <a:ext cx="2195513" cy="1287608"/>
                          </a:xfrm>
                          <a:prstGeom prst="rect">
                            <a:avLst/>
                          </a:prstGeom>
                          <a:ln>
                            <a:solidFill>
                              <a:schemeClr val="bg1">
                                <a:lumMod val="65000"/>
                              </a:schemeClr>
                            </a:solidFill>
                          </a:ln>
                        </pic:spPr>
                      </pic:pic>
                      <pic:pic xmlns:pic="http://schemas.openxmlformats.org/drawingml/2006/picture">
                        <pic:nvPicPr>
                          <pic:cNvPr id="192" name="Picture 192"/>
                          <pic:cNvPicPr>
                            <a:picLocks noChangeAspect="1"/>
                          </pic:cNvPicPr>
                        </pic:nvPicPr>
                        <pic:blipFill>
                          <a:blip r:embed="rId263"/>
                          <a:stretch>
                            <a:fillRect/>
                          </a:stretch>
                        </pic:blipFill>
                        <pic:spPr>
                          <a:xfrm>
                            <a:off x="2704996" y="69446"/>
                            <a:ext cx="2929042" cy="1603060"/>
                          </a:xfrm>
                          <a:prstGeom prst="rect">
                            <a:avLst/>
                          </a:prstGeom>
                          <a:ln>
                            <a:solidFill>
                              <a:schemeClr val="bg1">
                                <a:lumMod val="65000"/>
                              </a:schemeClr>
                            </a:solidFill>
                          </a:ln>
                        </pic:spPr>
                      </pic:pic>
                      <wps:wsp>
                        <wps:cNvPr id="355" name="Speech Bubble: Rectangle with Corners Rounded 355"/>
                        <wps:cNvSpPr>
                          <a:spLocks noChangeArrowheads="1"/>
                        </wps:cNvSpPr>
                        <wps:spPr bwMode="auto">
                          <a:xfrm>
                            <a:off x="180000" y="116116"/>
                            <a:ext cx="1869440" cy="459740"/>
                          </a:xfrm>
                          <a:prstGeom prst="wedgeRoundRectCallout">
                            <a:avLst>
                              <a:gd name="adj1" fmla="val 2478"/>
                              <a:gd name="adj2" fmla="val 246604"/>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0AD225D9" w14:textId="77777777" w:rsidR="008B611B" w:rsidRPr="001E627B" w:rsidRDefault="008B611B" w:rsidP="005043CA">
                              <w:pPr>
                                <w:spacing w:after="0" w:line="240" w:lineRule="auto"/>
                                <w:rPr>
                                  <w:rFonts w:eastAsia="Times New Roman"/>
                                  <w:iCs/>
                                  <w:szCs w:val="16"/>
                                  <w:lang w:eastAsia="en-GB"/>
                                </w:rPr>
                              </w:pPr>
                              <w:r w:rsidRPr="001E627B">
                                <w:rPr>
                                  <w:rFonts w:eastAsiaTheme="minorEastAsia" w:cstheme="minorBidi"/>
                                  <w:b/>
                                  <w:bCs/>
                                  <w:iCs/>
                                  <w:kern w:val="24"/>
                                  <w:sz w:val="14"/>
                                  <w:szCs w:val="14"/>
                                  <w:lang w:eastAsia="en-GB"/>
                                </w:rPr>
                                <w:t>1.</w:t>
                              </w:r>
                              <w:r w:rsidRPr="001E627B">
                                <w:rPr>
                                  <w:rFonts w:eastAsiaTheme="minorEastAsia" w:cstheme="minorBidi"/>
                                  <w:iCs/>
                                  <w:kern w:val="24"/>
                                  <w:sz w:val="14"/>
                                  <w:szCs w:val="14"/>
                                  <w:lang w:eastAsia="en-GB"/>
                                </w:rPr>
                                <w:t xml:space="preserve"> </w:t>
                              </w:r>
                              <w:r w:rsidRPr="001E627B">
                                <w:rPr>
                                  <w:rFonts w:eastAsiaTheme="minorEastAsia" w:cstheme="minorBidi"/>
                                  <w:iCs/>
                                  <w:color w:val="FF0000"/>
                                  <w:kern w:val="24"/>
                                  <w:sz w:val="14"/>
                                  <w:szCs w:val="14"/>
                                  <w:lang w:eastAsia="en-GB"/>
                                </w:rPr>
                                <w:t xml:space="preserve"> </w:t>
                              </w:r>
                              <w:r w:rsidRPr="001E627B">
                                <w:rPr>
                                  <w:rFonts w:eastAsiaTheme="minorEastAsia" w:cstheme="minorBidi"/>
                                  <w:iCs/>
                                  <w:color w:val="000000" w:themeColor="text1"/>
                                  <w:kern w:val="24"/>
                                  <w:sz w:val="14"/>
                                  <w:szCs w:val="14"/>
                                  <w:lang w:eastAsia="en-GB"/>
                                </w:rPr>
                                <w:t>Right Click in the Matrix Inputs window and select the relevant package from the single selector.</w:t>
                              </w:r>
                            </w:p>
                            <w:p w14:paraId="27AE6B2A" w14:textId="3C9ACE48" w:rsidR="008B611B" w:rsidRPr="005043CA" w:rsidRDefault="008B611B" w:rsidP="005043CA">
                              <w:pPr>
                                <w:spacing w:line="256" w:lineRule="auto"/>
                                <w:rPr>
                                  <w:szCs w:val="16"/>
                                </w:rPr>
                              </w:pPr>
                            </w:p>
                            <w:p w14:paraId="6951E42D" w14:textId="77777777" w:rsidR="008B611B" w:rsidRPr="005043CA" w:rsidRDefault="008B611B" w:rsidP="005043CA">
                              <w:pPr>
                                <w:spacing w:line="252" w:lineRule="auto"/>
                                <w:rPr>
                                  <w:sz w:val="8"/>
                                  <w:szCs w:val="14"/>
                                </w:rPr>
                              </w:pPr>
                              <w:r w:rsidRPr="005043CA">
                                <w:rPr>
                                  <w:rFonts w:eastAsia="Calibri"/>
                                  <w:i/>
                                  <w:iCs/>
                                  <w:color w:val="000000"/>
                                  <w:sz w:val="4"/>
                                  <w:szCs w:val="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1" name="Speech Bubble: Rectangle with Corners Rounded 361"/>
                        <wps:cNvSpPr>
                          <a:spLocks noChangeArrowheads="1"/>
                        </wps:cNvSpPr>
                        <wps:spPr bwMode="auto">
                          <a:xfrm>
                            <a:off x="603853" y="2049378"/>
                            <a:ext cx="1605948" cy="459105"/>
                          </a:xfrm>
                          <a:prstGeom prst="wedgeRoundRectCallout">
                            <a:avLst>
                              <a:gd name="adj1" fmla="val 79947"/>
                              <a:gd name="adj2" fmla="val -216157"/>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4AFAD3E0" w14:textId="0D87530B" w:rsidR="008B611B" w:rsidRPr="001E627B" w:rsidRDefault="008B611B" w:rsidP="000A5168">
                              <w:pPr>
                                <w:spacing w:line="256" w:lineRule="auto"/>
                                <w:rPr>
                                  <w:szCs w:val="24"/>
                                </w:rPr>
                              </w:pPr>
                              <w:r w:rsidRPr="001E627B">
                                <w:rPr>
                                  <w:rFonts w:eastAsia="Times New Roman"/>
                                  <w:b/>
                                  <w:bCs/>
                                  <w:kern w:val="24"/>
                                  <w:sz w:val="14"/>
                                  <w:szCs w:val="14"/>
                                </w:rPr>
                                <w:t>2.</w:t>
                              </w:r>
                              <w:r w:rsidRPr="001E627B">
                                <w:rPr>
                                  <w:rFonts w:eastAsia="Times New Roman"/>
                                  <w:kern w:val="24"/>
                                  <w:sz w:val="14"/>
                                  <w:szCs w:val="14"/>
                                </w:rPr>
                                <w:t xml:space="preserve"> This will populate the Matrix with the required Data</w:t>
                              </w:r>
                            </w:p>
                            <w:p w14:paraId="139F2489" w14:textId="77777777" w:rsidR="008B611B" w:rsidRPr="000A5168" w:rsidRDefault="008B611B" w:rsidP="000A5168">
                              <w:pPr>
                                <w:spacing w:line="254" w:lineRule="auto"/>
                                <w:rPr>
                                  <w:i/>
                                  <w:iCs/>
                                </w:rPr>
                              </w:pPr>
                              <w:r w:rsidRPr="000A5168">
                                <w:rPr>
                                  <w:rFonts w:eastAsia="Calibri"/>
                                  <w:i/>
                                  <w:iCs/>
                                  <w:szCs w:val="16"/>
                                </w:rPr>
                                <w:t> </w:t>
                              </w:r>
                            </w:p>
                            <w:p w14:paraId="5B4969FE" w14:textId="77777777" w:rsidR="008B611B" w:rsidRPr="000A5168" w:rsidRDefault="008B611B" w:rsidP="000A5168">
                              <w:pPr>
                                <w:spacing w:line="252" w:lineRule="auto"/>
                                <w:rPr>
                                  <w:i/>
                                  <w:iCs/>
                                </w:rPr>
                              </w:pPr>
                              <w:r w:rsidRPr="000A5168">
                                <w:rPr>
                                  <w:rFonts w:eastAsia="Calibri"/>
                                  <w:i/>
                                  <w:iCs/>
                                  <w:color w:val="000000"/>
                                  <w:sz w:val="4"/>
                                  <w:szCs w:val="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Speech Bubble: Rectangle with Corners Rounded 369"/>
                        <wps:cNvSpPr>
                          <a:spLocks noChangeArrowheads="1"/>
                        </wps:cNvSpPr>
                        <wps:spPr bwMode="auto">
                          <a:xfrm>
                            <a:off x="1923075" y="2559050"/>
                            <a:ext cx="1605280" cy="534035"/>
                          </a:xfrm>
                          <a:prstGeom prst="wedgeRoundRectCallout">
                            <a:avLst>
                              <a:gd name="adj1" fmla="val 72520"/>
                              <a:gd name="adj2" fmla="val -178818"/>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69BD2989" w14:textId="3A9EE7BD" w:rsidR="008B611B" w:rsidRPr="001E627B" w:rsidRDefault="008B611B" w:rsidP="000A5168">
                              <w:pPr>
                                <w:spacing w:line="254" w:lineRule="auto"/>
                                <w:rPr>
                                  <w:szCs w:val="24"/>
                                </w:rPr>
                              </w:pPr>
                              <w:r w:rsidRPr="001E627B">
                                <w:rPr>
                                  <w:rFonts w:eastAsia="Times New Roman"/>
                                  <w:b/>
                                  <w:bCs/>
                                  <w:kern w:val="24"/>
                                  <w:sz w:val="14"/>
                                  <w:szCs w:val="14"/>
                                </w:rPr>
                                <w:t>3.</w:t>
                              </w:r>
                              <w:r w:rsidRPr="001E627B">
                                <w:rPr>
                                  <w:rFonts w:eastAsia="Times New Roman"/>
                                  <w:kern w:val="24"/>
                                  <w:sz w:val="14"/>
                                  <w:szCs w:val="14"/>
                                </w:rPr>
                                <w:t xml:space="preserve"> The populated Matrix can be added to a report (see Reporting Section) or exported to Excel</w:t>
                              </w:r>
                            </w:p>
                            <w:p w14:paraId="18EF5BAB" w14:textId="77777777" w:rsidR="008B611B" w:rsidRPr="000A5168" w:rsidRDefault="008B611B" w:rsidP="000A5168">
                              <w:pPr>
                                <w:spacing w:line="252" w:lineRule="auto"/>
                                <w:rPr>
                                  <w:i/>
                                  <w:iCs/>
                                </w:rPr>
                              </w:pPr>
                              <w:r w:rsidRPr="000A5168">
                                <w:rPr>
                                  <w:rFonts w:eastAsia="Calibri"/>
                                  <w:i/>
                                  <w:iCs/>
                                  <w:szCs w:val="16"/>
                                </w:rPr>
                                <w:t> </w:t>
                              </w:r>
                            </w:p>
                            <w:p w14:paraId="319C5C01" w14:textId="77777777" w:rsidR="008B611B" w:rsidRPr="000A5168" w:rsidRDefault="008B611B" w:rsidP="000A5168">
                              <w:pPr>
                                <w:spacing w:line="252" w:lineRule="auto"/>
                                <w:rPr>
                                  <w:i/>
                                  <w:iCs/>
                                </w:rPr>
                              </w:pPr>
                              <w:r w:rsidRPr="000A5168">
                                <w:rPr>
                                  <w:rFonts w:eastAsia="Calibri"/>
                                  <w:i/>
                                  <w:iCs/>
                                  <w:color w:val="000000"/>
                                  <w:sz w:val="4"/>
                                  <w:szCs w:val="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C0D95FE" id="Canvas 131" o:spid="_x0000_s1308" editas="canvas" style="width:526.15pt;height:243.6pt;mso-position-horizontal-relative:char;mso-position-vertical-relative:line" coordsize="66821,30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">
                <v:shape id="_x0000_s1309" type="#_x0000_t75" style="position:absolute;width:66821;height:30930;visibility:visible;mso-wrap-style:square" filled="t">
                  <v:fill o:detectmouseclick="t"/>
                  <v:path o:connecttype="none"/>
                </v:shape>
                <v:shape id="Picture 137" o:spid="_x0000_s1310" type="#_x0000_t75" style="position:absolute;left:4990;top:10781;width:11964;height: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" stroked="t" strokecolor="#a5a5a5 [2092]">
                  <v:imagedata r:id="rId264" o:title=""/>
                  <v:path arrowok="t"/>
                </v:shape>
                <v:shape id="Picture 191" o:spid="_x0000_s1311" type="#_x0000_t75" style="position:absolute;left:39146;top:17598;width:21955;height:12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" stroked="t" strokecolor="#a5a5a5 [2092]">
                  <v:imagedata r:id="rId265" o:title=""/>
                  <v:path arrowok="t"/>
                </v:shape>
                <v:shape id="Picture 192" o:spid="_x0000_s1312" type="#_x0000_t75" style="position:absolute;left:27049;top:694;width:29291;height:16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" stroked="t" strokecolor="#a5a5a5 [2092]">
                  <v:imagedata r:id="rId266" o:title=""/>
                  <v:path arrowok="t"/>
                </v:shape>
                <v:shape id="Speech Bubble: Rectangle with Corners Rounded 355" o:spid="_x0000_s1313" type="#_x0000_t62" style="position:absolute;left:1800;top:1161;width:18694;height:4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" adj="11335,64066" fillcolor="#f2f2f2 [3052]" strokecolor="#70ad47 [3209]" strokeweight=".25pt">
                  <v:textbox>
                    <w:txbxContent>
                      <w:p w14:paraId="0AD225D9" w14:textId="77777777" w:rsidR="008B611B" w:rsidRPr="001E627B" w:rsidRDefault="008B611B" w:rsidP="005043CA">
                        <w:pPr>
                          <w:spacing w:after="0" w:line="240" w:lineRule="auto"/>
                          <w:rPr>
                            <w:rFonts w:eastAsia="Times New Roman"/>
                            <w:iCs/>
                            <w:szCs w:val="16"/>
                            <w:lang w:eastAsia="en-GB"/>
                          </w:rPr>
                        </w:pPr>
                        <w:r w:rsidRPr="001E627B">
                          <w:rPr>
                            <w:rFonts w:eastAsiaTheme="minorEastAsia" w:cstheme="minorBidi"/>
                            <w:b/>
                            <w:bCs/>
                            <w:iCs/>
                            <w:kern w:val="24"/>
                            <w:sz w:val="14"/>
                            <w:szCs w:val="14"/>
                            <w:lang w:eastAsia="en-GB"/>
                          </w:rPr>
                          <w:t>1.</w:t>
                        </w:r>
                        <w:r w:rsidRPr="001E627B">
                          <w:rPr>
                            <w:rFonts w:eastAsiaTheme="minorEastAsia" w:cstheme="minorBidi"/>
                            <w:iCs/>
                            <w:kern w:val="24"/>
                            <w:sz w:val="14"/>
                            <w:szCs w:val="14"/>
                            <w:lang w:eastAsia="en-GB"/>
                          </w:rPr>
                          <w:t xml:space="preserve"> </w:t>
                        </w:r>
                        <w:r w:rsidRPr="001E627B">
                          <w:rPr>
                            <w:rFonts w:eastAsiaTheme="minorEastAsia" w:cstheme="minorBidi"/>
                            <w:iCs/>
                            <w:color w:val="FF0000"/>
                            <w:kern w:val="24"/>
                            <w:sz w:val="14"/>
                            <w:szCs w:val="14"/>
                            <w:lang w:eastAsia="en-GB"/>
                          </w:rPr>
                          <w:t xml:space="preserve"> </w:t>
                        </w:r>
                        <w:r w:rsidRPr="001E627B">
                          <w:rPr>
                            <w:rFonts w:eastAsiaTheme="minorEastAsia" w:cstheme="minorBidi"/>
                            <w:iCs/>
                            <w:color w:val="000000" w:themeColor="text1"/>
                            <w:kern w:val="24"/>
                            <w:sz w:val="14"/>
                            <w:szCs w:val="14"/>
                            <w:lang w:eastAsia="en-GB"/>
                          </w:rPr>
                          <w:t>Right Click in the Matrix Inputs window and select the relevant package from the single selector.</w:t>
                        </w:r>
                      </w:p>
                      <w:p w14:paraId="27AE6B2A" w14:textId="3C9ACE48" w:rsidR="008B611B" w:rsidRPr="005043CA" w:rsidRDefault="008B611B" w:rsidP="005043CA">
                        <w:pPr>
                          <w:spacing w:line="256" w:lineRule="auto"/>
                          <w:rPr>
                            <w:szCs w:val="16"/>
                          </w:rPr>
                        </w:pPr>
                      </w:p>
                      <w:p w14:paraId="6951E42D" w14:textId="77777777" w:rsidR="008B611B" w:rsidRPr="005043CA" w:rsidRDefault="008B611B" w:rsidP="005043CA">
                        <w:pPr>
                          <w:spacing w:line="252" w:lineRule="auto"/>
                          <w:rPr>
                            <w:sz w:val="8"/>
                            <w:szCs w:val="14"/>
                          </w:rPr>
                        </w:pPr>
                        <w:r w:rsidRPr="005043CA">
                          <w:rPr>
                            <w:rFonts w:eastAsia="Calibri"/>
                            <w:i/>
                            <w:iCs/>
                            <w:color w:val="000000"/>
                            <w:sz w:val="4"/>
                            <w:szCs w:val="4"/>
                          </w:rPr>
                          <w:t> </w:t>
                        </w:r>
                      </w:p>
                    </w:txbxContent>
                  </v:textbox>
                </v:shape>
                <v:shape id="Speech Bubble: Rectangle with Corners Rounded 361" o:spid="_x0000_s1314" type="#_x0000_t62" style="position:absolute;left:6038;top:20493;width:16060;height:4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" adj="28069,-35890" fillcolor="#f2f2f2 [3052]" strokecolor="#70ad47 [3209]" strokeweight=".25pt">
                  <v:textbox>
                    <w:txbxContent>
                      <w:p w14:paraId="4AFAD3E0" w14:textId="0D87530B" w:rsidR="008B611B" w:rsidRPr="001E627B" w:rsidRDefault="008B611B" w:rsidP="000A5168">
                        <w:pPr>
                          <w:spacing w:line="256" w:lineRule="auto"/>
                          <w:rPr>
                            <w:szCs w:val="24"/>
                          </w:rPr>
                        </w:pPr>
                        <w:r w:rsidRPr="001E627B">
                          <w:rPr>
                            <w:rFonts w:eastAsia="Times New Roman"/>
                            <w:b/>
                            <w:bCs/>
                            <w:kern w:val="24"/>
                            <w:sz w:val="14"/>
                            <w:szCs w:val="14"/>
                          </w:rPr>
                          <w:t>2.</w:t>
                        </w:r>
                        <w:r w:rsidRPr="001E627B">
                          <w:rPr>
                            <w:rFonts w:eastAsia="Times New Roman"/>
                            <w:kern w:val="24"/>
                            <w:sz w:val="14"/>
                            <w:szCs w:val="14"/>
                          </w:rPr>
                          <w:t xml:space="preserve"> This will populate the Matrix with the required Data</w:t>
                        </w:r>
                      </w:p>
                      <w:p w14:paraId="139F2489" w14:textId="77777777" w:rsidR="008B611B" w:rsidRPr="000A5168" w:rsidRDefault="008B611B" w:rsidP="000A5168">
                        <w:pPr>
                          <w:spacing w:line="254" w:lineRule="auto"/>
                          <w:rPr>
                            <w:i/>
                            <w:iCs/>
                          </w:rPr>
                        </w:pPr>
                        <w:r w:rsidRPr="000A5168">
                          <w:rPr>
                            <w:rFonts w:eastAsia="Calibri"/>
                            <w:i/>
                            <w:iCs/>
                            <w:szCs w:val="16"/>
                          </w:rPr>
                          <w:t> </w:t>
                        </w:r>
                      </w:p>
                      <w:p w14:paraId="5B4969FE" w14:textId="77777777" w:rsidR="008B611B" w:rsidRPr="000A5168" w:rsidRDefault="008B611B" w:rsidP="000A5168">
                        <w:pPr>
                          <w:spacing w:line="252" w:lineRule="auto"/>
                          <w:rPr>
                            <w:i/>
                            <w:iCs/>
                          </w:rPr>
                        </w:pPr>
                        <w:r w:rsidRPr="000A5168">
                          <w:rPr>
                            <w:rFonts w:eastAsia="Calibri"/>
                            <w:i/>
                            <w:iCs/>
                            <w:color w:val="000000"/>
                            <w:sz w:val="4"/>
                            <w:szCs w:val="4"/>
                          </w:rPr>
                          <w:t> </w:t>
                        </w:r>
                      </w:p>
                    </w:txbxContent>
                  </v:textbox>
                </v:shape>
                <v:shape id="Speech Bubble: Rectangle with Corners Rounded 369" o:spid="_x0000_s1315" type="#_x0000_t62" style="position:absolute;left:19230;top:25590;width:16053;height:5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" adj="26464,-27825" fillcolor="#f2f2f2 [3052]" strokecolor="#70ad47 [3209]" strokeweight=".25pt">
                  <v:textbox>
                    <w:txbxContent>
                      <w:p w14:paraId="69BD2989" w14:textId="3A9EE7BD" w:rsidR="008B611B" w:rsidRPr="001E627B" w:rsidRDefault="008B611B" w:rsidP="000A5168">
                        <w:pPr>
                          <w:spacing w:line="254" w:lineRule="auto"/>
                          <w:rPr>
                            <w:szCs w:val="24"/>
                          </w:rPr>
                        </w:pPr>
                        <w:r w:rsidRPr="001E627B">
                          <w:rPr>
                            <w:rFonts w:eastAsia="Times New Roman"/>
                            <w:b/>
                            <w:bCs/>
                            <w:kern w:val="24"/>
                            <w:sz w:val="14"/>
                            <w:szCs w:val="14"/>
                          </w:rPr>
                          <w:t>3.</w:t>
                        </w:r>
                        <w:r w:rsidRPr="001E627B">
                          <w:rPr>
                            <w:rFonts w:eastAsia="Times New Roman"/>
                            <w:kern w:val="24"/>
                            <w:sz w:val="14"/>
                            <w:szCs w:val="14"/>
                          </w:rPr>
                          <w:t xml:space="preserve"> The populated Matrix can be added to a report (see Reporting Section) or exported to Excel</w:t>
                        </w:r>
                      </w:p>
                      <w:p w14:paraId="18EF5BAB" w14:textId="77777777" w:rsidR="008B611B" w:rsidRPr="000A5168" w:rsidRDefault="008B611B" w:rsidP="000A5168">
                        <w:pPr>
                          <w:spacing w:line="252" w:lineRule="auto"/>
                          <w:rPr>
                            <w:i/>
                            <w:iCs/>
                          </w:rPr>
                        </w:pPr>
                        <w:r w:rsidRPr="000A5168">
                          <w:rPr>
                            <w:rFonts w:eastAsia="Calibri"/>
                            <w:i/>
                            <w:iCs/>
                            <w:szCs w:val="16"/>
                          </w:rPr>
                          <w:t> </w:t>
                        </w:r>
                      </w:p>
                      <w:p w14:paraId="319C5C01" w14:textId="77777777" w:rsidR="008B611B" w:rsidRPr="000A5168" w:rsidRDefault="008B611B" w:rsidP="000A5168">
                        <w:pPr>
                          <w:spacing w:line="252" w:lineRule="auto"/>
                          <w:rPr>
                            <w:i/>
                            <w:iCs/>
                          </w:rPr>
                        </w:pPr>
                        <w:r w:rsidRPr="000A5168">
                          <w:rPr>
                            <w:rFonts w:eastAsia="Calibri"/>
                            <w:i/>
                            <w:iCs/>
                            <w:color w:val="000000"/>
                            <w:sz w:val="4"/>
                            <w:szCs w:val="4"/>
                          </w:rPr>
                          <w:t> </w:t>
                        </w:r>
                      </w:p>
                    </w:txbxContent>
                  </v:textbox>
                </v:shape>
                <w10:anchorlock/>
              </v:group>
            </w:pict>
          </mc:Fallback>
        </mc:AlternateContent>
      </w:r>
    </w:p>
    <w:p w14:paraId="7209C959" w14:textId="4490220C" w:rsidR="001F10F3" w:rsidRPr="008454F7" w:rsidRDefault="000A5168" w:rsidP="008454F7">
      <w:pPr>
        <w:pStyle w:val="Caption"/>
        <w:jc w:val="center"/>
      </w:pPr>
      <w:bookmarkStart w:id="110" w:name="_Toc25054188"/>
      <w:bookmarkStart w:id="111" w:name="_Toc69725879"/>
      <w:r w:rsidRPr="00715AF3">
        <w:t xml:space="preserve">Figure </w:t>
      </w:r>
      <w:r w:rsidR="00384F1F">
        <w:fldChar w:fldCharType="begin"/>
      </w:r>
      <w:r w:rsidR="00384F1F">
        <w:instrText xml:space="preserve"> SEQ Figure \* ARABIC </w:instrText>
      </w:r>
      <w:r w:rsidR="00384F1F">
        <w:fldChar w:fldCharType="separate"/>
      </w:r>
      <w:r w:rsidR="007E3C6C">
        <w:rPr>
          <w:noProof/>
        </w:rPr>
        <w:t>37</w:t>
      </w:r>
      <w:r w:rsidR="00384F1F">
        <w:rPr>
          <w:noProof/>
        </w:rPr>
        <w:fldChar w:fldCharType="end"/>
      </w:r>
      <w:r w:rsidRPr="00715AF3">
        <w:t>:</w:t>
      </w:r>
      <w:r w:rsidR="00820598">
        <w:t xml:space="preserve">   </w:t>
      </w:r>
      <w:r w:rsidRPr="00715AF3">
        <w:t xml:space="preserve"> Populating the Matrix</w:t>
      </w:r>
      <w:bookmarkEnd w:id="110"/>
      <w:bookmarkEnd w:id="111"/>
    </w:p>
    <w:p w14:paraId="13B32950" w14:textId="701B4E2C" w:rsidR="001F10F3" w:rsidRPr="00836BDC" w:rsidRDefault="000A5168" w:rsidP="001D1D00">
      <w:pPr>
        <w:rPr>
          <w:iCs/>
          <w:szCs w:val="24"/>
        </w:rPr>
      </w:pPr>
      <w:r w:rsidRPr="00836BDC">
        <w:rPr>
          <w:iCs/>
          <w:szCs w:val="24"/>
        </w:rPr>
        <w:t>If you wish to add a further column such as “Remarks” you simply go back to the Matrix design window, add another line under the last one and select “Remarks” from the drop-down box. Then re-run the matrix and it will appear as a new column.</w:t>
      </w:r>
    </w:p>
    <w:p w14:paraId="575C4A41" w14:textId="77777777" w:rsidR="0097101F" w:rsidRPr="00715AF3" w:rsidRDefault="00734A00" w:rsidP="001D1D00">
      <w:r w:rsidRPr="00715AF3">
        <w:rPr>
          <w:rFonts w:eastAsia="Roboto" w:cs="Roboto"/>
          <w:i/>
          <w:noProof/>
          <w:lang w:eastAsia="en-GB"/>
        </w:rPr>
        <mc:AlternateContent>
          <mc:Choice Requires="wpc">
            <w:drawing>
              <wp:inline distT="0" distB="0" distL="0" distR="0" wp14:anchorId="671E2C80" wp14:editId="46303E41">
                <wp:extent cx="6524624" cy="3200400"/>
                <wp:effectExtent l="19050" t="19050" r="10160" b="19050"/>
                <wp:docPr id="193" name="Canvas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7" name="Picture 207"/>
                          <pic:cNvPicPr>
                            <a:picLocks noChangeAspect="1"/>
                          </pic:cNvPicPr>
                        </pic:nvPicPr>
                        <pic:blipFill>
                          <a:blip r:embed="rId267"/>
                          <a:stretch>
                            <a:fillRect/>
                          </a:stretch>
                        </pic:blipFill>
                        <pic:spPr>
                          <a:xfrm>
                            <a:off x="328" y="0"/>
                            <a:ext cx="3151506" cy="3200400"/>
                          </a:xfrm>
                          <a:prstGeom prst="rect">
                            <a:avLst/>
                          </a:prstGeom>
                          <a:ln>
                            <a:solidFill>
                              <a:schemeClr val="bg1">
                                <a:lumMod val="65000"/>
                              </a:schemeClr>
                            </a:solidFill>
                          </a:ln>
                        </pic:spPr>
                      </pic:pic>
                      <pic:pic xmlns:pic="http://schemas.openxmlformats.org/drawingml/2006/picture">
                        <pic:nvPicPr>
                          <pic:cNvPr id="209" name="Picture 209"/>
                          <pic:cNvPicPr>
                            <a:picLocks noChangeAspect="1"/>
                          </pic:cNvPicPr>
                        </pic:nvPicPr>
                        <pic:blipFill>
                          <a:blip r:embed="rId268"/>
                          <a:stretch>
                            <a:fillRect/>
                          </a:stretch>
                        </pic:blipFill>
                        <pic:spPr>
                          <a:xfrm>
                            <a:off x="3168230" y="0"/>
                            <a:ext cx="3355760" cy="3200400"/>
                          </a:xfrm>
                          <a:prstGeom prst="rect">
                            <a:avLst/>
                          </a:prstGeom>
                          <a:ln>
                            <a:solidFill>
                              <a:schemeClr val="bg1">
                                <a:lumMod val="65000"/>
                              </a:schemeClr>
                            </a:solidFill>
                          </a:ln>
                        </pic:spPr>
                      </pic:pic>
                      <wps:wsp>
                        <wps:cNvPr id="372" name="Speech Bubble: Rectangle with Corners Rounded 372"/>
                        <wps:cNvSpPr>
                          <a:spLocks noChangeArrowheads="1"/>
                        </wps:cNvSpPr>
                        <wps:spPr bwMode="auto">
                          <a:xfrm>
                            <a:off x="254000" y="2089760"/>
                            <a:ext cx="2268257" cy="777265"/>
                          </a:xfrm>
                          <a:prstGeom prst="wedgeRoundRectCallout">
                            <a:avLst>
                              <a:gd name="adj1" fmla="val -20404"/>
                              <a:gd name="adj2" fmla="val -72783"/>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664F5639" w14:textId="0885E509" w:rsidR="008B611B" w:rsidRPr="00836BDC" w:rsidRDefault="008B611B" w:rsidP="0052180F">
                              <w:pPr>
                                <w:spacing w:line="254" w:lineRule="auto"/>
                                <w:rPr>
                                  <w:szCs w:val="24"/>
                                </w:rPr>
                              </w:pPr>
                              <w:r w:rsidRPr="00836BDC">
                                <w:rPr>
                                  <w:rFonts w:eastAsia="Times New Roman"/>
                                  <w:b/>
                                  <w:bCs/>
                                  <w:kern w:val="24"/>
                                  <w:sz w:val="14"/>
                                  <w:szCs w:val="14"/>
                                </w:rPr>
                                <w:t>1</w:t>
                              </w:r>
                              <w:r w:rsidRPr="00836BDC">
                                <w:rPr>
                                  <w:rFonts w:eastAsia="Times New Roman"/>
                                  <w:kern w:val="24"/>
                                  <w:sz w:val="14"/>
                                  <w:szCs w:val="14"/>
                                </w:rPr>
                                <w:t>. To add another column called remarks, click on the last entry (Severity) and add another field.  Call it Remarks and then select the remarks field from the dropdown list and it will appear at the bottom of the list</w:t>
                              </w:r>
                            </w:p>
                            <w:p w14:paraId="0CABC1CB" w14:textId="77777777" w:rsidR="008B611B" w:rsidRPr="00836BDC" w:rsidRDefault="008B611B" w:rsidP="0052180F">
                              <w:pPr>
                                <w:spacing w:line="252" w:lineRule="auto"/>
                              </w:pPr>
                              <w:r w:rsidRPr="00836BDC">
                                <w:rPr>
                                  <w:rFonts w:eastAsia="Calibri"/>
                                  <w:szCs w:val="16"/>
                                </w:rPr>
                                <w:t> </w:t>
                              </w:r>
                            </w:p>
                            <w:p w14:paraId="3436509A" w14:textId="77777777" w:rsidR="008B611B" w:rsidRPr="00836BDC" w:rsidRDefault="008B611B" w:rsidP="0052180F">
                              <w:pPr>
                                <w:spacing w:line="252" w:lineRule="auto"/>
                              </w:pPr>
                              <w:r w:rsidRPr="00836BDC">
                                <w:rPr>
                                  <w:rFonts w:eastAsia="Calibri"/>
                                  <w:color w:val="000000"/>
                                  <w:sz w:val="4"/>
                                  <w:szCs w:val="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Speech Bubble: Rectangle with Corners Rounded 373"/>
                        <wps:cNvSpPr>
                          <a:spLocks noChangeArrowheads="1"/>
                        </wps:cNvSpPr>
                        <wps:spPr bwMode="auto">
                          <a:xfrm>
                            <a:off x="1269877" y="27602"/>
                            <a:ext cx="1897909" cy="639148"/>
                          </a:xfrm>
                          <a:prstGeom prst="wedgeRoundRectCallout">
                            <a:avLst>
                              <a:gd name="adj1" fmla="val 53358"/>
                              <a:gd name="adj2" fmla="val 52873"/>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6DEDEB36" w14:textId="41095FD6" w:rsidR="008B611B" w:rsidRPr="00836BDC" w:rsidRDefault="008B611B" w:rsidP="0052180F">
                              <w:pPr>
                                <w:spacing w:line="252" w:lineRule="auto"/>
                                <w:rPr>
                                  <w:sz w:val="28"/>
                                  <w:szCs w:val="28"/>
                                </w:rPr>
                              </w:pPr>
                              <w:r w:rsidRPr="00836BDC">
                                <w:rPr>
                                  <w:rFonts w:eastAsia="Times New Roman"/>
                                  <w:b/>
                                  <w:bCs/>
                                  <w:kern w:val="24"/>
                                  <w:sz w:val="14"/>
                                  <w:szCs w:val="14"/>
                                </w:rPr>
                                <w:t>2.</w:t>
                              </w:r>
                              <w:r w:rsidRPr="00836BDC">
                                <w:rPr>
                                  <w:rFonts w:eastAsia="Times New Roman"/>
                                  <w:kern w:val="24"/>
                                  <w:sz w:val="14"/>
                                  <w:szCs w:val="14"/>
                                </w:rPr>
                                <w:t xml:space="preserve"> In the other half of the split screen, select ‘Run Matrix’ from the Model Tree and the new column will appear in the Matrix Output Window</w:t>
                              </w:r>
                            </w:p>
                            <w:p w14:paraId="5B6555DA" w14:textId="77777777" w:rsidR="008B611B" w:rsidRPr="00836BDC" w:rsidRDefault="008B611B" w:rsidP="0052180F">
                              <w:pPr>
                                <w:spacing w:line="252" w:lineRule="auto"/>
                                <w:rPr>
                                  <w:sz w:val="18"/>
                                  <w:szCs w:val="24"/>
                                </w:rPr>
                              </w:pPr>
                              <w:r w:rsidRPr="00836BDC">
                                <w:rPr>
                                  <w:rFonts w:eastAsia="Calibri"/>
                                  <w:szCs w:val="16"/>
                                </w:rPr>
                                <w:t> </w:t>
                              </w:r>
                            </w:p>
                            <w:p w14:paraId="599B60F0" w14:textId="77777777" w:rsidR="008B611B" w:rsidRPr="00836BDC" w:rsidRDefault="008B611B" w:rsidP="0052180F">
                              <w:pPr>
                                <w:spacing w:line="252" w:lineRule="auto"/>
                                <w:rPr>
                                  <w:sz w:val="18"/>
                                  <w:szCs w:val="24"/>
                                </w:rPr>
                              </w:pPr>
                              <w:r w:rsidRPr="00836BDC">
                                <w:rPr>
                                  <w:rFonts w:eastAsia="Calibri"/>
                                  <w:color w:val="000000"/>
                                  <w:sz w:val="4"/>
                                  <w:szCs w:val="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0" name="Picture 210"/>
                          <pic:cNvPicPr>
                            <a:picLocks noChangeAspect="1"/>
                          </pic:cNvPicPr>
                        </pic:nvPicPr>
                        <pic:blipFill>
                          <a:blip r:embed="rId269"/>
                          <a:stretch>
                            <a:fillRect/>
                          </a:stretch>
                        </pic:blipFill>
                        <pic:spPr>
                          <a:xfrm>
                            <a:off x="2556941" y="1366838"/>
                            <a:ext cx="2805378" cy="1785938"/>
                          </a:xfrm>
                          <a:prstGeom prst="rect">
                            <a:avLst/>
                          </a:prstGeom>
                          <a:ln>
                            <a:solidFill>
                              <a:schemeClr val="bg1">
                                <a:lumMod val="65000"/>
                              </a:schemeClr>
                            </a:solidFill>
                          </a:ln>
                        </pic:spPr>
                      </pic:pic>
                      <pic:pic xmlns:pic="http://schemas.openxmlformats.org/drawingml/2006/picture">
                        <pic:nvPicPr>
                          <pic:cNvPr id="211" name="Picture 211"/>
                          <pic:cNvPicPr>
                            <a:picLocks noChangeAspect="1"/>
                          </pic:cNvPicPr>
                        </pic:nvPicPr>
                        <pic:blipFill>
                          <a:blip r:embed="rId270"/>
                          <a:stretch>
                            <a:fillRect/>
                          </a:stretch>
                        </pic:blipFill>
                        <pic:spPr>
                          <a:xfrm>
                            <a:off x="5396122" y="0"/>
                            <a:ext cx="1127361" cy="3200400"/>
                          </a:xfrm>
                          <a:prstGeom prst="rect">
                            <a:avLst/>
                          </a:prstGeom>
                        </pic:spPr>
                      </pic:pic>
                      <wps:wsp>
                        <wps:cNvPr id="374" name="Speech Bubble: Rectangle with Corners Rounded 374"/>
                        <wps:cNvSpPr>
                          <a:spLocks noChangeArrowheads="1"/>
                        </wps:cNvSpPr>
                        <wps:spPr bwMode="auto">
                          <a:xfrm>
                            <a:off x="3313080" y="713400"/>
                            <a:ext cx="2082195" cy="607400"/>
                          </a:xfrm>
                          <a:prstGeom prst="wedgeRoundRectCallout">
                            <a:avLst>
                              <a:gd name="adj1" fmla="val -48275"/>
                              <a:gd name="adj2" fmla="val -119870"/>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428DFF2C" w14:textId="071EBDCD" w:rsidR="008B611B" w:rsidRPr="00836BDC" w:rsidRDefault="008B611B" w:rsidP="00BA0ED6">
                              <w:pPr>
                                <w:spacing w:line="252" w:lineRule="auto"/>
                                <w:rPr>
                                  <w:sz w:val="28"/>
                                  <w:szCs w:val="28"/>
                                </w:rPr>
                              </w:pPr>
                              <w:r w:rsidRPr="00836BDC">
                                <w:rPr>
                                  <w:rFonts w:eastAsia="Times New Roman"/>
                                  <w:b/>
                                  <w:bCs/>
                                  <w:kern w:val="24"/>
                                  <w:sz w:val="14"/>
                                  <w:szCs w:val="14"/>
                                </w:rPr>
                                <w:t>3</w:t>
                              </w:r>
                              <w:r w:rsidRPr="00836BDC">
                                <w:rPr>
                                  <w:rFonts w:eastAsia="Times New Roman"/>
                                  <w:kern w:val="24"/>
                                  <w:sz w:val="14"/>
                                  <w:szCs w:val="14"/>
                                </w:rPr>
                                <w:t>. Then select the right package in the Matrix Inputs window and select OK, the Matrix will then populate with the new column (see Below)</w:t>
                              </w:r>
                            </w:p>
                            <w:p w14:paraId="5C831BDE" w14:textId="77777777" w:rsidR="008B611B" w:rsidRPr="00836BDC" w:rsidRDefault="008B611B" w:rsidP="00BA0ED6">
                              <w:pPr>
                                <w:spacing w:line="252" w:lineRule="auto"/>
                                <w:rPr>
                                  <w:sz w:val="18"/>
                                  <w:szCs w:val="24"/>
                                </w:rPr>
                              </w:pPr>
                              <w:r w:rsidRPr="00836BDC">
                                <w:rPr>
                                  <w:rFonts w:eastAsia="Calibri"/>
                                  <w:szCs w:val="16"/>
                                </w:rPr>
                                <w:t> </w:t>
                              </w:r>
                            </w:p>
                            <w:p w14:paraId="2CD0E82B" w14:textId="77777777" w:rsidR="008B611B" w:rsidRPr="00836BDC" w:rsidRDefault="008B611B" w:rsidP="00BA0ED6">
                              <w:pPr>
                                <w:spacing w:line="252" w:lineRule="auto"/>
                                <w:rPr>
                                  <w:sz w:val="18"/>
                                  <w:szCs w:val="24"/>
                                </w:rPr>
                              </w:pPr>
                              <w:r w:rsidRPr="00836BDC">
                                <w:rPr>
                                  <w:rFonts w:eastAsia="Calibri"/>
                                  <w:color w:val="000000"/>
                                  <w:sz w:val="4"/>
                                  <w:szCs w:val="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71E2C80" id="Canvas 193" o:spid="_x0000_s1316" editas="canvas" style="width:513.75pt;height:252pt;mso-position-horizontal-relative:char;mso-position-vertical-relative:line" coordsize="6523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">
                <v:shape id="_x0000_s1317" type="#_x0000_t75" style="position:absolute;width:65239;height:32004;visibility:visible;mso-wrap-style:square" filled="t">
                  <v:fill o:detectmouseclick="t"/>
                  <v:path o:connecttype="none"/>
                </v:shape>
                <v:shape id="Picture 207" o:spid="_x0000_s1318" type="#_x0000_t75" style="position:absolute;left:3;width:3151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" stroked="t" strokecolor="#a5a5a5 [2092]">
                  <v:imagedata r:id="rId271" o:title=""/>
                  <v:path arrowok="t"/>
                </v:shape>
                <v:shape id="Picture 209" o:spid="_x0000_s1319" type="#_x0000_t75" style="position:absolute;left:31682;width:3355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" stroked="t" strokecolor="#a5a5a5 [2092]">
                  <v:imagedata r:id="rId272" o:title=""/>
                  <v:path arrowok="t"/>
                </v:shape>
                <v:shape id="Speech Bubble: Rectangle with Corners Rounded 372" o:spid="_x0000_s1320" type="#_x0000_t62" style="position:absolute;left:2540;top:20897;width:22682;height:7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" adj="6393,-4921" fillcolor="#f2f2f2 [3052]" strokecolor="#70ad47 [3209]" strokeweight=".25pt">
                  <v:textbox>
                    <w:txbxContent>
                      <w:p w14:paraId="664F5639" w14:textId="0885E509" w:rsidR="008B611B" w:rsidRPr="00836BDC" w:rsidRDefault="008B611B" w:rsidP="0052180F">
                        <w:pPr>
                          <w:spacing w:line="254" w:lineRule="auto"/>
                          <w:rPr>
                            <w:szCs w:val="24"/>
                          </w:rPr>
                        </w:pPr>
                        <w:r w:rsidRPr="00836BDC">
                          <w:rPr>
                            <w:rFonts w:eastAsia="Times New Roman"/>
                            <w:b/>
                            <w:bCs/>
                            <w:kern w:val="24"/>
                            <w:sz w:val="14"/>
                            <w:szCs w:val="14"/>
                          </w:rPr>
                          <w:t>1</w:t>
                        </w:r>
                        <w:r w:rsidRPr="00836BDC">
                          <w:rPr>
                            <w:rFonts w:eastAsia="Times New Roman"/>
                            <w:kern w:val="24"/>
                            <w:sz w:val="14"/>
                            <w:szCs w:val="14"/>
                          </w:rPr>
                          <w:t>. To add another column called remarks, click on the last entry (Severity) and add another field.  Call it Remarks and then select the remarks field from the dropdown list and it will appear at the bottom of the list</w:t>
                        </w:r>
                      </w:p>
                      <w:p w14:paraId="0CABC1CB" w14:textId="77777777" w:rsidR="008B611B" w:rsidRPr="00836BDC" w:rsidRDefault="008B611B" w:rsidP="0052180F">
                        <w:pPr>
                          <w:spacing w:line="252" w:lineRule="auto"/>
                        </w:pPr>
                        <w:r w:rsidRPr="00836BDC">
                          <w:rPr>
                            <w:rFonts w:eastAsia="Calibri"/>
                            <w:szCs w:val="16"/>
                          </w:rPr>
                          <w:t> </w:t>
                        </w:r>
                      </w:p>
                      <w:p w14:paraId="3436509A" w14:textId="77777777" w:rsidR="008B611B" w:rsidRPr="00836BDC" w:rsidRDefault="008B611B" w:rsidP="0052180F">
                        <w:pPr>
                          <w:spacing w:line="252" w:lineRule="auto"/>
                        </w:pPr>
                        <w:r w:rsidRPr="00836BDC">
                          <w:rPr>
                            <w:rFonts w:eastAsia="Calibri"/>
                            <w:color w:val="000000"/>
                            <w:sz w:val="4"/>
                            <w:szCs w:val="4"/>
                          </w:rPr>
                          <w:t> </w:t>
                        </w:r>
                      </w:p>
                    </w:txbxContent>
                  </v:textbox>
                </v:shape>
                <v:shape id="Speech Bubble: Rectangle with Corners Rounded 373" o:spid="_x0000_s1321" type="#_x0000_t62" style="position:absolute;left:12698;top:276;width:18979;height:6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" adj="22325,22221" fillcolor="#f2f2f2 [3052]" strokecolor="#70ad47 [3209]" strokeweight=".25pt">
                  <v:textbox>
                    <w:txbxContent>
                      <w:p w14:paraId="6DEDEB36" w14:textId="41095FD6" w:rsidR="008B611B" w:rsidRPr="00836BDC" w:rsidRDefault="008B611B" w:rsidP="0052180F">
                        <w:pPr>
                          <w:spacing w:line="252" w:lineRule="auto"/>
                          <w:rPr>
                            <w:sz w:val="28"/>
                            <w:szCs w:val="28"/>
                          </w:rPr>
                        </w:pPr>
                        <w:r w:rsidRPr="00836BDC">
                          <w:rPr>
                            <w:rFonts w:eastAsia="Times New Roman"/>
                            <w:b/>
                            <w:bCs/>
                            <w:kern w:val="24"/>
                            <w:sz w:val="14"/>
                            <w:szCs w:val="14"/>
                          </w:rPr>
                          <w:t>2.</w:t>
                        </w:r>
                        <w:r w:rsidRPr="00836BDC">
                          <w:rPr>
                            <w:rFonts w:eastAsia="Times New Roman"/>
                            <w:kern w:val="24"/>
                            <w:sz w:val="14"/>
                            <w:szCs w:val="14"/>
                          </w:rPr>
                          <w:t xml:space="preserve"> In the other half of the split screen, select ‘Run Matrix’ from the Model Tree and the new column will appear in the Matrix Output Window</w:t>
                        </w:r>
                      </w:p>
                      <w:p w14:paraId="5B6555DA" w14:textId="77777777" w:rsidR="008B611B" w:rsidRPr="00836BDC" w:rsidRDefault="008B611B" w:rsidP="0052180F">
                        <w:pPr>
                          <w:spacing w:line="252" w:lineRule="auto"/>
                          <w:rPr>
                            <w:sz w:val="18"/>
                            <w:szCs w:val="24"/>
                          </w:rPr>
                        </w:pPr>
                        <w:r w:rsidRPr="00836BDC">
                          <w:rPr>
                            <w:rFonts w:eastAsia="Calibri"/>
                            <w:szCs w:val="16"/>
                          </w:rPr>
                          <w:t> </w:t>
                        </w:r>
                      </w:p>
                      <w:p w14:paraId="599B60F0" w14:textId="77777777" w:rsidR="008B611B" w:rsidRPr="00836BDC" w:rsidRDefault="008B611B" w:rsidP="0052180F">
                        <w:pPr>
                          <w:spacing w:line="252" w:lineRule="auto"/>
                          <w:rPr>
                            <w:sz w:val="18"/>
                            <w:szCs w:val="24"/>
                          </w:rPr>
                        </w:pPr>
                        <w:r w:rsidRPr="00836BDC">
                          <w:rPr>
                            <w:rFonts w:eastAsia="Calibri"/>
                            <w:color w:val="000000"/>
                            <w:sz w:val="4"/>
                            <w:szCs w:val="4"/>
                          </w:rPr>
                          <w:t> </w:t>
                        </w:r>
                      </w:p>
                    </w:txbxContent>
                  </v:textbox>
                </v:shape>
                <v:shape id="Picture 210" o:spid="_x0000_s1322" type="#_x0000_t75" style="position:absolute;left:25569;top:13668;width:28054;height:17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" stroked="t" strokecolor="#a5a5a5 [2092]">
                  <v:imagedata r:id="rId273" o:title=""/>
                  <v:path arrowok="t"/>
                </v:shape>
                <v:shape id="Picture 211" o:spid="_x0000_s1323" type="#_x0000_t75" style="position:absolute;left:53961;width:1127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">
                  <v:imagedata r:id="rId274" o:title=""/>
                </v:shape>
                <v:shape id="Speech Bubble: Rectangle with Corners Rounded 374" o:spid="_x0000_s1324" type="#_x0000_t62" style="position:absolute;left:33130;top:7134;width:20822;height:6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" adj="373,-15092" fillcolor="#f2f2f2 [3052]" strokecolor="#70ad47 [3209]" strokeweight=".25pt">
                  <v:textbox>
                    <w:txbxContent>
                      <w:p w14:paraId="428DFF2C" w14:textId="071EBDCD" w:rsidR="008B611B" w:rsidRPr="00836BDC" w:rsidRDefault="008B611B" w:rsidP="00BA0ED6">
                        <w:pPr>
                          <w:spacing w:line="252" w:lineRule="auto"/>
                          <w:rPr>
                            <w:sz w:val="28"/>
                            <w:szCs w:val="28"/>
                          </w:rPr>
                        </w:pPr>
                        <w:r w:rsidRPr="00836BDC">
                          <w:rPr>
                            <w:rFonts w:eastAsia="Times New Roman"/>
                            <w:b/>
                            <w:bCs/>
                            <w:kern w:val="24"/>
                            <w:sz w:val="14"/>
                            <w:szCs w:val="14"/>
                          </w:rPr>
                          <w:t>3</w:t>
                        </w:r>
                        <w:r w:rsidRPr="00836BDC">
                          <w:rPr>
                            <w:rFonts w:eastAsia="Times New Roman"/>
                            <w:kern w:val="24"/>
                            <w:sz w:val="14"/>
                            <w:szCs w:val="14"/>
                          </w:rPr>
                          <w:t>. Then select the right package in the Matrix Inputs window and select OK, the Matrix will then populate with the new column (see Below)</w:t>
                        </w:r>
                      </w:p>
                      <w:p w14:paraId="5C831BDE" w14:textId="77777777" w:rsidR="008B611B" w:rsidRPr="00836BDC" w:rsidRDefault="008B611B" w:rsidP="00BA0ED6">
                        <w:pPr>
                          <w:spacing w:line="252" w:lineRule="auto"/>
                          <w:rPr>
                            <w:sz w:val="18"/>
                            <w:szCs w:val="24"/>
                          </w:rPr>
                        </w:pPr>
                        <w:r w:rsidRPr="00836BDC">
                          <w:rPr>
                            <w:rFonts w:eastAsia="Calibri"/>
                            <w:szCs w:val="16"/>
                          </w:rPr>
                          <w:t> </w:t>
                        </w:r>
                      </w:p>
                      <w:p w14:paraId="2CD0E82B" w14:textId="77777777" w:rsidR="008B611B" w:rsidRPr="00836BDC" w:rsidRDefault="008B611B" w:rsidP="00BA0ED6">
                        <w:pPr>
                          <w:spacing w:line="252" w:lineRule="auto"/>
                          <w:rPr>
                            <w:sz w:val="18"/>
                            <w:szCs w:val="24"/>
                          </w:rPr>
                        </w:pPr>
                        <w:r w:rsidRPr="00836BDC">
                          <w:rPr>
                            <w:rFonts w:eastAsia="Calibri"/>
                            <w:color w:val="000000"/>
                            <w:sz w:val="4"/>
                            <w:szCs w:val="4"/>
                          </w:rPr>
                          <w:t> </w:t>
                        </w:r>
                      </w:p>
                    </w:txbxContent>
                  </v:textbox>
                </v:shape>
                <w10:anchorlock/>
              </v:group>
            </w:pict>
          </mc:Fallback>
        </mc:AlternateContent>
      </w:r>
    </w:p>
    <w:p w14:paraId="6D2B2E85" w14:textId="38564393" w:rsidR="001F10F3" w:rsidRPr="00715AF3" w:rsidRDefault="0097101F" w:rsidP="00534071">
      <w:pPr>
        <w:pStyle w:val="Caption"/>
        <w:jc w:val="center"/>
      </w:pPr>
      <w:bookmarkStart w:id="112" w:name="_Toc25054189"/>
      <w:bookmarkStart w:id="113" w:name="_Toc69725880"/>
      <w:r w:rsidRPr="00715AF3">
        <w:t xml:space="preserve">Figure </w:t>
      </w:r>
      <w:r w:rsidR="00384F1F">
        <w:fldChar w:fldCharType="begin"/>
      </w:r>
      <w:r w:rsidR="00384F1F">
        <w:instrText xml:space="preserve"> SEQ Figure \* ARABIC </w:instrText>
      </w:r>
      <w:r w:rsidR="00384F1F">
        <w:fldChar w:fldCharType="separate"/>
      </w:r>
      <w:r w:rsidR="007E3C6C">
        <w:rPr>
          <w:noProof/>
        </w:rPr>
        <w:t>38</w:t>
      </w:r>
      <w:r w:rsidR="00384F1F">
        <w:rPr>
          <w:noProof/>
        </w:rPr>
        <w:fldChar w:fldCharType="end"/>
      </w:r>
      <w:r w:rsidRPr="00715AF3">
        <w:t>:</w:t>
      </w:r>
      <w:r w:rsidR="00820598">
        <w:t xml:space="preserve">   </w:t>
      </w:r>
      <w:r w:rsidRPr="00715AF3">
        <w:t xml:space="preserve"> Adding another column</w:t>
      </w:r>
      <w:bookmarkEnd w:id="112"/>
      <w:bookmarkEnd w:id="113"/>
    </w:p>
    <w:p w14:paraId="64147729" w14:textId="7A363D92" w:rsidR="0097101F" w:rsidRPr="00836BDC" w:rsidRDefault="0097101F" w:rsidP="000B0DFF">
      <w:pPr>
        <w:pStyle w:val="Heading2"/>
      </w:pPr>
      <w:bookmarkStart w:id="114" w:name="_Toc69725774"/>
      <w:r w:rsidRPr="00836BDC">
        <w:t>Adding Another Group to the Matrix</w:t>
      </w:r>
      <w:bookmarkEnd w:id="114"/>
    </w:p>
    <w:p w14:paraId="62332B5B" w14:textId="76EC4782" w:rsidR="0097101F" w:rsidRPr="00836BDC" w:rsidRDefault="0097101F" w:rsidP="0097101F">
      <w:pPr>
        <w:rPr>
          <w:color w:val="0D0D0D" w:themeColor="text1" w:themeTint="F2"/>
          <w:szCs w:val="24"/>
        </w:rPr>
      </w:pPr>
      <w:r w:rsidRPr="00836BDC">
        <w:rPr>
          <w:color w:val="0D0D0D" w:themeColor="text1" w:themeTint="F2"/>
          <w:szCs w:val="24"/>
        </w:rPr>
        <w:t>Adding another group to the matrix allows you to introduce additional entities and the data fields that sit within them. For example, if you wanted to show the solution to a set of Goals and then the evidence attached to those solutions, you do this through an additional group. Remember each group starts with a query, and the output of the first query is fed in to the input of the second query (see the Goal based Matrix diagram below).</w:t>
      </w:r>
    </w:p>
    <w:p w14:paraId="320020C5" w14:textId="77777777" w:rsidR="007215B2" w:rsidRDefault="00953B11" w:rsidP="007215B2">
      <w:pPr>
        <w:keepNext/>
      </w:pPr>
      <w:r>
        <w:rPr>
          <w:i/>
          <w:noProof/>
          <w:color w:val="0D0D0D" w:themeColor="text1" w:themeTint="F2"/>
          <w:szCs w:val="24"/>
        </w:rPr>
        <w:lastRenderedPageBreak/>
        <mc:AlternateContent>
          <mc:Choice Requires="wpc">
            <w:drawing>
              <wp:inline distT="0" distB="0" distL="0" distR="0" wp14:anchorId="5A12E733" wp14:editId="209445D1">
                <wp:extent cx="6661150" cy="3460421"/>
                <wp:effectExtent l="0" t="19050" r="6350" b="83185"/>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5" name="Picture 375"/>
                          <pic:cNvPicPr/>
                        </pic:nvPicPr>
                        <pic:blipFill>
                          <a:blip r:embed="rId275"/>
                          <a:stretch>
                            <a:fillRect/>
                          </a:stretch>
                        </pic:blipFill>
                        <pic:spPr>
                          <a:xfrm>
                            <a:off x="72050" y="440"/>
                            <a:ext cx="1559899" cy="1453156"/>
                          </a:xfrm>
                          <a:prstGeom prst="rect">
                            <a:avLst/>
                          </a:prstGeom>
                          <a:ln>
                            <a:solidFill>
                              <a:schemeClr val="bg1">
                                <a:lumMod val="65000"/>
                              </a:schemeClr>
                            </a:solidFill>
                          </a:ln>
                        </pic:spPr>
                      </pic:pic>
                      <pic:pic xmlns:pic="http://schemas.openxmlformats.org/drawingml/2006/picture">
                        <pic:nvPicPr>
                          <pic:cNvPr id="376" name="Picture 376"/>
                          <pic:cNvPicPr/>
                        </pic:nvPicPr>
                        <pic:blipFill>
                          <a:blip r:embed="rId276"/>
                          <a:stretch>
                            <a:fillRect/>
                          </a:stretch>
                        </pic:blipFill>
                        <pic:spPr>
                          <a:xfrm>
                            <a:off x="59350" y="1936196"/>
                            <a:ext cx="1591650" cy="1454645"/>
                          </a:xfrm>
                          <a:prstGeom prst="rect">
                            <a:avLst/>
                          </a:prstGeom>
                          <a:ln>
                            <a:solidFill>
                              <a:schemeClr val="bg1">
                                <a:lumMod val="65000"/>
                              </a:schemeClr>
                            </a:solidFill>
                          </a:ln>
                        </pic:spPr>
                      </pic:pic>
                      <pic:pic xmlns:pic="http://schemas.openxmlformats.org/drawingml/2006/picture">
                        <pic:nvPicPr>
                          <pic:cNvPr id="185" name="Picture 185"/>
                          <pic:cNvPicPr>
                            <a:picLocks noChangeAspect="1"/>
                          </pic:cNvPicPr>
                        </pic:nvPicPr>
                        <pic:blipFill>
                          <a:blip r:embed="rId277"/>
                          <a:stretch>
                            <a:fillRect/>
                          </a:stretch>
                        </pic:blipFill>
                        <pic:spPr>
                          <a:xfrm>
                            <a:off x="1955800" y="539196"/>
                            <a:ext cx="1403350" cy="2255566"/>
                          </a:xfrm>
                          <a:prstGeom prst="rect">
                            <a:avLst/>
                          </a:prstGeom>
                        </pic:spPr>
                      </pic:pic>
                      <wps:wsp>
                        <wps:cNvPr id="377" name="Text Box 2"/>
                        <wps:cNvSpPr txBox="1">
                          <a:spLocks noChangeArrowheads="1"/>
                        </wps:cNvSpPr>
                        <wps:spPr bwMode="auto">
                          <a:xfrm>
                            <a:off x="2262800" y="2344795"/>
                            <a:ext cx="488950" cy="286981"/>
                          </a:xfrm>
                          <a:prstGeom prst="rect">
                            <a:avLst/>
                          </a:prstGeom>
                          <a:noFill/>
                          <a:ln w="9525">
                            <a:noFill/>
                            <a:miter lim="800000"/>
                            <a:headEnd/>
                            <a:tailEnd/>
                          </a:ln>
                        </wps:spPr>
                        <wps:txbx>
                          <w:txbxContent>
                            <w:p w14:paraId="5B5D9031" w14:textId="77777777" w:rsidR="008B611B" w:rsidRDefault="008B611B" w:rsidP="00953B11">
                              <w:pPr>
                                <w:spacing w:line="256" w:lineRule="auto"/>
                                <w:jc w:val="center"/>
                                <w:rPr>
                                  <w:szCs w:val="24"/>
                                </w:rPr>
                              </w:pPr>
                              <w:r>
                                <w:rPr>
                                  <w:rFonts w:ascii="Calibri" w:eastAsia="Calibri" w:hAnsi="Calibri"/>
                                  <w:i/>
                                  <w:iCs/>
                                  <w:color w:val="FF0000"/>
                                  <w:szCs w:val="16"/>
                                </w:rPr>
                                <w:t>Goals</w:t>
                              </w:r>
                            </w:p>
                          </w:txbxContent>
                        </wps:txbx>
                        <wps:bodyPr rot="0" vert="horz" wrap="square" lIns="91440" tIns="45720" rIns="91440" bIns="45720" anchor="t" anchorCtr="0">
                          <a:noAutofit/>
                        </wps:bodyPr>
                      </wps:wsp>
                      <wpg:wgp>
                        <wpg:cNvPr id="197" name="Group 197"/>
                        <wpg:cNvGrpSpPr/>
                        <wpg:grpSpPr>
                          <a:xfrm>
                            <a:off x="3378201" y="478342"/>
                            <a:ext cx="1352550" cy="2898952"/>
                            <a:chOff x="3378201" y="193144"/>
                            <a:chExt cx="1352550" cy="2922703"/>
                          </a:xfrm>
                        </wpg:grpSpPr>
                        <pic:pic xmlns:pic="http://schemas.openxmlformats.org/drawingml/2006/picture">
                          <pic:nvPicPr>
                            <pic:cNvPr id="194" name="Picture 194"/>
                            <pic:cNvPicPr>
                              <a:picLocks noChangeAspect="1"/>
                            </pic:cNvPicPr>
                          </pic:nvPicPr>
                          <pic:blipFill>
                            <a:blip r:embed="rId159"/>
                            <a:stretch>
                              <a:fillRect/>
                            </a:stretch>
                          </pic:blipFill>
                          <pic:spPr>
                            <a:xfrm>
                              <a:off x="3378201" y="193144"/>
                              <a:ext cx="1352550" cy="2922703"/>
                            </a:xfrm>
                            <a:prstGeom prst="rect">
                              <a:avLst/>
                            </a:prstGeom>
                          </pic:spPr>
                        </pic:pic>
                        <wps:wsp>
                          <wps:cNvPr id="378" name="Text Box 2"/>
                          <wps:cNvSpPr txBox="1">
                            <a:spLocks noChangeArrowheads="1"/>
                          </wps:cNvSpPr>
                          <wps:spPr bwMode="auto">
                            <a:xfrm>
                              <a:off x="3548626" y="2719006"/>
                              <a:ext cx="780686" cy="291434"/>
                            </a:xfrm>
                            <a:prstGeom prst="rect">
                              <a:avLst/>
                            </a:prstGeom>
                            <a:noFill/>
                            <a:ln w="9525">
                              <a:noFill/>
                              <a:miter lim="800000"/>
                              <a:headEnd/>
                              <a:tailEnd/>
                            </a:ln>
                          </wps:spPr>
                          <wps:txbx>
                            <w:txbxContent>
                              <w:p w14:paraId="66FFE503" w14:textId="0BA5EA1F" w:rsidR="008B611B" w:rsidRDefault="008B611B" w:rsidP="00953B11">
                                <w:pPr>
                                  <w:spacing w:line="254" w:lineRule="auto"/>
                                  <w:jc w:val="center"/>
                                  <w:rPr>
                                    <w:szCs w:val="24"/>
                                  </w:rPr>
                                </w:pPr>
                                <w:r>
                                  <w:rPr>
                                    <w:rFonts w:ascii="Calibri" w:eastAsia="Calibri" w:hAnsi="Calibri"/>
                                    <w:color w:val="FF0000"/>
                                    <w:szCs w:val="16"/>
                                  </w:rPr>
                                  <w:t>Evidence</w:t>
                                </w:r>
                              </w:p>
                            </w:txbxContent>
                          </wps:txbx>
                          <wps:bodyPr rot="0" vert="horz" wrap="square" lIns="91440" tIns="45720" rIns="91440" bIns="45720" anchor="t" anchorCtr="0">
                            <a:noAutofit/>
                          </wps:bodyPr>
                        </wps:wsp>
                      </wpg:wgp>
                      <wps:wsp>
                        <wps:cNvPr id="379" name="Speech Bubble: Rectangle with Corners Rounded 379"/>
                        <wps:cNvSpPr>
                          <a:spLocks noChangeArrowheads="1"/>
                        </wps:cNvSpPr>
                        <wps:spPr bwMode="auto">
                          <a:xfrm>
                            <a:off x="1625260" y="440"/>
                            <a:ext cx="2152990" cy="609600"/>
                          </a:xfrm>
                          <a:prstGeom prst="wedgeRoundRectCallout">
                            <a:avLst>
                              <a:gd name="adj1" fmla="val -73142"/>
                              <a:gd name="adj2" fmla="val 153550"/>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627B946C" w14:textId="03E96443" w:rsidR="008B611B" w:rsidRPr="00836BDC" w:rsidRDefault="008B611B" w:rsidP="00953B11">
                              <w:pPr>
                                <w:spacing w:line="252" w:lineRule="auto"/>
                                <w:rPr>
                                  <w:sz w:val="28"/>
                                  <w:szCs w:val="28"/>
                                </w:rPr>
                              </w:pPr>
                              <w:r w:rsidRPr="00836BDC">
                                <w:rPr>
                                  <w:rFonts w:eastAsia="Times New Roman"/>
                                  <w:b/>
                                  <w:bCs/>
                                  <w:kern w:val="24"/>
                                  <w:sz w:val="14"/>
                                  <w:szCs w:val="14"/>
                                </w:rPr>
                                <w:t>1.</w:t>
                              </w:r>
                              <w:r w:rsidRPr="00836BDC">
                                <w:rPr>
                                  <w:rFonts w:eastAsia="Times New Roman"/>
                                  <w:kern w:val="24"/>
                                  <w:sz w:val="14"/>
                                  <w:szCs w:val="14"/>
                                </w:rPr>
                                <w:t xml:space="preserve">  To expand the Matrix to include evidence associated with Goals right click in a clear space in the Matrix Design window and add another ‘Group’</w:t>
                              </w:r>
                            </w:p>
                            <w:p w14:paraId="39F9EEA4" w14:textId="77777777" w:rsidR="008B611B" w:rsidRPr="00836BDC" w:rsidRDefault="008B611B" w:rsidP="00953B11">
                              <w:pPr>
                                <w:spacing w:line="252" w:lineRule="auto"/>
                                <w:rPr>
                                  <w:sz w:val="18"/>
                                  <w:szCs w:val="24"/>
                                </w:rPr>
                              </w:pPr>
                              <w:r w:rsidRPr="00836BDC">
                                <w:rPr>
                                  <w:rFonts w:eastAsia="Calibri"/>
                                  <w:szCs w:val="16"/>
                                </w:rPr>
                                <w:t> </w:t>
                              </w:r>
                            </w:p>
                            <w:p w14:paraId="4444E9A3" w14:textId="77777777" w:rsidR="008B611B" w:rsidRPr="00836BDC" w:rsidRDefault="008B611B" w:rsidP="00953B11">
                              <w:pPr>
                                <w:spacing w:line="252" w:lineRule="auto"/>
                                <w:rPr>
                                  <w:sz w:val="18"/>
                                  <w:szCs w:val="24"/>
                                </w:rPr>
                              </w:pPr>
                              <w:r w:rsidRPr="00836BDC">
                                <w:rPr>
                                  <w:rFonts w:eastAsia="Calibri"/>
                                  <w:color w:val="000000"/>
                                  <w:sz w:val="4"/>
                                  <w:szCs w:val="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Speech Bubble: Rectangle with Corners Rounded 380"/>
                        <wps:cNvSpPr>
                          <a:spLocks noChangeArrowheads="1"/>
                        </wps:cNvSpPr>
                        <wps:spPr bwMode="auto">
                          <a:xfrm>
                            <a:off x="46989" y="1510478"/>
                            <a:ext cx="1840331" cy="425413"/>
                          </a:xfrm>
                          <a:prstGeom prst="wedgeRoundRectCallout">
                            <a:avLst>
                              <a:gd name="adj1" fmla="val -39305"/>
                              <a:gd name="adj2" fmla="val 398794"/>
                              <a:gd name="adj3" fmla="val 16667"/>
                            </a:avLst>
                          </a:prstGeom>
                          <a:noFill/>
                          <a:ln w="3175"/>
                        </wps:spPr>
                        <wps:style>
                          <a:lnRef idx="2">
                            <a:schemeClr val="accent6"/>
                          </a:lnRef>
                          <a:fillRef idx="1">
                            <a:schemeClr val="lt1"/>
                          </a:fillRef>
                          <a:effectRef idx="0">
                            <a:schemeClr val="accent6"/>
                          </a:effectRef>
                          <a:fontRef idx="minor">
                            <a:schemeClr val="dk1"/>
                          </a:fontRef>
                        </wps:style>
                        <wps:txbx>
                          <w:txbxContent>
                            <w:p w14:paraId="2DD9655F" w14:textId="6286CD40" w:rsidR="008B611B" w:rsidRPr="00836BDC" w:rsidRDefault="008B611B" w:rsidP="007F2709">
                              <w:pPr>
                                <w:spacing w:line="252" w:lineRule="auto"/>
                                <w:rPr>
                                  <w:sz w:val="28"/>
                                  <w:szCs w:val="28"/>
                                </w:rPr>
                              </w:pPr>
                              <w:r w:rsidRPr="00836BDC">
                                <w:rPr>
                                  <w:rFonts w:eastAsia="Times New Roman"/>
                                  <w:kern w:val="24"/>
                                  <w:sz w:val="14"/>
                                  <w:szCs w:val="14"/>
                                </w:rPr>
                                <w:t>2. This time select the Evidence query as the source and add a name field</w:t>
                              </w:r>
                            </w:p>
                            <w:p w14:paraId="0812C076" w14:textId="77777777" w:rsidR="008B611B" w:rsidRPr="00836BDC" w:rsidRDefault="008B611B" w:rsidP="007F2709">
                              <w:pPr>
                                <w:spacing w:line="252" w:lineRule="auto"/>
                              </w:pPr>
                              <w:r w:rsidRPr="00836BDC">
                                <w:rPr>
                                  <w:rFonts w:eastAsia="Calibri"/>
                                  <w:sz w:val="14"/>
                                  <w:szCs w:val="14"/>
                                </w:rPr>
                                <w:t> </w:t>
                              </w:r>
                            </w:p>
                            <w:p w14:paraId="526E2544" w14:textId="77777777" w:rsidR="008B611B" w:rsidRPr="00836BDC" w:rsidRDefault="008B611B" w:rsidP="007F2709">
                              <w:pPr>
                                <w:spacing w:line="252" w:lineRule="auto"/>
                              </w:pPr>
                              <w:r w:rsidRPr="00836BDC">
                                <w:rPr>
                                  <w:rFonts w:eastAsia="Calibri"/>
                                  <w:color w:val="000000"/>
                                  <w:sz w:val="2"/>
                                  <w:szCs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1" name="Speech Bubble: Rectangle with Corners Rounded 381"/>
                        <wps:cNvSpPr>
                          <a:spLocks noChangeArrowheads="1"/>
                        </wps:cNvSpPr>
                        <wps:spPr bwMode="auto">
                          <a:xfrm>
                            <a:off x="1900850" y="2693052"/>
                            <a:ext cx="1403332" cy="728050"/>
                          </a:xfrm>
                          <a:prstGeom prst="wedgeRoundRectCallout">
                            <a:avLst>
                              <a:gd name="adj1" fmla="val 79470"/>
                              <a:gd name="adj2" fmla="val -110427"/>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641BF1FF" w14:textId="69C6E9B5" w:rsidR="008B611B" w:rsidRPr="00836BDC" w:rsidRDefault="008B611B" w:rsidP="007F2709">
                              <w:pPr>
                                <w:spacing w:line="252" w:lineRule="auto"/>
                                <w:rPr>
                                  <w:sz w:val="28"/>
                                  <w:szCs w:val="28"/>
                                </w:rPr>
                              </w:pPr>
                              <w:r w:rsidRPr="00836BDC">
                                <w:rPr>
                                  <w:rFonts w:eastAsia="Times New Roman"/>
                                  <w:b/>
                                  <w:bCs/>
                                  <w:kern w:val="24"/>
                                  <w:sz w:val="14"/>
                                  <w:szCs w:val="14"/>
                                </w:rPr>
                                <w:t>2</w:t>
                              </w:r>
                              <w:r w:rsidRPr="00836BDC">
                                <w:rPr>
                                  <w:rFonts w:eastAsia="Times New Roman"/>
                                  <w:kern w:val="24"/>
                                  <w:sz w:val="14"/>
                                  <w:szCs w:val="14"/>
                                </w:rPr>
                                <w:t>. The first Query delivers goals, the second query must start with a goal to deliver associated Evidence</w:t>
                              </w:r>
                            </w:p>
                            <w:p w14:paraId="1F1FAA5E" w14:textId="77777777" w:rsidR="008B611B" w:rsidRPr="00836BDC" w:rsidRDefault="008B611B" w:rsidP="007F2709">
                              <w:pPr>
                                <w:spacing w:line="252" w:lineRule="auto"/>
                                <w:rPr>
                                  <w:sz w:val="18"/>
                                  <w:szCs w:val="24"/>
                                </w:rPr>
                              </w:pPr>
                              <w:r w:rsidRPr="00836BDC">
                                <w:rPr>
                                  <w:rFonts w:eastAsia="Calibri"/>
                                  <w:szCs w:val="16"/>
                                </w:rPr>
                                <w:t> </w:t>
                              </w:r>
                            </w:p>
                            <w:p w14:paraId="1CD78CC0" w14:textId="77777777" w:rsidR="008B611B" w:rsidRPr="00836BDC" w:rsidRDefault="008B611B" w:rsidP="007F2709">
                              <w:pPr>
                                <w:spacing w:line="252" w:lineRule="auto"/>
                                <w:rPr>
                                  <w:sz w:val="18"/>
                                  <w:szCs w:val="24"/>
                                </w:rPr>
                              </w:pPr>
                              <w:r w:rsidRPr="00836BDC">
                                <w:rPr>
                                  <w:rFonts w:eastAsia="Calibri"/>
                                  <w:color w:val="000000"/>
                                  <w:sz w:val="4"/>
                                  <w:szCs w:val="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2"/>
                        <wps:cNvSpPr txBox="1">
                          <a:spLocks noChangeArrowheads="1"/>
                        </wps:cNvSpPr>
                        <wps:spPr bwMode="auto">
                          <a:xfrm>
                            <a:off x="2240547" y="783304"/>
                            <a:ext cx="626450" cy="228600"/>
                          </a:xfrm>
                          <a:prstGeom prst="rect">
                            <a:avLst/>
                          </a:prstGeom>
                          <a:noFill/>
                          <a:ln w="9525">
                            <a:noFill/>
                            <a:miter lim="800000"/>
                            <a:headEnd/>
                            <a:tailEnd/>
                          </a:ln>
                        </wps:spPr>
                        <wps:txbx>
                          <w:txbxContent>
                            <w:p w14:paraId="0BBE48F5" w14:textId="586EACE9" w:rsidR="008B611B" w:rsidRPr="005D47D4" w:rsidRDefault="008B611B" w:rsidP="007F2709">
                              <w:pPr>
                                <w:spacing w:line="254" w:lineRule="auto"/>
                                <w:jc w:val="center"/>
                                <w:rPr>
                                  <w:sz w:val="18"/>
                                  <w:szCs w:val="18"/>
                                </w:rPr>
                              </w:pPr>
                              <w:r w:rsidRPr="005D47D4">
                                <w:rPr>
                                  <w:rFonts w:ascii="Calibri" w:eastAsia="Calibri" w:hAnsi="Calibri"/>
                                  <w:color w:val="FF0000"/>
                                  <w:sz w:val="18"/>
                                  <w:szCs w:val="10"/>
                                </w:rPr>
                                <w:t>Group 1</w:t>
                              </w:r>
                            </w:p>
                          </w:txbxContent>
                        </wps:txbx>
                        <wps:bodyPr rot="0" vert="horz" wrap="square" lIns="91440" tIns="45720" rIns="91440" bIns="45720" anchor="t" anchorCtr="0">
                          <a:noAutofit/>
                        </wps:bodyPr>
                      </wps:wsp>
                      <wps:wsp>
                        <wps:cNvPr id="383" name="Text Box 2"/>
                        <wps:cNvSpPr txBox="1">
                          <a:spLocks noChangeArrowheads="1"/>
                        </wps:cNvSpPr>
                        <wps:spPr bwMode="auto">
                          <a:xfrm>
                            <a:off x="3639204" y="619639"/>
                            <a:ext cx="626110" cy="228600"/>
                          </a:xfrm>
                          <a:prstGeom prst="rect">
                            <a:avLst/>
                          </a:prstGeom>
                          <a:noFill/>
                          <a:ln w="9525">
                            <a:noFill/>
                            <a:miter lim="800000"/>
                            <a:headEnd/>
                            <a:tailEnd/>
                          </a:ln>
                        </wps:spPr>
                        <wps:txbx>
                          <w:txbxContent>
                            <w:p w14:paraId="108A1290" w14:textId="182E951F" w:rsidR="008B611B" w:rsidRPr="005D47D4" w:rsidRDefault="008B611B" w:rsidP="007F2709">
                              <w:pPr>
                                <w:spacing w:line="252" w:lineRule="auto"/>
                                <w:jc w:val="center"/>
                                <w:rPr>
                                  <w:sz w:val="18"/>
                                  <w:szCs w:val="18"/>
                                </w:rPr>
                              </w:pPr>
                              <w:r w:rsidRPr="005D47D4">
                                <w:rPr>
                                  <w:rFonts w:ascii="Calibri" w:eastAsia="Calibri" w:hAnsi="Calibri"/>
                                  <w:i/>
                                  <w:iCs/>
                                  <w:color w:val="FF0000"/>
                                  <w:sz w:val="18"/>
                                  <w:szCs w:val="10"/>
                                </w:rPr>
                                <w:t>Group 2</w:t>
                              </w:r>
                            </w:p>
                          </w:txbxContent>
                        </wps:txbx>
                        <wps:bodyPr rot="0" vert="horz" wrap="square" lIns="91440" tIns="45720" rIns="91440" bIns="45720" anchor="t" anchorCtr="0">
                          <a:noAutofit/>
                        </wps:bodyPr>
                      </wps:wsp>
                      <pic:pic xmlns:pic="http://schemas.openxmlformats.org/drawingml/2006/picture">
                        <pic:nvPicPr>
                          <pic:cNvPr id="212" name="Picture 212"/>
                          <pic:cNvPicPr>
                            <a:picLocks noChangeAspect="1"/>
                          </pic:cNvPicPr>
                        </pic:nvPicPr>
                        <pic:blipFill>
                          <a:blip r:embed="rId278"/>
                          <a:stretch>
                            <a:fillRect/>
                          </a:stretch>
                        </pic:blipFill>
                        <pic:spPr>
                          <a:xfrm>
                            <a:off x="4904400" y="803947"/>
                            <a:ext cx="1561578" cy="1540849"/>
                          </a:xfrm>
                          <a:prstGeom prst="rect">
                            <a:avLst/>
                          </a:prstGeom>
                          <a:ln>
                            <a:solidFill>
                              <a:schemeClr val="bg1">
                                <a:lumMod val="65000"/>
                              </a:schemeClr>
                            </a:solidFill>
                          </a:ln>
                        </pic:spPr>
                      </pic:pic>
                      <wps:wsp>
                        <wps:cNvPr id="384" name="Speech Bubble: Rectangle with Corners Rounded 384"/>
                        <wps:cNvSpPr>
                          <a:spLocks noChangeArrowheads="1"/>
                        </wps:cNvSpPr>
                        <wps:spPr bwMode="auto">
                          <a:xfrm>
                            <a:off x="4967900" y="60996"/>
                            <a:ext cx="1191260" cy="524850"/>
                          </a:xfrm>
                          <a:prstGeom prst="wedgeRoundRectCallout">
                            <a:avLst>
                              <a:gd name="adj1" fmla="val 52285"/>
                              <a:gd name="adj2" fmla="val 183417"/>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36F8999F" w14:textId="1B907CEE" w:rsidR="008B611B" w:rsidRPr="00836BDC" w:rsidRDefault="008B611B" w:rsidP="007215B2">
                              <w:pPr>
                                <w:spacing w:line="252" w:lineRule="auto"/>
                                <w:rPr>
                                  <w:sz w:val="28"/>
                                  <w:szCs w:val="28"/>
                                </w:rPr>
                              </w:pPr>
                              <w:r w:rsidRPr="00836BDC">
                                <w:rPr>
                                  <w:rFonts w:eastAsia="Times New Roman"/>
                                  <w:b/>
                                  <w:bCs/>
                                  <w:kern w:val="24"/>
                                  <w:sz w:val="14"/>
                                  <w:szCs w:val="14"/>
                                </w:rPr>
                                <w:t>3.</w:t>
                              </w:r>
                              <w:r w:rsidRPr="00836BDC">
                                <w:rPr>
                                  <w:rFonts w:eastAsia="Times New Roman"/>
                                  <w:kern w:val="24"/>
                                  <w:sz w:val="14"/>
                                  <w:szCs w:val="14"/>
                                </w:rPr>
                                <w:t xml:space="preserve"> The new query  column now appears in the Matrix Output</w:t>
                              </w:r>
                            </w:p>
                            <w:p w14:paraId="7A2A4BF7" w14:textId="77777777" w:rsidR="008B611B" w:rsidRPr="00836BDC" w:rsidRDefault="008B611B" w:rsidP="007215B2">
                              <w:pPr>
                                <w:spacing w:line="252" w:lineRule="auto"/>
                                <w:rPr>
                                  <w:sz w:val="18"/>
                                  <w:szCs w:val="24"/>
                                </w:rPr>
                              </w:pPr>
                              <w:r w:rsidRPr="00836BDC">
                                <w:rPr>
                                  <w:rFonts w:eastAsia="Calibri"/>
                                  <w:szCs w:val="16"/>
                                </w:rPr>
                                <w:t> </w:t>
                              </w:r>
                            </w:p>
                            <w:p w14:paraId="43B12F74" w14:textId="77777777" w:rsidR="008B611B" w:rsidRPr="00836BDC" w:rsidRDefault="008B611B" w:rsidP="007215B2">
                              <w:pPr>
                                <w:spacing w:line="252" w:lineRule="auto"/>
                                <w:rPr>
                                  <w:sz w:val="18"/>
                                  <w:szCs w:val="24"/>
                                </w:rPr>
                              </w:pPr>
                              <w:r w:rsidRPr="00836BDC">
                                <w:rPr>
                                  <w:rFonts w:eastAsia="Calibri"/>
                                  <w:color w:val="000000"/>
                                  <w:sz w:val="4"/>
                                  <w:szCs w:val="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A12E733" id="Canvas 128" o:spid="_x0000_s1325" editas="canvas" style="width:524.5pt;height:272.45pt;mso-position-horizontal-relative:char;mso-position-vertical-relative:line" coordsize="66611,34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">
                <v:shape id="_x0000_s1326" type="#_x0000_t75" style="position:absolute;width:66611;height:34601;visibility:visible;mso-wrap-style:square" filled="t">
                  <v:fill o:detectmouseclick="t"/>
                  <v:path o:connecttype="none"/>
                </v:shape>
                <v:shape id="Picture 375" o:spid="_x0000_s1327" type="#_x0000_t75" style="position:absolute;left:720;top:4;width:15599;height:14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" stroked="t" strokecolor="#a5a5a5 [2092]">
                  <v:imagedata r:id="rId279" o:title=""/>
                </v:shape>
                <v:shape id="Picture 376" o:spid="_x0000_s1328" type="#_x0000_t75" style="position:absolute;left:593;top:19361;width:15917;height:14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" stroked="t" strokecolor="#a5a5a5 [2092]">
                  <v:imagedata r:id="rId280" o:title=""/>
                </v:shape>
                <v:shape id="Picture 185" o:spid="_x0000_s1329" type="#_x0000_t75" style="position:absolute;left:19558;top:5391;width:14033;height:22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">
                  <v:imagedata r:id="rId281" o:title=""/>
                </v:shape>
                <v:shape id="_x0000_s1330" type="#_x0000_t202" style="position:absolute;left:22628;top:23447;width:4889;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" filled="f" stroked="f">
                  <v:textbox>
                    <w:txbxContent>
                      <w:p w14:paraId="5B5D9031" w14:textId="77777777" w:rsidR="008B611B" w:rsidRDefault="008B611B" w:rsidP="00953B11">
                        <w:pPr>
                          <w:spacing w:line="256" w:lineRule="auto"/>
                          <w:jc w:val="center"/>
                          <w:rPr>
                            <w:szCs w:val="24"/>
                          </w:rPr>
                        </w:pPr>
                        <w:r>
                          <w:rPr>
                            <w:rFonts w:ascii="Calibri" w:eastAsia="Calibri" w:hAnsi="Calibri"/>
                            <w:i/>
                            <w:iCs/>
                            <w:color w:val="FF0000"/>
                            <w:szCs w:val="16"/>
                          </w:rPr>
                          <w:t>Goals</w:t>
                        </w:r>
                      </w:p>
                    </w:txbxContent>
                  </v:textbox>
                </v:shape>
                <v:group id="Group 197" o:spid="_x0000_s1331" style="position:absolute;left:33782;top:4783;width:13525;height:28989" coordorigin="33782,1931" coordsize="13525,29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Picture 194" o:spid="_x0000_s1332" type="#_x0000_t75" style="position:absolute;left:33782;top:1931;width:13525;height:29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">
                    <v:imagedata r:id="rId161" o:title=""/>
                  </v:shape>
                  <v:shape id="_x0000_s1333" type="#_x0000_t202" style="position:absolute;left:35486;top:27190;width:7807;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" filled="f" stroked="f">
                    <v:textbox>
                      <w:txbxContent>
                        <w:p w14:paraId="66FFE503" w14:textId="0BA5EA1F" w:rsidR="008B611B" w:rsidRDefault="008B611B" w:rsidP="00953B11">
                          <w:pPr>
                            <w:spacing w:line="254" w:lineRule="auto"/>
                            <w:jc w:val="center"/>
                            <w:rPr>
                              <w:szCs w:val="24"/>
                            </w:rPr>
                          </w:pPr>
                          <w:r>
                            <w:rPr>
                              <w:rFonts w:ascii="Calibri" w:eastAsia="Calibri" w:hAnsi="Calibri"/>
                              <w:color w:val="FF0000"/>
                              <w:szCs w:val="16"/>
                            </w:rPr>
                            <w:t>Evidence</w:t>
                          </w:r>
                        </w:p>
                      </w:txbxContent>
                    </v:textbox>
                  </v:shape>
                </v:group>
                <v:shape id="Speech Bubble: Rectangle with Corners Rounded 379" o:spid="_x0000_s1334" type="#_x0000_t62" style="position:absolute;left:16252;top:4;width:2153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" adj="-4999,43967" fillcolor="#f2f2f2 [3052]" strokecolor="#70ad47 [3209]" strokeweight=".25pt">
                  <v:textbox>
                    <w:txbxContent>
                      <w:p w14:paraId="627B946C" w14:textId="03E96443" w:rsidR="008B611B" w:rsidRPr="00836BDC" w:rsidRDefault="008B611B" w:rsidP="00953B11">
                        <w:pPr>
                          <w:spacing w:line="252" w:lineRule="auto"/>
                          <w:rPr>
                            <w:sz w:val="28"/>
                            <w:szCs w:val="28"/>
                          </w:rPr>
                        </w:pPr>
                        <w:r w:rsidRPr="00836BDC">
                          <w:rPr>
                            <w:rFonts w:eastAsia="Times New Roman"/>
                            <w:b/>
                            <w:bCs/>
                            <w:kern w:val="24"/>
                            <w:sz w:val="14"/>
                            <w:szCs w:val="14"/>
                          </w:rPr>
                          <w:t>1.</w:t>
                        </w:r>
                        <w:r w:rsidRPr="00836BDC">
                          <w:rPr>
                            <w:rFonts w:eastAsia="Times New Roman"/>
                            <w:kern w:val="24"/>
                            <w:sz w:val="14"/>
                            <w:szCs w:val="14"/>
                          </w:rPr>
                          <w:t xml:space="preserve">  To expand the Matrix to include evidence associated with Goals right click in a clear space in the Matrix Design window and add another ‘Group’</w:t>
                        </w:r>
                      </w:p>
                      <w:p w14:paraId="39F9EEA4" w14:textId="77777777" w:rsidR="008B611B" w:rsidRPr="00836BDC" w:rsidRDefault="008B611B" w:rsidP="00953B11">
                        <w:pPr>
                          <w:spacing w:line="252" w:lineRule="auto"/>
                          <w:rPr>
                            <w:sz w:val="18"/>
                            <w:szCs w:val="24"/>
                          </w:rPr>
                        </w:pPr>
                        <w:r w:rsidRPr="00836BDC">
                          <w:rPr>
                            <w:rFonts w:eastAsia="Calibri"/>
                            <w:szCs w:val="16"/>
                          </w:rPr>
                          <w:t> </w:t>
                        </w:r>
                      </w:p>
                      <w:p w14:paraId="4444E9A3" w14:textId="77777777" w:rsidR="008B611B" w:rsidRPr="00836BDC" w:rsidRDefault="008B611B" w:rsidP="00953B11">
                        <w:pPr>
                          <w:spacing w:line="252" w:lineRule="auto"/>
                          <w:rPr>
                            <w:sz w:val="18"/>
                            <w:szCs w:val="24"/>
                          </w:rPr>
                        </w:pPr>
                        <w:r w:rsidRPr="00836BDC">
                          <w:rPr>
                            <w:rFonts w:eastAsia="Calibri"/>
                            <w:color w:val="000000"/>
                            <w:sz w:val="4"/>
                            <w:szCs w:val="4"/>
                          </w:rPr>
                          <w:t> </w:t>
                        </w:r>
                      </w:p>
                    </w:txbxContent>
                  </v:textbox>
                </v:shape>
                <v:shape id="Speech Bubble: Rectangle with Corners Rounded 380" o:spid="_x0000_s1335" type="#_x0000_t62" style="position:absolute;left:469;top:15104;width:18404;height:4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" adj="2310,96940" filled="f" strokecolor="#70ad47 [3209]" strokeweight=".25pt">
                  <v:textbox>
                    <w:txbxContent>
                      <w:p w14:paraId="2DD9655F" w14:textId="6286CD40" w:rsidR="008B611B" w:rsidRPr="00836BDC" w:rsidRDefault="008B611B" w:rsidP="007F2709">
                        <w:pPr>
                          <w:spacing w:line="252" w:lineRule="auto"/>
                          <w:rPr>
                            <w:sz w:val="28"/>
                            <w:szCs w:val="28"/>
                          </w:rPr>
                        </w:pPr>
                        <w:r w:rsidRPr="00836BDC">
                          <w:rPr>
                            <w:rFonts w:eastAsia="Times New Roman"/>
                            <w:kern w:val="24"/>
                            <w:sz w:val="14"/>
                            <w:szCs w:val="14"/>
                          </w:rPr>
                          <w:t>2. This time select the Evidence query as the source and add a name field</w:t>
                        </w:r>
                      </w:p>
                      <w:p w14:paraId="0812C076" w14:textId="77777777" w:rsidR="008B611B" w:rsidRPr="00836BDC" w:rsidRDefault="008B611B" w:rsidP="007F2709">
                        <w:pPr>
                          <w:spacing w:line="252" w:lineRule="auto"/>
                        </w:pPr>
                        <w:r w:rsidRPr="00836BDC">
                          <w:rPr>
                            <w:rFonts w:eastAsia="Calibri"/>
                            <w:sz w:val="14"/>
                            <w:szCs w:val="14"/>
                          </w:rPr>
                          <w:t> </w:t>
                        </w:r>
                      </w:p>
                      <w:p w14:paraId="526E2544" w14:textId="77777777" w:rsidR="008B611B" w:rsidRPr="00836BDC" w:rsidRDefault="008B611B" w:rsidP="007F2709">
                        <w:pPr>
                          <w:spacing w:line="252" w:lineRule="auto"/>
                        </w:pPr>
                        <w:r w:rsidRPr="00836BDC">
                          <w:rPr>
                            <w:rFonts w:eastAsia="Calibri"/>
                            <w:color w:val="000000"/>
                            <w:sz w:val="2"/>
                            <w:szCs w:val="2"/>
                          </w:rPr>
                          <w:t> </w:t>
                        </w:r>
                      </w:p>
                    </w:txbxContent>
                  </v:textbox>
                </v:shape>
                <v:shape id="Speech Bubble: Rectangle with Corners Rounded 381" o:spid="_x0000_s1336" type="#_x0000_t62" style="position:absolute;left:19008;top:26930;width:14033;height:7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" adj="27966,-13052" fillcolor="#f2f2f2 [3052]" strokecolor="#70ad47 [3209]" strokeweight=".25pt">
                  <v:textbox>
                    <w:txbxContent>
                      <w:p w14:paraId="641BF1FF" w14:textId="69C6E9B5" w:rsidR="008B611B" w:rsidRPr="00836BDC" w:rsidRDefault="008B611B" w:rsidP="007F2709">
                        <w:pPr>
                          <w:spacing w:line="252" w:lineRule="auto"/>
                          <w:rPr>
                            <w:sz w:val="28"/>
                            <w:szCs w:val="28"/>
                          </w:rPr>
                        </w:pPr>
                        <w:r w:rsidRPr="00836BDC">
                          <w:rPr>
                            <w:rFonts w:eastAsia="Times New Roman"/>
                            <w:b/>
                            <w:bCs/>
                            <w:kern w:val="24"/>
                            <w:sz w:val="14"/>
                            <w:szCs w:val="14"/>
                          </w:rPr>
                          <w:t>2</w:t>
                        </w:r>
                        <w:r w:rsidRPr="00836BDC">
                          <w:rPr>
                            <w:rFonts w:eastAsia="Times New Roman"/>
                            <w:kern w:val="24"/>
                            <w:sz w:val="14"/>
                            <w:szCs w:val="14"/>
                          </w:rPr>
                          <w:t>. The first Query delivers goals, the second query must start with a goal to deliver associated Evidence</w:t>
                        </w:r>
                      </w:p>
                      <w:p w14:paraId="1F1FAA5E" w14:textId="77777777" w:rsidR="008B611B" w:rsidRPr="00836BDC" w:rsidRDefault="008B611B" w:rsidP="007F2709">
                        <w:pPr>
                          <w:spacing w:line="252" w:lineRule="auto"/>
                          <w:rPr>
                            <w:sz w:val="18"/>
                            <w:szCs w:val="24"/>
                          </w:rPr>
                        </w:pPr>
                        <w:r w:rsidRPr="00836BDC">
                          <w:rPr>
                            <w:rFonts w:eastAsia="Calibri"/>
                            <w:szCs w:val="16"/>
                          </w:rPr>
                          <w:t> </w:t>
                        </w:r>
                      </w:p>
                      <w:p w14:paraId="1CD78CC0" w14:textId="77777777" w:rsidR="008B611B" w:rsidRPr="00836BDC" w:rsidRDefault="008B611B" w:rsidP="007F2709">
                        <w:pPr>
                          <w:spacing w:line="252" w:lineRule="auto"/>
                          <w:rPr>
                            <w:sz w:val="18"/>
                            <w:szCs w:val="24"/>
                          </w:rPr>
                        </w:pPr>
                        <w:r w:rsidRPr="00836BDC">
                          <w:rPr>
                            <w:rFonts w:eastAsia="Calibri"/>
                            <w:color w:val="000000"/>
                            <w:sz w:val="4"/>
                            <w:szCs w:val="4"/>
                          </w:rPr>
                          <w:t> </w:t>
                        </w:r>
                      </w:p>
                    </w:txbxContent>
                  </v:textbox>
                </v:shape>
                <v:shape id="_x0000_s1337" type="#_x0000_t202" style="position:absolute;left:22405;top:7833;width:626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" filled="f" stroked="f">
                  <v:textbox>
                    <w:txbxContent>
                      <w:p w14:paraId="0BBE48F5" w14:textId="586EACE9" w:rsidR="008B611B" w:rsidRPr="005D47D4" w:rsidRDefault="008B611B" w:rsidP="007F2709">
                        <w:pPr>
                          <w:spacing w:line="254" w:lineRule="auto"/>
                          <w:jc w:val="center"/>
                          <w:rPr>
                            <w:sz w:val="18"/>
                            <w:szCs w:val="18"/>
                          </w:rPr>
                        </w:pPr>
                        <w:r w:rsidRPr="005D47D4">
                          <w:rPr>
                            <w:rFonts w:ascii="Calibri" w:eastAsia="Calibri" w:hAnsi="Calibri"/>
                            <w:color w:val="FF0000"/>
                            <w:sz w:val="18"/>
                            <w:szCs w:val="10"/>
                          </w:rPr>
                          <w:t>Group 1</w:t>
                        </w:r>
                      </w:p>
                    </w:txbxContent>
                  </v:textbox>
                </v:shape>
                <v:shape id="_x0000_s1338" type="#_x0000_t202" style="position:absolute;left:36392;top:6196;width:626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" filled="f" stroked="f">
                  <v:textbox>
                    <w:txbxContent>
                      <w:p w14:paraId="108A1290" w14:textId="182E951F" w:rsidR="008B611B" w:rsidRPr="005D47D4" w:rsidRDefault="008B611B" w:rsidP="007F2709">
                        <w:pPr>
                          <w:spacing w:line="252" w:lineRule="auto"/>
                          <w:jc w:val="center"/>
                          <w:rPr>
                            <w:sz w:val="18"/>
                            <w:szCs w:val="18"/>
                          </w:rPr>
                        </w:pPr>
                        <w:r w:rsidRPr="005D47D4">
                          <w:rPr>
                            <w:rFonts w:ascii="Calibri" w:eastAsia="Calibri" w:hAnsi="Calibri"/>
                            <w:i/>
                            <w:iCs/>
                            <w:color w:val="FF0000"/>
                            <w:sz w:val="18"/>
                            <w:szCs w:val="10"/>
                          </w:rPr>
                          <w:t>Group 2</w:t>
                        </w:r>
                      </w:p>
                    </w:txbxContent>
                  </v:textbox>
                </v:shape>
                <v:shape id="Picture 212" o:spid="_x0000_s1339" type="#_x0000_t75" style="position:absolute;left:49044;top:8039;width:15615;height:15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" stroked="t" strokecolor="#a5a5a5 [2092]">
                  <v:imagedata r:id="rId282" o:title=""/>
                  <v:path arrowok="t"/>
                </v:shape>
                <v:shape id="Speech Bubble: Rectangle with Corners Rounded 384" o:spid="_x0000_s1340" type="#_x0000_t62" style="position:absolute;left:49679;top:609;width:11912;height:5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" adj="22094,50418" fillcolor="#f2f2f2 [3052]" strokecolor="#70ad47 [3209]" strokeweight=".25pt">
                  <v:textbox>
                    <w:txbxContent>
                      <w:p w14:paraId="36F8999F" w14:textId="1B907CEE" w:rsidR="008B611B" w:rsidRPr="00836BDC" w:rsidRDefault="008B611B" w:rsidP="007215B2">
                        <w:pPr>
                          <w:spacing w:line="252" w:lineRule="auto"/>
                          <w:rPr>
                            <w:sz w:val="28"/>
                            <w:szCs w:val="28"/>
                          </w:rPr>
                        </w:pPr>
                        <w:r w:rsidRPr="00836BDC">
                          <w:rPr>
                            <w:rFonts w:eastAsia="Times New Roman"/>
                            <w:b/>
                            <w:bCs/>
                            <w:kern w:val="24"/>
                            <w:sz w:val="14"/>
                            <w:szCs w:val="14"/>
                          </w:rPr>
                          <w:t>3.</w:t>
                        </w:r>
                        <w:r w:rsidRPr="00836BDC">
                          <w:rPr>
                            <w:rFonts w:eastAsia="Times New Roman"/>
                            <w:kern w:val="24"/>
                            <w:sz w:val="14"/>
                            <w:szCs w:val="14"/>
                          </w:rPr>
                          <w:t xml:space="preserve"> The new query  column now appears in the Matrix Output</w:t>
                        </w:r>
                      </w:p>
                      <w:p w14:paraId="7A2A4BF7" w14:textId="77777777" w:rsidR="008B611B" w:rsidRPr="00836BDC" w:rsidRDefault="008B611B" w:rsidP="007215B2">
                        <w:pPr>
                          <w:spacing w:line="252" w:lineRule="auto"/>
                          <w:rPr>
                            <w:sz w:val="18"/>
                            <w:szCs w:val="24"/>
                          </w:rPr>
                        </w:pPr>
                        <w:r w:rsidRPr="00836BDC">
                          <w:rPr>
                            <w:rFonts w:eastAsia="Calibri"/>
                            <w:szCs w:val="16"/>
                          </w:rPr>
                          <w:t> </w:t>
                        </w:r>
                      </w:p>
                      <w:p w14:paraId="43B12F74" w14:textId="77777777" w:rsidR="008B611B" w:rsidRPr="00836BDC" w:rsidRDefault="008B611B" w:rsidP="007215B2">
                        <w:pPr>
                          <w:spacing w:line="252" w:lineRule="auto"/>
                          <w:rPr>
                            <w:sz w:val="18"/>
                            <w:szCs w:val="24"/>
                          </w:rPr>
                        </w:pPr>
                        <w:r w:rsidRPr="00836BDC">
                          <w:rPr>
                            <w:rFonts w:eastAsia="Calibri"/>
                            <w:color w:val="000000"/>
                            <w:sz w:val="4"/>
                            <w:szCs w:val="4"/>
                          </w:rPr>
                          <w:t> </w:t>
                        </w:r>
                      </w:p>
                    </w:txbxContent>
                  </v:textbox>
                </v:shape>
                <w10:anchorlock/>
              </v:group>
            </w:pict>
          </mc:Fallback>
        </mc:AlternateContent>
      </w:r>
    </w:p>
    <w:p w14:paraId="62157727" w14:textId="3B8E755D" w:rsidR="007E3C32" w:rsidRPr="006113C3" w:rsidRDefault="007215B2" w:rsidP="006113C3">
      <w:pPr>
        <w:pStyle w:val="Caption"/>
        <w:jc w:val="center"/>
      </w:pPr>
      <w:bookmarkStart w:id="115" w:name="_Toc25054190"/>
      <w:bookmarkStart w:id="116" w:name="_Toc69725881"/>
      <w:r>
        <w:t xml:space="preserve">Figure </w:t>
      </w:r>
      <w:r w:rsidR="00384F1F">
        <w:fldChar w:fldCharType="begin"/>
      </w:r>
      <w:r w:rsidR="00384F1F">
        <w:instrText xml:space="preserve"> SEQ Figure \* ARABIC </w:instrText>
      </w:r>
      <w:r w:rsidR="00384F1F">
        <w:fldChar w:fldCharType="separate"/>
      </w:r>
      <w:r w:rsidR="007E3C6C">
        <w:rPr>
          <w:noProof/>
        </w:rPr>
        <w:t>39</w:t>
      </w:r>
      <w:r w:rsidR="00384F1F">
        <w:rPr>
          <w:noProof/>
        </w:rPr>
        <w:fldChar w:fldCharType="end"/>
      </w:r>
      <w:r>
        <w:t xml:space="preserve">: </w:t>
      </w:r>
      <w:r w:rsidR="00820598">
        <w:t xml:space="preserve">   </w:t>
      </w:r>
      <w:r>
        <w:t>Adding additional Groups to a Matrix</w:t>
      </w:r>
      <w:bookmarkEnd w:id="115"/>
      <w:bookmarkEnd w:id="116"/>
    </w:p>
    <w:p w14:paraId="24818EE6" w14:textId="07945F37" w:rsidR="007215B2" w:rsidRPr="00836BDC" w:rsidRDefault="007215B2" w:rsidP="0097101F">
      <w:pPr>
        <w:rPr>
          <w:iCs/>
          <w:color w:val="0D0D0D" w:themeColor="text1" w:themeTint="F2"/>
          <w:szCs w:val="24"/>
        </w:rPr>
      </w:pPr>
      <w:r w:rsidRPr="00836BDC">
        <w:rPr>
          <w:iCs/>
          <w:color w:val="0D0D0D" w:themeColor="text1" w:themeTint="F2"/>
          <w:szCs w:val="24"/>
        </w:rPr>
        <w:t>Once this group has been added to the Matrix Designer it will appear in the matrix as additional columns. Just adding the query is not enough; you then need to select a field below that query to get it to appear in the Matrix.</w:t>
      </w:r>
    </w:p>
    <w:p w14:paraId="6CEAE68B" w14:textId="77777777" w:rsidR="008454F7" w:rsidRDefault="007215B2" w:rsidP="008454F7">
      <w:pPr>
        <w:keepNext/>
      </w:pPr>
      <w:r>
        <w:rPr>
          <w:i/>
          <w:noProof/>
          <w:color w:val="0D0D0D" w:themeColor="text1" w:themeTint="F2"/>
          <w:szCs w:val="24"/>
        </w:rPr>
        <mc:AlternateContent>
          <mc:Choice Requires="wpc">
            <w:drawing>
              <wp:inline distT="0" distB="0" distL="0" distR="0" wp14:anchorId="34E936A8" wp14:editId="45CE9A8F">
                <wp:extent cx="6648450" cy="2664734"/>
                <wp:effectExtent l="19050" t="19050" r="19050" b="2540"/>
                <wp:docPr id="214" name="Canvas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1" name="Picture 221"/>
                          <pic:cNvPicPr>
                            <a:picLocks noChangeAspect="1"/>
                          </pic:cNvPicPr>
                        </pic:nvPicPr>
                        <pic:blipFill>
                          <a:blip r:embed="rId283"/>
                          <a:stretch>
                            <a:fillRect/>
                          </a:stretch>
                        </pic:blipFill>
                        <pic:spPr>
                          <a:xfrm>
                            <a:off x="0" y="0"/>
                            <a:ext cx="6648450" cy="2628735"/>
                          </a:xfrm>
                          <a:prstGeom prst="rect">
                            <a:avLst/>
                          </a:prstGeom>
                          <a:ln>
                            <a:solidFill>
                              <a:schemeClr val="bg1">
                                <a:lumMod val="65000"/>
                              </a:schemeClr>
                            </a:solidFill>
                          </a:ln>
                        </pic:spPr>
                      </pic:pic>
                    </wpc:wpc>
                  </a:graphicData>
                </a:graphic>
              </wp:inline>
            </w:drawing>
          </mc:Choice>
          <mc:Fallback>
            <w:pict>
              <v:group w14:anchorId="5BEBAF62" id="Canvas 214" o:spid="_x0000_s1026" editas="canvas" style="width:523.5pt;height:209.8pt;mso-position-horizontal-relative:char;mso-position-vertical-relative:line" coordsize="66484,26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">
                <v:shape id="_x0000_s1027" type="#_x0000_t75" style="position:absolute;width:66484;height:26644;visibility:visible;mso-wrap-style:square" filled="t">
                  <v:fill o:detectmouseclick="t"/>
                  <v:path o:connecttype="none"/>
                </v:shape>
                <v:shape id="Picture 221" o:spid="_x0000_s1028" type="#_x0000_t75" style="position:absolute;width:66484;height:2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" stroked="t" strokecolor="#a5a5a5 [2092]">
                  <v:imagedata r:id="rId284" o:title=""/>
                  <v:path arrowok="t"/>
                </v:shape>
                <w10:anchorlock/>
              </v:group>
            </w:pict>
          </mc:Fallback>
        </mc:AlternateContent>
      </w:r>
    </w:p>
    <w:p w14:paraId="46555DAE" w14:textId="49C2DC7C" w:rsidR="007215B2" w:rsidRDefault="008454F7" w:rsidP="008454F7">
      <w:pPr>
        <w:pStyle w:val="Caption"/>
        <w:jc w:val="center"/>
      </w:pPr>
      <w:bookmarkStart w:id="117" w:name="_Toc25054191"/>
      <w:bookmarkStart w:id="118" w:name="_Toc69725882"/>
      <w:r>
        <w:t xml:space="preserve">Figure </w:t>
      </w:r>
      <w:r w:rsidR="00384F1F">
        <w:fldChar w:fldCharType="begin"/>
      </w:r>
      <w:r w:rsidR="00384F1F">
        <w:instrText xml:space="preserve"> SEQ Figure \* ARABIC </w:instrText>
      </w:r>
      <w:r w:rsidR="00384F1F">
        <w:fldChar w:fldCharType="separate"/>
      </w:r>
      <w:r w:rsidR="007E3C6C">
        <w:rPr>
          <w:noProof/>
        </w:rPr>
        <w:t>40</w:t>
      </w:r>
      <w:r w:rsidR="00384F1F">
        <w:rPr>
          <w:noProof/>
        </w:rPr>
        <w:fldChar w:fldCharType="end"/>
      </w:r>
      <w:r>
        <w:rPr>
          <w:noProof/>
        </w:rPr>
        <w:t xml:space="preserve"> : </w:t>
      </w:r>
      <w:r w:rsidR="00820598">
        <w:rPr>
          <w:noProof/>
        </w:rPr>
        <w:t xml:space="preserve">  </w:t>
      </w:r>
      <w:r>
        <w:rPr>
          <w:noProof/>
        </w:rPr>
        <w:t xml:space="preserve"> Evidence Matrix</w:t>
      </w:r>
      <w:bookmarkEnd w:id="117"/>
      <w:bookmarkEnd w:id="118"/>
    </w:p>
    <w:p w14:paraId="58BE7DC1" w14:textId="0C0F46F0" w:rsidR="00953B11" w:rsidRPr="00836BDC" w:rsidRDefault="007215B2" w:rsidP="000B0DFF">
      <w:pPr>
        <w:pStyle w:val="Heading2"/>
      </w:pPr>
      <w:bookmarkStart w:id="119" w:name="_Toc69725775"/>
      <w:r w:rsidRPr="00836BDC">
        <w:t>Adding URL Links to the Matrix</w:t>
      </w:r>
      <w:bookmarkEnd w:id="119"/>
    </w:p>
    <w:p w14:paraId="528832E0" w14:textId="179791C4" w:rsidR="00F86493" w:rsidRPr="00836BDC" w:rsidRDefault="007215B2" w:rsidP="007215B2">
      <w:pPr>
        <w:rPr>
          <w:color w:val="0D0D0D" w:themeColor="text1" w:themeTint="F2"/>
          <w:szCs w:val="24"/>
        </w:rPr>
      </w:pPr>
      <w:r w:rsidRPr="00836BDC">
        <w:rPr>
          <w:color w:val="0D0D0D" w:themeColor="text1" w:themeTint="F2"/>
          <w:szCs w:val="24"/>
        </w:rPr>
        <w:t>You can add a URL link to a column in the DSM. To do this you must create a URL data field in the entity that you wish to link. In this example, ‘Evidence’ is the entity and a URL Link field is first created in the ‘Fields’ menu under ‘Data’ at the top of the page</w:t>
      </w:r>
      <w:r w:rsidR="00324B32" w:rsidRPr="00836BDC">
        <w:rPr>
          <w:color w:val="0D0D0D" w:themeColor="text1" w:themeTint="F2"/>
          <w:szCs w:val="24"/>
        </w:rPr>
        <w:t xml:space="preserve"> (</w:t>
      </w:r>
      <w:r w:rsidR="00534071" w:rsidRPr="00836BDC">
        <w:rPr>
          <w:color w:val="0D0D0D" w:themeColor="text1" w:themeTint="F2"/>
          <w:szCs w:val="24"/>
        </w:rPr>
        <w:t xml:space="preserve">See Section </w:t>
      </w:r>
      <w:r w:rsidR="00324B32" w:rsidRPr="00836BDC">
        <w:rPr>
          <w:color w:val="0D0D0D" w:themeColor="text1" w:themeTint="F2"/>
          <w:szCs w:val="24"/>
        </w:rPr>
        <w:fldChar w:fldCharType="begin"/>
      </w:r>
      <w:r w:rsidR="00324B32" w:rsidRPr="00836BDC">
        <w:rPr>
          <w:color w:val="0D0D0D" w:themeColor="text1" w:themeTint="F2"/>
          <w:szCs w:val="24"/>
        </w:rPr>
        <w:instrText xml:space="preserve"> REF _Ref25743325 \h </w:instrText>
      </w:r>
      <w:r w:rsidR="00836BDC">
        <w:rPr>
          <w:color w:val="0D0D0D" w:themeColor="text1" w:themeTint="F2"/>
          <w:szCs w:val="24"/>
        </w:rPr>
        <w:instrText xml:space="preserve"> \* MERGEFORMAT </w:instrText>
      </w:r>
      <w:r w:rsidR="00324B32" w:rsidRPr="00836BDC">
        <w:rPr>
          <w:color w:val="0D0D0D" w:themeColor="text1" w:themeTint="F2"/>
          <w:szCs w:val="24"/>
        </w:rPr>
      </w:r>
      <w:r w:rsidR="00324B32" w:rsidRPr="00836BDC">
        <w:rPr>
          <w:color w:val="0D0D0D" w:themeColor="text1" w:themeTint="F2"/>
          <w:szCs w:val="24"/>
        </w:rPr>
        <w:fldChar w:fldCharType="separate"/>
      </w:r>
      <w:r w:rsidR="009B7BFE" w:rsidRPr="00836BDC">
        <w:t>Creating Extension Fields</w:t>
      </w:r>
      <w:r w:rsidR="00324B32" w:rsidRPr="00836BDC">
        <w:rPr>
          <w:color w:val="0D0D0D" w:themeColor="text1" w:themeTint="F2"/>
          <w:szCs w:val="24"/>
        </w:rPr>
        <w:fldChar w:fldCharType="end"/>
      </w:r>
      <w:r w:rsidR="00324B32" w:rsidRPr="00836BDC">
        <w:rPr>
          <w:color w:val="0D0D0D" w:themeColor="text1" w:themeTint="F2"/>
          <w:szCs w:val="24"/>
        </w:rPr>
        <w:t>)</w:t>
      </w:r>
      <w:r w:rsidRPr="00836BDC">
        <w:rPr>
          <w:color w:val="0D0D0D" w:themeColor="text1" w:themeTint="F2"/>
          <w:szCs w:val="24"/>
        </w:rPr>
        <w:t>. Once created it must be assigned to ‘Evidence’ in the ‘Extension Fields’ menu.</w:t>
      </w:r>
    </w:p>
    <w:p w14:paraId="3F0DBCF4" w14:textId="77777777" w:rsidR="003D41C2" w:rsidRDefault="007E3C32" w:rsidP="003D41C2">
      <w:pPr>
        <w:keepNext/>
      </w:pPr>
      <w:r>
        <w:rPr>
          <w:i/>
          <w:noProof/>
          <w:color w:val="0D0D0D" w:themeColor="text1" w:themeTint="F2"/>
          <w:szCs w:val="24"/>
        </w:rPr>
        <w:lastRenderedPageBreak/>
        <mc:AlternateContent>
          <mc:Choice Requires="wpc">
            <w:drawing>
              <wp:inline distT="0" distB="0" distL="0" distR="0" wp14:anchorId="3C37C6E1" wp14:editId="220C2E1A">
                <wp:extent cx="6508750" cy="3200400"/>
                <wp:effectExtent l="0" t="19050" r="6350" b="19050"/>
                <wp:docPr id="223" name="Canvas 2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76" name="Picture 276"/>
                          <pic:cNvPicPr>
                            <a:picLocks noChangeAspect="1"/>
                          </pic:cNvPicPr>
                        </pic:nvPicPr>
                        <pic:blipFill>
                          <a:blip r:embed="rId285"/>
                          <a:stretch>
                            <a:fillRect/>
                          </a:stretch>
                        </pic:blipFill>
                        <pic:spPr>
                          <a:xfrm>
                            <a:off x="0" y="0"/>
                            <a:ext cx="1366787" cy="3200400"/>
                          </a:xfrm>
                          <a:prstGeom prst="rect">
                            <a:avLst/>
                          </a:prstGeom>
                        </pic:spPr>
                      </pic:pic>
                      <wpg:wgp>
                        <wpg:cNvPr id="285" name="Group 285"/>
                        <wpg:cNvGrpSpPr/>
                        <wpg:grpSpPr>
                          <a:xfrm>
                            <a:off x="3060700" y="101600"/>
                            <a:ext cx="1676400" cy="2404534"/>
                            <a:chOff x="2444750" y="393700"/>
                            <a:chExt cx="1676400" cy="2404534"/>
                          </a:xfrm>
                        </wpg:grpSpPr>
                        <pic:pic xmlns:pic="http://schemas.openxmlformats.org/drawingml/2006/picture">
                          <pic:nvPicPr>
                            <pic:cNvPr id="280" name="Picture 280"/>
                            <pic:cNvPicPr>
                              <a:picLocks noChangeAspect="1"/>
                            </pic:cNvPicPr>
                          </pic:nvPicPr>
                          <pic:blipFill>
                            <a:blip r:embed="rId286"/>
                            <a:stretch>
                              <a:fillRect/>
                            </a:stretch>
                          </pic:blipFill>
                          <pic:spPr>
                            <a:xfrm>
                              <a:off x="2444750" y="393700"/>
                              <a:ext cx="1676400" cy="2404534"/>
                            </a:xfrm>
                            <a:prstGeom prst="rect">
                              <a:avLst/>
                            </a:prstGeom>
                          </pic:spPr>
                        </pic:pic>
                        <pic:pic xmlns:pic="http://schemas.openxmlformats.org/drawingml/2006/picture">
                          <pic:nvPicPr>
                            <pic:cNvPr id="283" name="Picture 283"/>
                            <pic:cNvPicPr>
                              <a:picLocks noChangeAspect="1"/>
                            </pic:cNvPicPr>
                          </pic:nvPicPr>
                          <pic:blipFill>
                            <a:blip r:embed="rId287"/>
                            <a:stretch>
                              <a:fillRect/>
                            </a:stretch>
                          </pic:blipFill>
                          <pic:spPr>
                            <a:xfrm>
                              <a:off x="3151800" y="1049951"/>
                              <a:ext cx="266239" cy="778850"/>
                            </a:xfrm>
                            <a:prstGeom prst="rect">
                              <a:avLst/>
                            </a:prstGeom>
                          </pic:spPr>
                        </pic:pic>
                      </wpg:wgp>
                      <pic:pic xmlns:pic="http://schemas.openxmlformats.org/drawingml/2006/picture">
                        <pic:nvPicPr>
                          <pic:cNvPr id="284" name="Picture 284"/>
                          <pic:cNvPicPr>
                            <a:picLocks noChangeAspect="1"/>
                          </pic:cNvPicPr>
                        </pic:nvPicPr>
                        <pic:blipFill>
                          <a:blip r:embed="rId288"/>
                          <a:stretch>
                            <a:fillRect/>
                          </a:stretch>
                        </pic:blipFill>
                        <pic:spPr>
                          <a:xfrm>
                            <a:off x="5048250" y="0"/>
                            <a:ext cx="1364105" cy="3200400"/>
                          </a:xfrm>
                          <a:prstGeom prst="rect">
                            <a:avLst/>
                          </a:prstGeom>
                        </pic:spPr>
                      </pic:pic>
                      <wps:wsp>
                        <wps:cNvPr id="393" name="Speech Bubble: Rectangle with Corners Rounded 393"/>
                        <wps:cNvSpPr>
                          <a:spLocks noChangeArrowheads="1"/>
                        </wps:cNvSpPr>
                        <wps:spPr bwMode="auto">
                          <a:xfrm>
                            <a:off x="1475400" y="84750"/>
                            <a:ext cx="1191260" cy="632800"/>
                          </a:xfrm>
                          <a:prstGeom prst="wedgeRoundRectCallout">
                            <a:avLst>
                              <a:gd name="adj1" fmla="val -37800"/>
                              <a:gd name="adj2" fmla="val -62346"/>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37EFE806" w14:textId="51392F08" w:rsidR="008B611B" w:rsidRPr="00836BDC" w:rsidRDefault="008B611B" w:rsidP="003D41C2">
                              <w:pPr>
                                <w:spacing w:line="252" w:lineRule="auto"/>
                                <w:rPr>
                                  <w:sz w:val="28"/>
                                  <w:szCs w:val="28"/>
                                </w:rPr>
                              </w:pPr>
                              <w:r w:rsidRPr="00836BDC">
                                <w:rPr>
                                  <w:rFonts w:eastAsia="Times New Roman"/>
                                  <w:b/>
                                  <w:bCs/>
                                  <w:kern w:val="24"/>
                                  <w:sz w:val="14"/>
                                  <w:szCs w:val="14"/>
                                </w:rPr>
                                <w:t>1.</w:t>
                              </w:r>
                              <w:r w:rsidRPr="00836BDC">
                                <w:rPr>
                                  <w:rFonts w:eastAsia="Times New Roman"/>
                                  <w:kern w:val="24"/>
                                  <w:sz w:val="14"/>
                                  <w:szCs w:val="14"/>
                                </w:rPr>
                                <w:t xml:space="preserve"> To create a new URL Link Field go to Data at the top of the Desktop and select ‘Fields’</w:t>
                              </w:r>
                            </w:p>
                            <w:p w14:paraId="09A4F85D" w14:textId="77777777" w:rsidR="008B611B" w:rsidRPr="00836BDC" w:rsidRDefault="008B611B" w:rsidP="003D41C2">
                              <w:pPr>
                                <w:spacing w:line="252" w:lineRule="auto"/>
                                <w:rPr>
                                  <w:sz w:val="18"/>
                                  <w:szCs w:val="24"/>
                                </w:rPr>
                              </w:pPr>
                              <w:r w:rsidRPr="00836BDC">
                                <w:rPr>
                                  <w:rFonts w:eastAsia="Calibri"/>
                                  <w:szCs w:val="16"/>
                                </w:rPr>
                                <w:t> </w:t>
                              </w:r>
                            </w:p>
                            <w:p w14:paraId="18D8B485" w14:textId="77777777" w:rsidR="008B611B" w:rsidRPr="00836BDC" w:rsidRDefault="008B611B" w:rsidP="003D41C2">
                              <w:pPr>
                                <w:spacing w:line="252" w:lineRule="auto"/>
                                <w:rPr>
                                  <w:sz w:val="18"/>
                                  <w:szCs w:val="24"/>
                                </w:rPr>
                              </w:pPr>
                              <w:r w:rsidRPr="00836BDC">
                                <w:rPr>
                                  <w:rFonts w:eastAsia="Calibri"/>
                                  <w:color w:val="000000"/>
                                  <w:sz w:val="4"/>
                                  <w:szCs w:val="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4" name="Speech Bubble: Rectangle with Corners Rounded 394"/>
                        <wps:cNvSpPr>
                          <a:spLocks noChangeArrowheads="1"/>
                        </wps:cNvSpPr>
                        <wps:spPr bwMode="auto">
                          <a:xfrm>
                            <a:off x="1481750" y="757851"/>
                            <a:ext cx="1191260" cy="778850"/>
                          </a:xfrm>
                          <a:prstGeom prst="wedgeRoundRectCallout">
                            <a:avLst>
                              <a:gd name="adj1" fmla="val -158270"/>
                              <a:gd name="adj2" fmla="val 173563"/>
                              <a:gd name="adj3" fmla="val 16667"/>
                            </a:avLst>
                          </a:prstGeom>
                          <a:noFill/>
                          <a:ln w="3175"/>
                        </wps:spPr>
                        <wps:style>
                          <a:lnRef idx="2">
                            <a:schemeClr val="accent6"/>
                          </a:lnRef>
                          <a:fillRef idx="1">
                            <a:schemeClr val="lt1"/>
                          </a:fillRef>
                          <a:effectRef idx="0">
                            <a:schemeClr val="accent6"/>
                          </a:effectRef>
                          <a:fontRef idx="minor">
                            <a:schemeClr val="dk1"/>
                          </a:fontRef>
                        </wps:style>
                        <wps:txbx>
                          <w:txbxContent>
                            <w:p w14:paraId="349EC932" w14:textId="58D16677" w:rsidR="008B611B" w:rsidRPr="00836BDC" w:rsidRDefault="008B611B" w:rsidP="003D41C2">
                              <w:pPr>
                                <w:spacing w:line="252" w:lineRule="auto"/>
                                <w:rPr>
                                  <w:sz w:val="28"/>
                                  <w:szCs w:val="28"/>
                                </w:rPr>
                              </w:pPr>
                              <w:r w:rsidRPr="00836BDC">
                                <w:rPr>
                                  <w:rFonts w:eastAsia="Times New Roman"/>
                                  <w:b/>
                                  <w:bCs/>
                                  <w:kern w:val="24"/>
                                  <w:sz w:val="14"/>
                                  <w:szCs w:val="14"/>
                                </w:rPr>
                                <w:t>2.</w:t>
                              </w:r>
                              <w:r w:rsidRPr="00836BDC">
                                <w:rPr>
                                  <w:rFonts w:eastAsia="Times New Roman"/>
                                  <w:kern w:val="24"/>
                                  <w:sz w:val="14"/>
                                  <w:szCs w:val="14"/>
                                </w:rPr>
                                <w:t xml:space="preserve"> Double click on ‘ -?-‘ give field a name and double click on ‘Type to access the ‘Edit Data Field window</w:t>
                              </w:r>
                            </w:p>
                            <w:p w14:paraId="4A995968" w14:textId="77777777" w:rsidR="008B611B" w:rsidRPr="00836BDC" w:rsidRDefault="008B611B" w:rsidP="003D41C2">
                              <w:pPr>
                                <w:spacing w:line="252" w:lineRule="auto"/>
                                <w:rPr>
                                  <w:sz w:val="18"/>
                                  <w:szCs w:val="24"/>
                                </w:rPr>
                              </w:pPr>
                              <w:r w:rsidRPr="00836BDC">
                                <w:rPr>
                                  <w:rFonts w:eastAsia="Calibri"/>
                                  <w:szCs w:val="16"/>
                                </w:rPr>
                                <w:t> </w:t>
                              </w:r>
                            </w:p>
                            <w:p w14:paraId="7807C73D" w14:textId="77777777" w:rsidR="008B611B" w:rsidRPr="00836BDC" w:rsidRDefault="008B611B" w:rsidP="003D41C2">
                              <w:pPr>
                                <w:spacing w:line="252" w:lineRule="auto"/>
                                <w:rPr>
                                  <w:sz w:val="18"/>
                                  <w:szCs w:val="24"/>
                                </w:rPr>
                              </w:pPr>
                              <w:r w:rsidRPr="00836BDC">
                                <w:rPr>
                                  <w:rFonts w:eastAsia="Calibri"/>
                                  <w:color w:val="000000"/>
                                  <w:sz w:val="4"/>
                                  <w:szCs w:val="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5" name="Speech Bubble: Rectangle with Corners Rounded 395"/>
                        <wps:cNvSpPr>
                          <a:spLocks noChangeArrowheads="1"/>
                        </wps:cNvSpPr>
                        <wps:spPr bwMode="auto">
                          <a:xfrm>
                            <a:off x="1697650" y="1792900"/>
                            <a:ext cx="1191260" cy="645500"/>
                          </a:xfrm>
                          <a:prstGeom prst="wedgeRoundRectCallout">
                            <a:avLst>
                              <a:gd name="adj1" fmla="val 88533"/>
                              <a:gd name="adj2" fmla="val -242275"/>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765A60DC" w14:textId="34B26B9A" w:rsidR="008B611B" w:rsidRPr="00836BDC" w:rsidRDefault="008B611B" w:rsidP="003D41C2">
                              <w:pPr>
                                <w:spacing w:line="252" w:lineRule="auto"/>
                                <w:rPr>
                                  <w:sz w:val="28"/>
                                  <w:szCs w:val="28"/>
                                </w:rPr>
                              </w:pPr>
                              <w:r w:rsidRPr="00836BDC">
                                <w:rPr>
                                  <w:rFonts w:eastAsia="Times New Roman"/>
                                  <w:b/>
                                  <w:bCs/>
                                  <w:kern w:val="24"/>
                                  <w:sz w:val="14"/>
                                  <w:szCs w:val="14"/>
                                </w:rPr>
                                <w:t>3</w:t>
                              </w:r>
                              <w:r w:rsidRPr="00836BDC">
                                <w:rPr>
                                  <w:rFonts w:eastAsia="Times New Roman"/>
                                  <w:kern w:val="24"/>
                                  <w:sz w:val="14"/>
                                  <w:szCs w:val="14"/>
                                </w:rPr>
                                <w:t>. Click on the ‘Built-in’ tab and select URL from the dropdown menu.</w:t>
                              </w:r>
                            </w:p>
                            <w:p w14:paraId="0442BCDB" w14:textId="77777777" w:rsidR="008B611B" w:rsidRPr="00836BDC" w:rsidRDefault="008B611B" w:rsidP="003D41C2">
                              <w:pPr>
                                <w:spacing w:line="252" w:lineRule="auto"/>
                                <w:rPr>
                                  <w:sz w:val="18"/>
                                  <w:szCs w:val="24"/>
                                </w:rPr>
                              </w:pPr>
                              <w:r w:rsidRPr="00836BDC">
                                <w:rPr>
                                  <w:rFonts w:eastAsia="Calibri"/>
                                  <w:szCs w:val="16"/>
                                </w:rPr>
                                <w:t> </w:t>
                              </w:r>
                            </w:p>
                            <w:p w14:paraId="0F53C473" w14:textId="77777777" w:rsidR="008B611B" w:rsidRPr="00836BDC" w:rsidRDefault="008B611B" w:rsidP="003D41C2">
                              <w:pPr>
                                <w:spacing w:line="252" w:lineRule="auto"/>
                                <w:rPr>
                                  <w:sz w:val="18"/>
                                  <w:szCs w:val="24"/>
                                </w:rPr>
                              </w:pPr>
                              <w:r w:rsidRPr="00836BDC">
                                <w:rPr>
                                  <w:rFonts w:eastAsia="Calibri"/>
                                  <w:color w:val="000000"/>
                                  <w:sz w:val="4"/>
                                  <w:szCs w:val="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6" name="Speech Bubble: Rectangle with Corners Rounded 396"/>
                        <wps:cNvSpPr>
                          <a:spLocks noChangeArrowheads="1"/>
                        </wps:cNvSpPr>
                        <wps:spPr bwMode="auto">
                          <a:xfrm>
                            <a:off x="2673010" y="2584450"/>
                            <a:ext cx="2286340" cy="615950"/>
                          </a:xfrm>
                          <a:prstGeom prst="wedgeRoundRectCallout">
                            <a:avLst>
                              <a:gd name="adj1" fmla="val 58493"/>
                              <a:gd name="adj2" fmla="val -121668"/>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73B24EFC" w14:textId="018A8132" w:rsidR="008B611B" w:rsidRPr="00836BDC" w:rsidRDefault="008B611B" w:rsidP="003D41C2">
                              <w:pPr>
                                <w:spacing w:line="252" w:lineRule="auto"/>
                                <w:rPr>
                                  <w:sz w:val="28"/>
                                  <w:szCs w:val="28"/>
                                </w:rPr>
                              </w:pPr>
                              <w:r w:rsidRPr="00836BDC">
                                <w:rPr>
                                  <w:rFonts w:eastAsia="Times New Roman"/>
                                  <w:b/>
                                  <w:bCs/>
                                  <w:kern w:val="24"/>
                                  <w:sz w:val="14"/>
                                  <w:szCs w:val="14"/>
                                </w:rPr>
                                <w:t>4</w:t>
                              </w:r>
                              <w:r w:rsidRPr="00836BDC">
                                <w:rPr>
                                  <w:rFonts w:eastAsia="Times New Roman"/>
                                  <w:kern w:val="24"/>
                                  <w:sz w:val="14"/>
                                  <w:szCs w:val="14"/>
                                </w:rPr>
                                <w:t>. You now have a URL Link field.  Click on Extension fields under Data at the top of the page, select ‘Evidence’ and add the URL Link field to that Entity</w:t>
                              </w:r>
                            </w:p>
                            <w:p w14:paraId="1A8D1747" w14:textId="77777777" w:rsidR="008B611B" w:rsidRPr="00836BDC" w:rsidRDefault="008B611B" w:rsidP="003D41C2">
                              <w:pPr>
                                <w:spacing w:line="252" w:lineRule="auto"/>
                                <w:rPr>
                                  <w:sz w:val="18"/>
                                  <w:szCs w:val="24"/>
                                </w:rPr>
                              </w:pPr>
                              <w:r w:rsidRPr="00836BDC">
                                <w:rPr>
                                  <w:rFonts w:eastAsia="Calibri"/>
                                  <w:szCs w:val="16"/>
                                </w:rPr>
                                <w:t> </w:t>
                              </w:r>
                            </w:p>
                            <w:p w14:paraId="31C2D0D7" w14:textId="77777777" w:rsidR="008B611B" w:rsidRPr="00836BDC" w:rsidRDefault="008B611B" w:rsidP="003D41C2">
                              <w:pPr>
                                <w:spacing w:line="252" w:lineRule="auto"/>
                                <w:rPr>
                                  <w:sz w:val="18"/>
                                  <w:szCs w:val="24"/>
                                </w:rPr>
                              </w:pPr>
                              <w:r w:rsidRPr="00836BDC">
                                <w:rPr>
                                  <w:rFonts w:eastAsia="Calibri"/>
                                  <w:color w:val="000000"/>
                                  <w:sz w:val="4"/>
                                  <w:szCs w:val="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37C6E1" id="Canvas 223" o:spid="_x0000_s1341" editas="canvas" style="width:512.5pt;height:252pt;mso-position-horizontal-relative:char;mso-position-vertical-relative:line" coordsize="65087,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">
                <v:shape id="_x0000_s1342" type="#_x0000_t75" style="position:absolute;width:65087;height:32004;visibility:visible;mso-wrap-style:square" filled="t">
                  <v:fill o:detectmouseclick="t"/>
                  <v:path o:connecttype="none"/>
                </v:shape>
                <v:shape id="Picture 276" o:spid="_x0000_s1343" type="#_x0000_t75" style="position:absolute;width:1366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">
                  <v:imagedata r:id="rId289" o:title=""/>
                </v:shape>
                <v:group id="Group 285" o:spid="_x0000_s1344" style="position:absolute;left:30607;top:1016;width:16764;height:24045" coordorigin="24447,3937" coordsize="16764,2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Picture 280" o:spid="_x0000_s1345" type="#_x0000_t75" style="position:absolute;left:24447;top:3937;width:16764;height:24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">
                    <v:imagedata r:id="rId290" o:title=""/>
                  </v:shape>
                  <v:shape id="Picture 283" o:spid="_x0000_s1346" type="#_x0000_t75" style="position:absolute;left:31518;top:10499;width:2662;height:7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">
                    <v:imagedata r:id="rId291" o:title=""/>
                  </v:shape>
                </v:group>
                <v:shape id="Picture 284" o:spid="_x0000_s1347" type="#_x0000_t75" style="position:absolute;left:50482;width:1364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">
                  <v:imagedata r:id="rId292" o:title=""/>
                </v:shape>
                <v:shape id="Speech Bubble: Rectangle with Corners Rounded 393" o:spid="_x0000_s1348" type="#_x0000_t62" style="position:absolute;left:14754;top:847;width:11912;height:6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" adj="2635,-2667" fillcolor="#f2f2f2 [3052]" strokecolor="#70ad47 [3209]" strokeweight=".25pt">
                  <v:textbox>
                    <w:txbxContent>
                      <w:p w14:paraId="37EFE806" w14:textId="51392F08" w:rsidR="008B611B" w:rsidRPr="00836BDC" w:rsidRDefault="008B611B" w:rsidP="003D41C2">
                        <w:pPr>
                          <w:spacing w:line="252" w:lineRule="auto"/>
                          <w:rPr>
                            <w:sz w:val="28"/>
                            <w:szCs w:val="28"/>
                          </w:rPr>
                        </w:pPr>
                        <w:r w:rsidRPr="00836BDC">
                          <w:rPr>
                            <w:rFonts w:eastAsia="Times New Roman"/>
                            <w:b/>
                            <w:bCs/>
                            <w:kern w:val="24"/>
                            <w:sz w:val="14"/>
                            <w:szCs w:val="14"/>
                          </w:rPr>
                          <w:t>1.</w:t>
                        </w:r>
                        <w:r w:rsidRPr="00836BDC">
                          <w:rPr>
                            <w:rFonts w:eastAsia="Times New Roman"/>
                            <w:kern w:val="24"/>
                            <w:sz w:val="14"/>
                            <w:szCs w:val="14"/>
                          </w:rPr>
                          <w:t xml:space="preserve"> To create a new URL Link Field go to Data at the top of the Desktop and select ‘Fields’</w:t>
                        </w:r>
                      </w:p>
                      <w:p w14:paraId="09A4F85D" w14:textId="77777777" w:rsidR="008B611B" w:rsidRPr="00836BDC" w:rsidRDefault="008B611B" w:rsidP="003D41C2">
                        <w:pPr>
                          <w:spacing w:line="252" w:lineRule="auto"/>
                          <w:rPr>
                            <w:sz w:val="18"/>
                            <w:szCs w:val="24"/>
                          </w:rPr>
                        </w:pPr>
                        <w:r w:rsidRPr="00836BDC">
                          <w:rPr>
                            <w:rFonts w:eastAsia="Calibri"/>
                            <w:szCs w:val="16"/>
                          </w:rPr>
                          <w:t> </w:t>
                        </w:r>
                      </w:p>
                      <w:p w14:paraId="18D8B485" w14:textId="77777777" w:rsidR="008B611B" w:rsidRPr="00836BDC" w:rsidRDefault="008B611B" w:rsidP="003D41C2">
                        <w:pPr>
                          <w:spacing w:line="252" w:lineRule="auto"/>
                          <w:rPr>
                            <w:sz w:val="18"/>
                            <w:szCs w:val="24"/>
                          </w:rPr>
                        </w:pPr>
                        <w:r w:rsidRPr="00836BDC">
                          <w:rPr>
                            <w:rFonts w:eastAsia="Calibri"/>
                            <w:color w:val="000000"/>
                            <w:sz w:val="4"/>
                            <w:szCs w:val="4"/>
                          </w:rPr>
                          <w:t> </w:t>
                        </w:r>
                      </w:p>
                    </w:txbxContent>
                  </v:textbox>
                </v:shape>
                <v:shape id="Speech Bubble: Rectangle with Corners Rounded 394" o:spid="_x0000_s1349" type="#_x0000_t62" style="position:absolute;left:14817;top:7578;width:11913;height:7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" adj="-23386,48290" filled="f" strokecolor="#70ad47 [3209]" strokeweight=".25pt">
                  <v:textbox>
                    <w:txbxContent>
                      <w:p w14:paraId="349EC932" w14:textId="58D16677" w:rsidR="008B611B" w:rsidRPr="00836BDC" w:rsidRDefault="008B611B" w:rsidP="003D41C2">
                        <w:pPr>
                          <w:spacing w:line="252" w:lineRule="auto"/>
                          <w:rPr>
                            <w:sz w:val="28"/>
                            <w:szCs w:val="28"/>
                          </w:rPr>
                        </w:pPr>
                        <w:r w:rsidRPr="00836BDC">
                          <w:rPr>
                            <w:rFonts w:eastAsia="Times New Roman"/>
                            <w:b/>
                            <w:bCs/>
                            <w:kern w:val="24"/>
                            <w:sz w:val="14"/>
                            <w:szCs w:val="14"/>
                          </w:rPr>
                          <w:t>2.</w:t>
                        </w:r>
                        <w:r w:rsidRPr="00836BDC">
                          <w:rPr>
                            <w:rFonts w:eastAsia="Times New Roman"/>
                            <w:kern w:val="24"/>
                            <w:sz w:val="14"/>
                            <w:szCs w:val="14"/>
                          </w:rPr>
                          <w:t xml:space="preserve"> Double click on ‘ -?-‘ give field a name and double click on ‘Type to access the ‘Edit Data Field window</w:t>
                        </w:r>
                      </w:p>
                      <w:p w14:paraId="4A995968" w14:textId="77777777" w:rsidR="008B611B" w:rsidRPr="00836BDC" w:rsidRDefault="008B611B" w:rsidP="003D41C2">
                        <w:pPr>
                          <w:spacing w:line="252" w:lineRule="auto"/>
                          <w:rPr>
                            <w:sz w:val="18"/>
                            <w:szCs w:val="24"/>
                          </w:rPr>
                        </w:pPr>
                        <w:r w:rsidRPr="00836BDC">
                          <w:rPr>
                            <w:rFonts w:eastAsia="Calibri"/>
                            <w:szCs w:val="16"/>
                          </w:rPr>
                          <w:t> </w:t>
                        </w:r>
                      </w:p>
                      <w:p w14:paraId="7807C73D" w14:textId="77777777" w:rsidR="008B611B" w:rsidRPr="00836BDC" w:rsidRDefault="008B611B" w:rsidP="003D41C2">
                        <w:pPr>
                          <w:spacing w:line="252" w:lineRule="auto"/>
                          <w:rPr>
                            <w:sz w:val="18"/>
                            <w:szCs w:val="24"/>
                          </w:rPr>
                        </w:pPr>
                        <w:r w:rsidRPr="00836BDC">
                          <w:rPr>
                            <w:rFonts w:eastAsia="Calibri"/>
                            <w:color w:val="000000"/>
                            <w:sz w:val="4"/>
                            <w:szCs w:val="4"/>
                          </w:rPr>
                          <w:t> </w:t>
                        </w:r>
                      </w:p>
                    </w:txbxContent>
                  </v:textbox>
                </v:shape>
                <v:shape id="Speech Bubble: Rectangle with Corners Rounded 395" o:spid="_x0000_s1350" type="#_x0000_t62" style="position:absolute;left:16976;top:17929;width:11913;height:6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" adj="29923,-41531" fillcolor="#f2f2f2 [3052]" strokecolor="#70ad47 [3209]" strokeweight=".25pt">
                  <v:textbox>
                    <w:txbxContent>
                      <w:p w14:paraId="765A60DC" w14:textId="34B26B9A" w:rsidR="008B611B" w:rsidRPr="00836BDC" w:rsidRDefault="008B611B" w:rsidP="003D41C2">
                        <w:pPr>
                          <w:spacing w:line="252" w:lineRule="auto"/>
                          <w:rPr>
                            <w:sz w:val="28"/>
                            <w:szCs w:val="28"/>
                          </w:rPr>
                        </w:pPr>
                        <w:r w:rsidRPr="00836BDC">
                          <w:rPr>
                            <w:rFonts w:eastAsia="Times New Roman"/>
                            <w:b/>
                            <w:bCs/>
                            <w:kern w:val="24"/>
                            <w:sz w:val="14"/>
                            <w:szCs w:val="14"/>
                          </w:rPr>
                          <w:t>3</w:t>
                        </w:r>
                        <w:r w:rsidRPr="00836BDC">
                          <w:rPr>
                            <w:rFonts w:eastAsia="Times New Roman"/>
                            <w:kern w:val="24"/>
                            <w:sz w:val="14"/>
                            <w:szCs w:val="14"/>
                          </w:rPr>
                          <w:t>. Click on the ‘Built-in’ tab and select URL from the dropdown menu.</w:t>
                        </w:r>
                      </w:p>
                      <w:p w14:paraId="0442BCDB" w14:textId="77777777" w:rsidR="008B611B" w:rsidRPr="00836BDC" w:rsidRDefault="008B611B" w:rsidP="003D41C2">
                        <w:pPr>
                          <w:spacing w:line="252" w:lineRule="auto"/>
                          <w:rPr>
                            <w:sz w:val="18"/>
                            <w:szCs w:val="24"/>
                          </w:rPr>
                        </w:pPr>
                        <w:r w:rsidRPr="00836BDC">
                          <w:rPr>
                            <w:rFonts w:eastAsia="Calibri"/>
                            <w:szCs w:val="16"/>
                          </w:rPr>
                          <w:t> </w:t>
                        </w:r>
                      </w:p>
                      <w:p w14:paraId="0F53C473" w14:textId="77777777" w:rsidR="008B611B" w:rsidRPr="00836BDC" w:rsidRDefault="008B611B" w:rsidP="003D41C2">
                        <w:pPr>
                          <w:spacing w:line="252" w:lineRule="auto"/>
                          <w:rPr>
                            <w:sz w:val="18"/>
                            <w:szCs w:val="24"/>
                          </w:rPr>
                        </w:pPr>
                        <w:r w:rsidRPr="00836BDC">
                          <w:rPr>
                            <w:rFonts w:eastAsia="Calibri"/>
                            <w:color w:val="000000"/>
                            <w:sz w:val="4"/>
                            <w:szCs w:val="4"/>
                          </w:rPr>
                          <w:t> </w:t>
                        </w:r>
                      </w:p>
                    </w:txbxContent>
                  </v:textbox>
                </v:shape>
                <v:shape id="Speech Bubble: Rectangle with Corners Rounded 396" o:spid="_x0000_s1351" type="#_x0000_t62" style="position:absolute;left:26730;top:25844;width:22863;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" adj="23434,-15480" fillcolor="#f2f2f2 [3052]" strokecolor="#70ad47 [3209]" strokeweight=".25pt">
                  <v:textbox>
                    <w:txbxContent>
                      <w:p w14:paraId="73B24EFC" w14:textId="018A8132" w:rsidR="008B611B" w:rsidRPr="00836BDC" w:rsidRDefault="008B611B" w:rsidP="003D41C2">
                        <w:pPr>
                          <w:spacing w:line="252" w:lineRule="auto"/>
                          <w:rPr>
                            <w:sz w:val="28"/>
                            <w:szCs w:val="28"/>
                          </w:rPr>
                        </w:pPr>
                        <w:r w:rsidRPr="00836BDC">
                          <w:rPr>
                            <w:rFonts w:eastAsia="Times New Roman"/>
                            <w:b/>
                            <w:bCs/>
                            <w:kern w:val="24"/>
                            <w:sz w:val="14"/>
                            <w:szCs w:val="14"/>
                          </w:rPr>
                          <w:t>4</w:t>
                        </w:r>
                        <w:r w:rsidRPr="00836BDC">
                          <w:rPr>
                            <w:rFonts w:eastAsia="Times New Roman"/>
                            <w:kern w:val="24"/>
                            <w:sz w:val="14"/>
                            <w:szCs w:val="14"/>
                          </w:rPr>
                          <w:t>. You now have a URL Link field.  Click on Extension fields under Data at the top of the page, select ‘Evidence’ and add the URL Link field to that Entity</w:t>
                        </w:r>
                      </w:p>
                      <w:p w14:paraId="1A8D1747" w14:textId="77777777" w:rsidR="008B611B" w:rsidRPr="00836BDC" w:rsidRDefault="008B611B" w:rsidP="003D41C2">
                        <w:pPr>
                          <w:spacing w:line="252" w:lineRule="auto"/>
                          <w:rPr>
                            <w:sz w:val="18"/>
                            <w:szCs w:val="24"/>
                          </w:rPr>
                        </w:pPr>
                        <w:r w:rsidRPr="00836BDC">
                          <w:rPr>
                            <w:rFonts w:eastAsia="Calibri"/>
                            <w:szCs w:val="16"/>
                          </w:rPr>
                          <w:t> </w:t>
                        </w:r>
                      </w:p>
                      <w:p w14:paraId="31C2D0D7" w14:textId="77777777" w:rsidR="008B611B" w:rsidRPr="00836BDC" w:rsidRDefault="008B611B" w:rsidP="003D41C2">
                        <w:pPr>
                          <w:spacing w:line="252" w:lineRule="auto"/>
                          <w:rPr>
                            <w:sz w:val="18"/>
                            <w:szCs w:val="24"/>
                          </w:rPr>
                        </w:pPr>
                        <w:r w:rsidRPr="00836BDC">
                          <w:rPr>
                            <w:rFonts w:eastAsia="Calibri"/>
                            <w:color w:val="000000"/>
                            <w:sz w:val="4"/>
                            <w:szCs w:val="4"/>
                          </w:rPr>
                          <w:t> </w:t>
                        </w:r>
                      </w:p>
                    </w:txbxContent>
                  </v:textbox>
                </v:shape>
                <w10:anchorlock/>
              </v:group>
            </w:pict>
          </mc:Fallback>
        </mc:AlternateContent>
      </w:r>
    </w:p>
    <w:p w14:paraId="3ED41F8E" w14:textId="1D37DA13" w:rsidR="00953B11" w:rsidRDefault="003D41C2" w:rsidP="003D41C2">
      <w:pPr>
        <w:pStyle w:val="Caption"/>
        <w:jc w:val="center"/>
        <w:rPr>
          <w:i w:val="0"/>
          <w:color w:val="0D0D0D" w:themeColor="text1" w:themeTint="F2"/>
          <w:sz w:val="24"/>
          <w:szCs w:val="24"/>
        </w:rPr>
      </w:pPr>
      <w:bookmarkStart w:id="120" w:name="_Toc25054192"/>
      <w:bookmarkStart w:id="121" w:name="_Toc69725883"/>
      <w:r>
        <w:t xml:space="preserve">Figure </w:t>
      </w:r>
      <w:r w:rsidR="00384F1F">
        <w:fldChar w:fldCharType="begin"/>
      </w:r>
      <w:r w:rsidR="00384F1F">
        <w:instrText xml:space="preserve"> SEQ Figure \* ARABIC </w:instrText>
      </w:r>
      <w:r w:rsidR="00384F1F">
        <w:fldChar w:fldCharType="separate"/>
      </w:r>
      <w:r w:rsidR="007E3C6C">
        <w:rPr>
          <w:noProof/>
        </w:rPr>
        <w:t>41</w:t>
      </w:r>
      <w:r w:rsidR="00384F1F">
        <w:rPr>
          <w:noProof/>
        </w:rPr>
        <w:fldChar w:fldCharType="end"/>
      </w:r>
      <w:r>
        <w:t>:</w:t>
      </w:r>
      <w:r w:rsidR="00820598">
        <w:t xml:space="preserve">   </w:t>
      </w:r>
      <w:r>
        <w:t xml:space="preserve"> Building and assigning a URL Link Field</w:t>
      </w:r>
      <w:bookmarkEnd w:id="120"/>
      <w:bookmarkEnd w:id="121"/>
    </w:p>
    <w:p w14:paraId="4A2F50E4" w14:textId="77777777" w:rsidR="003D41C2" w:rsidRPr="00836BDC" w:rsidRDefault="003D41C2" w:rsidP="003D41C2">
      <w:pPr>
        <w:rPr>
          <w:iCs/>
          <w:color w:val="0D0D0D" w:themeColor="text1" w:themeTint="F2"/>
          <w:szCs w:val="24"/>
        </w:rPr>
      </w:pPr>
      <w:r w:rsidRPr="00836BDC">
        <w:rPr>
          <w:iCs/>
          <w:color w:val="0D0D0D" w:themeColor="text1" w:themeTint="F2"/>
          <w:szCs w:val="24"/>
        </w:rPr>
        <w:t xml:space="preserve">This URL field can then be added to the matrix in its own right (so you can see the URL Link details) or assigned to any data field as a column link (you will see the URL details when you hover the mouse over the link). </w:t>
      </w:r>
    </w:p>
    <w:p w14:paraId="63F0BFE0" w14:textId="77777777" w:rsidR="00DE2144" w:rsidRDefault="00C2026D" w:rsidP="00DE2144">
      <w:pPr>
        <w:keepNext/>
      </w:pPr>
      <w:r>
        <w:rPr>
          <w:i/>
          <w:noProof/>
          <w:color w:val="0D0D0D" w:themeColor="text1" w:themeTint="F2"/>
          <w:szCs w:val="24"/>
        </w:rPr>
        <mc:AlternateContent>
          <mc:Choice Requires="wpc">
            <w:drawing>
              <wp:inline distT="0" distB="0" distL="0" distR="0" wp14:anchorId="763DF6EA" wp14:editId="4851603B">
                <wp:extent cx="6629400" cy="3258904"/>
                <wp:effectExtent l="0" t="0" r="0" b="17780"/>
                <wp:docPr id="286" name="Canvas 28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7" name="Picture 397"/>
                          <pic:cNvPicPr/>
                        </pic:nvPicPr>
                        <pic:blipFill>
                          <a:blip r:embed="rId276"/>
                          <a:stretch>
                            <a:fillRect/>
                          </a:stretch>
                        </pic:blipFill>
                        <pic:spPr>
                          <a:xfrm>
                            <a:off x="148250" y="27600"/>
                            <a:ext cx="1877400" cy="2353650"/>
                          </a:xfrm>
                          <a:prstGeom prst="rect">
                            <a:avLst/>
                          </a:prstGeom>
                          <a:ln>
                            <a:solidFill>
                              <a:schemeClr val="bg1">
                                <a:lumMod val="65000"/>
                              </a:schemeClr>
                            </a:solidFill>
                          </a:ln>
                        </pic:spPr>
                      </pic:pic>
                      <pic:pic xmlns:pic="http://schemas.openxmlformats.org/drawingml/2006/picture">
                        <pic:nvPicPr>
                          <pic:cNvPr id="398" name="Picture 398"/>
                          <pic:cNvPicPr>
                            <a:picLocks noChangeAspect="1"/>
                          </pic:cNvPicPr>
                        </pic:nvPicPr>
                        <pic:blipFill>
                          <a:blip r:embed="rId293"/>
                          <a:stretch>
                            <a:fillRect/>
                          </a:stretch>
                        </pic:blipFill>
                        <pic:spPr>
                          <a:xfrm>
                            <a:off x="2332651" y="872150"/>
                            <a:ext cx="1909150" cy="1431863"/>
                          </a:xfrm>
                          <a:prstGeom prst="rect">
                            <a:avLst/>
                          </a:prstGeom>
                        </pic:spPr>
                      </pic:pic>
                      <pic:pic xmlns:pic="http://schemas.openxmlformats.org/drawingml/2006/picture">
                        <pic:nvPicPr>
                          <pic:cNvPr id="399" name="Picture 399"/>
                          <pic:cNvPicPr>
                            <a:picLocks noChangeAspect="1"/>
                          </pic:cNvPicPr>
                        </pic:nvPicPr>
                        <pic:blipFill>
                          <a:blip r:embed="rId294"/>
                          <a:stretch>
                            <a:fillRect/>
                          </a:stretch>
                        </pic:blipFill>
                        <pic:spPr>
                          <a:xfrm>
                            <a:off x="4546601" y="50800"/>
                            <a:ext cx="1987550" cy="2315768"/>
                          </a:xfrm>
                          <a:prstGeom prst="rect">
                            <a:avLst/>
                          </a:prstGeom>
                          <a:ln>
                            <a:solidFill>
                              <a:schemeClr val="bg1">
                                <a:lumMod val="65000"/>
                              </a:schemeClr>
                            </a:solidFill>
                          </a:ln>
                        </pic:spPr>
                      </pic:pic>
                      <wps:wsp>
                        <wps:cNvPr id="400" name="Speech Bubble: Rectangle with Corners Rounded 400"/>
                        <wps:cNvSpPr>
                          <a:spLocks noChangeArrowheads="1"/>
                        </wps:cNvSpPr>
                        <wps:spPr bwMode="auto">
                          <a:xfrm>
                            <a:off x="1265850" y="122850"/>
                            <a:ext cx="1305900" cy="696210"/>
                          </a:xfrm>
                          <a:prstGeom prst="wedgeRoundRectCallout">
                            <a:avLst>
                              <a:gd name="adj1" fmla="val -54890"/>
                              <a:gd name="adj2" fmla="val 106108"/>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6E101BE7" w14:textId="6B3E541E" w:rsidR="008B611B" w:rsidRPr="00836BDC" w:rsidRDefault="008B611B" w:rsidP="00A23E00">
                              <w:pPr>
                                <w:spacing w:line="252" w:lineRule="auto"/>
                                <w:rPr>
                                  <w:sz w:val="28"/>
                                  <w:szCs w:val="28"/>
                                </w:rPr>
                              </w:pPr>
                              <w:r w:rsidRPr="00836BDC">
                                <w:rPr>
                                  <w:rFonts w:eastAsia="Times New Roman"/>
                                  <w:b/>
                                  <w:bCs/>
                                  <w:kern w:val="24"/>
                                  <w:sz w:val="14"/>
                                  <w:szCs w:val="14"/>
                                </w:rPr>
                                <w:t>1.</w:t>
                              </w:r>
                              <w:r w:rsidRPr="00836BDC">
                                <w:rPr>
                                  <w:rFonts w:eastAsia="Times New Roman"/>
                                  <w:kern w:val="24"/>
                                  <w:sz w:val="14"/>
                                  <w:szCs w:val="14"/>
                                </w:rPr>
                                <w:t xml:space="preserve"> Double click on the Name column to open the Matrix Column window</w:t>
                              </w:r>
                            </w:p>
                            <w:p w14:paraId="7B0B52BE" w14:textId="77777777" w:rsidR="008B611B" w:rsidRPr="00836BDC" w:rsidRDefault="008B611B" w:rsidP="00A23E00">
                              <w:pPr>
                                <w:spacing w:line="252" w:lineRule="auto"/>
                                <w:rPr>
                                  <w:sz w:val="18"/>
                                  <w:szCs w:val="24"/>
                                </w:rPr>
                              </w:pPr>
                              <w:r w:rsidRPr="00836BDC">
                                <w:rPr>
                                  <w:rFonts w:eastAsia="Calibri"/>
                                  <w:szCs w:val="16"/>
                                </w:rPr>
                                <w:t> </w:t>
                              </w:r>
                            </w:p>
                            <w:p w14:paraId="7C723D87" w14:textId="77777777" w:rsidR="008B611B" w:rsidRPr="00836BDC" w:rsidRDefault="008B611B" w:rsidP="00A23E00">
                              <w:pPr>
                                <w:spacing w:line="252" w:lineRule="auto"/>
                                <w:rPr>
                                  <w:sz w:val="18"/>
                                  <w:szCs w:val="24"/>
                                </w:rPr>
                              </w:pPr>
                              <w:r w:rsidRPr="00836BDC">
                                <w:rPr>
                                  <w:rFonts w:eastAsia="Calibri"/>
                                  <w:color w:val="000000"/>
                                  <w:sz w:val="4"/>
                                  <w:szCs w:val="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1" name="Speech Bubble: Rectangle with Corners Rounded 401"/>
                        <wps:cNvSpPr>
                          <a:spLocks noChangeArrowheads="1"/>
                        </wps:cNvSpPr>
                        <wps:spPr bwMode="auto">
                          <a:xfrm>
                            <a:off x="2770800" y="135549"/>
                            <a:ext cx="1191260" cy="796185"/>
                          </a:xfrm>
                          <a:prstGeom prst="wedgeRoundRectCallout">
                            <a:avLst>
                              <a:gd name="adj1" fmla="val 55196"/>
                              <a:gd name="adj2" fmla="val 166381"/>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56B1A3E3" w14:textId="54D481A7" w:rsidR="008B611B" w:rsidRPr="00836BDC" w:rsidRDefault="008B611B" w:rsidP="00A23E00">
                              <w:pPr>
                                <w:spacing w:line="252" w:lineRule="auto"/>
                                <w:rPr>
                                  <w:sz w:val="28"/>
                                  <w:szCs w:val="28"/>
                                </w:rPr>
                              </w:pPr>
                              <w:r w:rsidRPr="00836BDC">
                                <w:rPr>
                                  <w:rFonts w:eastAsia="Times New Roman"/>
                                  <w:b/>
                                  <w:bCs/>
                                  <w:kern w:val="24"/>
                                  <w:sz w:val="14"/>
                                  <w:szCs w:val="14"/>
                                </w:rPr>
                                <w:t>2.</w:t>
                              </w:r>
                              <w:r w:rsidRPr="00836BDC">
                                <w:rPr>
                                  <w:rFonts w:eastAsia="Times New Roman"/>
                                  <w:kern w:val="24"/>
                                  <w:sz w:val="14"/>
                                  <w:szCs w:val="14"/>
                                </w:rPr>
                                <w:t xml:space="preserve"> Click into the ‘Column Link’ drop down menu and select  ‘URL Link’.</w:t>
                              </w:r>
                            </w:p>
                            <w:p w14:paraId="77E9124E" w14:textId="77777777" w:rsidR="008B611B" w:rsidRPr="00836BDC" w:rsidRDefault="008B611B" w:rsidP="00A23E00">
                              <w:pPr>
                                <w:spacing w:line="252" w:lineRule="auto"/>
                                <w:rPr>
                                  <w:sz w:val="18"/>
                                  <w:szCs w:val="24"/>
                                </w:rPr>
                              </w:pPr>
                              <w:r w:rsidRPr="00836BDC">
                                <w:rPr>
                                  <w:rFonts w:eastAsia="Calibri"/>
                                  <w:szCs w:val="16"/>
                                </w:rPr>
                                <w:t> </w:t>
                              </w:r>
                            </w:p>
                            <w:p w14:paraId="4370282E" w14:textId="77777777" w:rsidR="008B611B" w:rsidRPr="00836BDC" w:rsidRDefault="008B611B" w:rsidP="00A23E00">
                              <w:pPr>
                                <w:spacing w:line="252" w:lineRule="auto"/>
                                <w:rPr>
                                  <w:sz w:val="18"/>
                                  <w:szCs w:val="24"/>
                                </w:rPr>
                              </w:pPr>
                              <w:r w:rsidRPr="00836BDC">
                                <w:rPr>
                                  <w:rFonts w:eastAsia="Calibri"/>
                                  <w:color w:val="000000"/>
                                  <w:sz w:val="4"/>
                                  <w:szCs w:val="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Speech Bubble: Rectangle with Corners Rounded 403"/>
                        <wps:cNvSpPr>
                          <a:spLocks noChangeArrowheads="1"/>
                        </wps:cNvSpPr>
                        <wps:spPr bwMode="auto">
                          <a:xfrm>
                            <a:off x="2425914" y="2628522"/>
                            <a:ext cx="1191260" cy="630298"/>
                          </a:xfrm>
                          <a:prstGeom prst="wedgeRoundRectCallout">
                            <a:avLst>
                              <a:gd name="adj1" fmla="val 125846"/>
                              <a:gd name="adj2" fmla="val -126511"/>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44E1CA41" w14:textId="5979865E" w:rsidR="008B611B" w:rsidRPr="00836BDC" w:rsidRDefault="008B611B" w:rsidP="00A23E00">
                              <w:pPr>
                                <w:spacing w:line="252" w:lineRule="auto"/>
                                <w:rPr>
                                  <w:sz w:val="28"/>
                                  <w:szCs w:val="28"/>
                                </w:rPr>
                              </w:pPr>
                              <w:r w:rsidRPr="00836BDC">
                                <w:rPr>
                                  <w:rFonts w:eastAsia="Times New Roman"/>
                                  <w:b/>
                                  <w:bCs/>
                                  <w:kern w:val="24"/>
                                  <w:sz w:val="14"/>
                                  <w:szCs w:val="14"/>
                                </w:rPr>
                                <w:t>3</w:t>
                              </w:r>
                              <w:r w:rsidRPr="00836BDC">
                                <w:rPr>
                                  <w:rFonts w:eastAsia="Times New Roman"/>
                                  <w:kern w:val="24"/>
                                  <w:sz w:val="14"/>
                                  <w:szCs w:val="14"/>
                                </w:rPr>
                                <w:t>. Click OK and the link will appear in the Matrix design window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3DF6EA" id="Canvas 286" o:spid="_x0000_s1352" editas="canvas" style="width:522pt;height:256.6pt;mso-position-horizontal-relative:char;mso-position-vertical-relative:line" coordsize="66294,32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">
                <v:shape id="_x0000_s1353" type="#_x0000_t75" style="position:absolute;width:66294;height:32588;visibility:visible;mso-wrap-style:square" filled="t">
                  <v:fill o:detectmouseclick="t"/>
                  <v:path o:connecttype="none"/>
                </v:shape>
                <v:shape id="Picture 397" o:spid="_x0000_s1354" type="#_x0000_t75" style="position:absolute;left:1482;top:276;width:18774;height:2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" stroked="t" strokecolor="#a5a5a5 [2092]">
                  <v:imagedata r:id="rId280" o:title=""/>
                </v:shape>
                <v:shape id="Picture 398" o:spid="_x0000_s1355" type="#_x0000_t75" style="position:absolute;left:23326;top:8721;width:19092;height:14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">
                  <v:imagedata r:id="rId295" o:title=""/>
                </v:shape>
                <v:shape id="Picture 399" o:spid="_x0000_s1356" type="#_x0000_t75" style="position:absolute;left:45466;top:508;width:19875;height:23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" stroked="t" strokecolor="#a5a5a5 [2092]">
                  <v:imagedata r:id="rId296" o:title=""/>
                  <v:path arrowok="t"/>
                </v:shape>
                <v:shape id="Speech Bubble: Rectangle with Corners Rounded 400" o:spid="_x0000_s1357" type="#_x0000_t62" style="position:absolute;left:12658;top:1228;width:13059;height:6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" adj="-1056,33719" fillcolor="#f2f2f2 [3052]" strokecolor="#70ad47 [3209]" strokeweight=".25pt">
                  <v:textbox>
                    <w:txbxContent>
                      <w:p w14:paraId="6E101BE7" w14:textId="6B3E541E" w:rsidR="008B611B" w:rsidRPr="00836BDC" w:rsidRDefault="008B611B" w:rsidP="00A23E00">
                        <w:pPr>
                          <w:spacing w:line="252" w:lineRule="auto"/>
                          <w:rPr>
                            <w:sz w:val="28"/>
                            <w:szCs w:val="28"/>
                          </w:rPr>
                        </w:pPr>
                        <w:r w:rsidRPr="00836BDC">
                          <w:rPr>
                            <w:rFonts w:eastAsia="Times New Roman"/>
                            <w:b/>
                            <w:bCs/>
                            <w:kern w:val="24"/>
                            <w:sz w:val="14"/>
                            <w:szCs w:val="14"/>
                          </w:rPr>
                          <w:t>1.</w:t>
                        </w:r>
                        <w:r w:rsidRPr="00836BDC">
                          <w:rPr>
                            <w:rFonts w:eastAsia="Times New Roman"/>
                            <w:kern w:val="24"/>
                            <w:sz w:val="14"/>
                            <w:szCs w:val="14"/>
                          </w:rPr>
                          <w:t xml:space="preserve"> Double click on the Name column to open the Matrix Column window</w:t>
                        </w:r>
                      </w:p>
                      <w:p w14:paraId="7B0B52BE" w14:textId="77777777" w:rsidR="008B611B" w:rsidRPr="00836BDC" w:rsidRDefault="008B611B" w:rsidP="00A23E00">
                        <w:pPr>
                          <w:spacing w:line="252" w:lineRule="auto"/>
                          <w:rPr>
                            <w:sz w:val="18"/>
                            <w:szCs w:val="24"/>
                          </w:rPr>
                        </w:pPr>
                        <w:r w:rsidRPr="00836BDC">
                          <w:rPr>
                            <w:rFonts w:eastAsia="Calibri"/>
                            <w:szCs w:val="16"/>
                          </w:rPr>
                          <w:t> </w:t>
                        </w:r>
                      </w:p>
                      <w:p w14:paraId="7C723D87" w14:textId="77777777" w:rsidR="008B611B" w:rsidRPr="00836BDC" w:rsidRDefault="008B611B" w:rsidP="00A23E00">
                        <w:pPr>
                          <w:spacing w:line="252" w:lineRule="auto"/>
                          <w:rPr>
                            <w:sz w:val="18"/>
                            <w:szCs w:val="24"/>
                          </w:rPr>
                        </w:pPr>
                        <w:r w:rsidRPr="00836BDC">
                          <w:rPr>
                            <w:rFonts w:eastAsia="Calibri"/>
                            <w:color w:val="000000"/>
                            <w:sz w:val="4"/>
                            <w:szCs w:val="4"/>
                          </w:rPr>
                          <w:t> </w:t>
                        </w:r>
                      </w:p>
                    </w:txbxContent>
                  </v:textbox>
                </v:shape>
                <v:shape id="Speech Bubble: Rectangle with Corners Rounded 401" o:spid="_x0000_s1358" type="#_x0000_t62" style="position:absolute;left:27708;top:1355;width:11912;height:7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" adj="22722,46738" fillcolor="#f2f2f2 [3052]" strokecolor="#70ad47 [3209]" strokeweight=".25pt">
                  <v:textbox>
                    <w:txbxContent>
                      <w:p w14:paraId="56B1A3E3" w14:textId="54D481A7" w:rsidR="008B611B" w:rsidRPr="00836BDC" w:rsidRDefault="008B611B" w:rsidP="00A23E00">
                        <w:pPr>
                          <w:spacing w:line="252" w:lineRule="auto"/>
                          <w:rPr>
                            <w:sz w:val="28"/>
                            <w:szCs w:val="28"/>
                          </w:rPr>
                        </w:pPr>
                        <w:r w:rsidRPr="00836BDC">
                          <w:rPr>
                            <w:rFonts w:eastAsia="Times New Roman"/>
                            <w:b/>
                            <w:bCs/>
                            <w:kern w:val="24"/>
                            <w:sz w:val="14"/>
                            <w:szCs w:val="14"/>
                          </w:rPr>
                          <w:t>2.</w:t>
                        </w:r>
                        <w:r w:rsidRPr="00836BDC">
                          <w:rPr>
                            <w:rFonts w:eastAsia="Times New Roman"/>
                            <w:kern w:val="24"/>
                            <w:sz w:val="14"/>
                            <w:szCs w:val="14"/>
                          </w:rPr>
                          <w:t xml:space="preserve"> Click into the ‘Column Link’ drop down menu and select  ‘URL Link’.</w:t>
                        </w:r>
                      </w:p>
                      <w:p w14:paraId="77E9124E" w14:textId="77777777" w:rsidR="008B611B" w:rsidRPr="00836BDC" w:rsidRDefault="008B611B" w:rsidP="00A23E00">
                        <w:pPr>
                          <w:spacing w:line="252" w:lineRule="auto"/>
                          <w:rPr>
                            <w:sz w:val="18"/>
                            <w:szCs w:val="24"/>
                          </w:rPr>
                        </w:pPr>
                        <w:r w:rsidRPr="00836BDC">
                          <w:rPr>
                            <w:rFonts w:eastAsia="Calibri"/>
                            <w:szCs w:val="16"/>
                          </w:rPr>
                          <w:t> </w:t>
                        </w:r>
                      </w:p>
                      <w:p w14:paraId="4370282E" w14:textId="77777777" w:rsidR="008B611B" w:rsidRPr="00836BDC" w:rsidRDefault="008B611B" w:rsidP="00A23E00">
                        <w:pPr>
                          <w:spacing w:line="252" w:lineRule="auto"/>
                          <w:rPr>
                            <w:sz w:val="18"/>
                            <w:szCs w:val="24"/>
                          </w:rPr>
                        </w:pPr>
                        <w:r w:rsidRPr="00836BDC">
                          <w:rPr>
                            <w:rFonts w:eastAsia="Calibri"/>
                            <w:color w:val="000000"/>
                            <w:sz w:val="4"/>
                            <w:szCs w:val="4"/>
                          </w:rPr>
                          <w:t> </w:t>
                        </w:r>
                      </w:p>
                    </w:txbxContent>
                  </v:textbox>
                </v:shape>
                <v:shape id="Speech Bubble: Rectangle with Corners Rounded 403" o:spid="_x0000_s1359" type="#_x0000_t62" style="position:absolute;left:24259;top:26285;width:11912;height:6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" adj="37983,-16526" fillcolor="#f2f2f2 [3052]" strokecolor="#70ad47 [3209]" strokeweight=".25pt">
                  <v:textbox>
                    <w:txbxContent>
                      <w:p w14:paraId="44E1CA41" w14:textId="5979865E" w:rsidR="008B611B" w:rsidRPr="00836BDC" w:rsidRDefault="008B611B" w:rsidP="00A23E00">
                        <w:pPr>
                          <w:spacing w:line="252" w:lineRule="auto"/>
                          <w:rPr>
                            <w:sz w:val="28"/>
                            <w:szCs w:val="28"/>
                          </w:rPr>
                        </w:pPr>
                        <w:r w:rsidRPr="00836BDC">
                          <w:rPr>
                            <w:rFonts w:eastAsia="Times New Roman"/>
                            <w:b/>
                            <w:bCs/>
                            <w:kern w:val="24"/>
                            <w:sz w:val="14"/>
                            <w:szCs w:val="14"/>
                          </w:rPr>
                          <w:t>3</w:t>
                        </w:r>
                        <w:r w:rsidRPr="00836BDC">
                          <w:rPr>
                            <w:rFonts w:eastAsia="Times New Roman"/>
                            <w:kern w:val="24"/>
                            <w:sz w:val="14"/>
                            <w:szCs w:val="14"/>
                          </w:rPr>
                          <w:t>. Click OK and the link will appear in the Matrix design window</w:t>
                        </w:r>
                      </w:p>
                    </w:txbxContent>
                  </v:textbox>
                </v:shape>
                <w10:anchorlock/>
              </v:group>
            </w:pict>
          </mc:Fallback>
        </mc:AlternateContent>
      </w:r>
    </w:p>
    <w:p w14:paraId="152DF1E8" w14:textId="30157FE2" w:rsidR="008454F7" w:rsidRDefault="00DE2144" w:rsidP="00DE2144">
      <w:pPr>
        <w:pStyle w:val="Caption"/>
        <w:jc w:val="center"/>
      </w:pPr>
      <w:bookmarkStart w:id="122" w:name="_Toc25054193"/>
      <w:bookmarkStart w:id="123" w:name="_Toc69725884"/>
      <w:r>
        <w:t xml:space="preserve">Figure </w:t>
      </w:r>
      <w:r w:rsidR="00384F1F">
        <w:fldChar w:fldCharType="begin"/>
      </w:r>
      <w:r w:rsidR="00384F1F">
        <w:instrText xml:space="preserve"> SEQ Figure \* ARABIC </w:instrText>
      </w:r>
      <w:r w:rsidR="00384F1F">
        <w:fldChar w:fldCharType="separate"/>
      </w:r>
      <w:r w:rsidR="007E3C6C">
        <w:rPr>
          <w:noProof/>
        </w:rPr>
        <w:t>42</w:t>
      </w:r>
      <w:r w:rsidR="00384F1F">
        <w:rPr>
          <w:noProof/>
        </w:rPr>
        <w:fldChar w:fldCharType="end"/>
      </w:r>
      <w:r>
        <w:t xml:space="preserve">: </w:t>
      </w:r>
      <w:r w:rsidR="00820598">
        <w:t xml:space="preserve">   </w:t>
      </w:r>
      <w:r>
        <w:t>Linking a URL to a Column</w:t>
      </w:r>
      <w:bookmarkEnd w:id="122"/>
      <w:bookmarkEnd w:id="123"/>
    </w:p>
    <w:p w14:paraId="3275ADC1" w14:textId="655F6C4B" w:rsidR="008F0526" w:rsidRPr="00836BDC" w:rsidRDefault="00D45AA3" w:rsidP="00DB7D95">
      <w:pPr>
        <w:rPr>
          <w:color w:val="000000" w:themeColor="text1"/>
          <w:szCs w:val="24"/>
        </w:rPr>
      </w:pPr>
      <w:r w:rsidRPr="00836BDC">
        <w:rPr>
          <w:noProof/>
          <w:color w:val="000000" w:themeColor="text1"/>
          <w:szCs w:val="24"/>
        </w:rPr>
        <w:drawing>
          <wp:anchor distT="0" distB="0" distL="114300" distR="114300" simplePos="0" relativeHeight="251746304" behindDoc="0" locked="0" layoutInCell="1" allowOverlap="1" wp14:anchorId="51545A5C" wp14:editId="74E58787">
            <wp:simplePos x="0" y="0"/>
            <wp:positionH relativeFrom="column">
              <wp:posOffset>5053965</wp:posOffset>
            </wp:positionH>
            <wp:positionV relativeFrom="paragraph">
              <wp:posOffset>16024</wp:posOffset>
            </wp:positionV>
            <wp:extent cx="180870" cy="180870"/>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180870" cy="180870"/>
                    </a:xfrm>
                    <a:prstGeom prst="rect">
                      <a:avLst/>
                    </a:prstGeom>
                  </pic:spPr>
                </pic:pic>
              </a:graphicData>
            </a:graphic>
            <wp14:sizeRelH relativeFrom="margin">
              <wp14:pctWidth>0</wp14:pctWidth>
            </wp14:sizeRelH>
            <wp14:sizeRelV relativeFrom="margin">
              <wp14:pctHeight>0</wp14:pctHeight>
            </wp14:sizeRelV>
          </wp:anchor>
        </w:drawing>
      </w:r>
      <w:r w:rsidR="002A45F7" w:rsidRPr="00836BDC">
        <w:rPr>
          <w:color w:val="000000" w:themeColor="text1"/>
          <w:szCs w:val="24"/>
        </w:rPr>
        <w:t>Nothing will appear un</w:t>
      </w:r>
      <w:r w:rsidR="00D757B6" w:rsidRPr="00836BDC">
        <w:rPr>
          <w:color w:val="000000" w:themeColor="text1"/>
          <w:szCs w:val="24"/>
        </w:rPr>
        <w:t>l</w:t>
      </w:r>
      <w:r w:rsidR="002A45F7" w:rsidRPr="00836BDC">
        <w:rPr>
          <w:color w:val="000000" w:themeColor="text1"/>
          <w:szCs w:val="24"/>
        </w:rPr>
        <w:t>ess the URL link has been added to the ‘Evidence’ URL Link field in the properties window</w:t>
      </w:r>
    </w:p>
    <w:p w14:paraId="3214C53B" w14:textId="77777777" w:rsidR="00DE2144" w:rsidRDefault="002A45F7" w:rsidP="00DE2144">
      <w:pPr>
        <w:keepNext/>
      </w:pPr>
      <w:r>
        <w:rPr>
          <w:noProof/>
          <w:color w:val="000000" w:themeColor="text1"/>
          <w:szCs w:val="24"/>
        </w:rPr>
        <w:lastRenderedPageBreak/>
        <mc:AlternateContent>
          <mc:Choice Requires="wpc">
            <w:drawing>
              <wp:inline distT="0" distB="0" distL="0" distR="0" wp14:anchorId="397E62F4" wp14:editId="248D4CEA">
                <wp:extent cx="5486400" cy="3200400"/>
                <wp:effectExtent l="0" t="0" r="0" b="0"/>
                <wp:docPr id="404" name="Canvas 4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5" name="Picture 405"/>
                          <pic:cNvPicPr>
                            <a:picLocks noChangeAspect="1"/>
                          </pic:cNvPicPr>
                        </pic:nvPicPr>
                        <pic:blipFill>
                          <a:blip r:embed="rId298"/>
                          <a:stretch>
                            <a:fillRect/>
                          </a:stretch>
                        </pic:blipFill>
                        <pic:spPr>
                          <a:xfrm>
                            <a:off x="1847851" y="38100"/>
                            <a:ext cx="2832100" cy="2826826"/>
                          </a:xfrm>
                          <a:prstGeom prst="rect">
                            <a:avLst/>
                          </a:prstGeom>
                          <a:ln>
                            <a:solidFill>
                              <a:schemeClr val="bg1">
                                <a:lumMod val="65000"/>
                              </a:schemeClr>
                            </a:solidFill>
                          </a:ln>
                        </pic:spPr>
                      </pic:pic>
                      <wps:wsp>
                        <wps:cNvPr id="406" name="Speech Bubble: Rectangle with Corners Rounded 406"/>
                        <wps:cNvSpPr>
                          <a:spLocks noChangeArrowheads="1"/>
                        </wps:cNvSpPr>
                        <wps:spPr bwMode="auto">
                          <a:xfrm>
                            <a:off x="300990" y="484800"/>
                            <a:ext cx="1191260" cy="524510"/>
                          </a:xfrm>
                          <a:prstGeom prst="wedgeRoundRectCallout">
                            <a:avLst>
                              <a:gd name="adj1" fmla="val 84268"/>
                              <a:gd name="adj2" fmla="val 188259"/>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4482CB71" w14:textId="0C4E38E2" w:rsidR="008B611B" w:rsidRPr="00836BDC" w:rsidRDefault="008B611B" w:rsidP="002A45F7">
                              <w:pPr>
                                <w:spacing w:line="252" w:lineRule="auto"/>
                                <w:rPr>
                                  <w:iCs/>
                                  <w:sz w:val="14"/>
                                  <w:szCs w:val="14"/>
                                </w:rPr>
                              </w:pPr>
                              <w:r w:rsidRPr="00836BDC">
                                <w:rPr>
                                  <w:rFonts w:eastAsia="Times New Roman"/>
                                  <w:iCs/>
                                  <w:kern w:val="24"/>
                                  <w:sz w:val="14"/>
                                  <w:szCs w:val="14"/>
                                </w:rPr>
                                <w:t>The URL Link needs to be added here.</w:t>
                              </w:r>
                            </w:p>
                            <w:p w14:paraId="68C38EA2" w14:textId="77777777" w:rsidR="008B611B" w:rsidRPr="00836BDC" w:rsidRDefault="008B611B" w:rsidP="002A45F7">
                              <w:pPr>
                                <w:spacing w:line="252" w:lineRule="auto"/>
                                <w:rPr>
                                  <w:iCs/>
                                  <w:sz w:val="14"/>
                                  <w:szCs w:val="14"/>
                                </w:rPr>
                              </w:pPr>
                              <w:r w:rsidRPr="00836BDC">
                                <w:rPr>
                                  <w:rFonts w:eastAsia="Calibri"/>
                                  <w:iCs/>
                                  <w:sz w:val="14"/>
                                  <w:szCs w:val="14"/>
                                </w:rPr>
                                <w:t> </w:t>
                              </w:r>
                            </w:p>
                            <w:p w14:paraId="747C2790" w14:textId="77777777" w:rsidR="008B611B" w:rsidRPr="00836BDC" w:rsidRDefault="008B611B" w:rsidP="002A45F7">
                              <w:pPr>
                                <w:keepNext/>
                                <w:spacing w:line="252" w:lineRule="auto"/>
                                <w:rPr>
                                  <w:iCs/>
                                  <w:sz w:val="14"/>
                                  <w:szCs w:val="14"/>
                                </w:rPr>
                              </w:pPr>
                              <w:r w:rsidRPr="00836BDC">
                                <w:rPr>
                                  <w:rFonts w:eastAsia="Calibri"/>
                                  <w:iCs/>
                                  <w:color w:val="000000"/>
                                  <w:sz w:val="14"/>
                                  <w:szCs w:val="14"/>
                                </w:rPr>
                                <w:t> </w:t>
                              </w:r>
                            </w:p>
                            <w:p w14:paraId="5A06B40D" w14:textId="4E3F83B9" w:rsidR="008B611B" w:rsidRPr="00836BDC" w:rsidRDefault="008B611B" w:rsidP="002A45F7">
                              <w:pPr>
                                <w:pStyle w:val="Caption"/>
                                <w:rPr>
                                  <w:i w:val="0"/>
                                  <w:sz w:val="14"/>
                                  <w:szCs w:val="14"/>
                                </w:rPr>
                              </w:pPr>
                              <w:bookmarkStart w:id="124" w:name="_Toc25054194"/>
                              <w:bookmarkStart w:id="125" w:name="_Toc69725885"/>
                              <w:r w:rsidRPr="00836BDC">
                                <w:rPr>
                                  <w:i w:val="0"/>
                                  <w:sz w:val="14"/>
                                  <w:szCs w:val="14"/>
                                </w:rPr>
                                <w:t xml:space="preserve">Figure </w:t>
                              </w:r>
                              <w:r w:rsidRPr="00836BDC">
                                <w:rPr>
                                  <w:i w:val="0"/>
                                  <w:sz w:val="14"/>
                                  <w:szCs w:val="14"/>
                                </w:rPr>
                                <w:fldChar w:fldCharType="begin"/>
                              </w:r>
                              <w:r w:rsidRPr="00836BDC">
                                <w:rPr>
                                  <w:i w:val="0"/>
                                  <w:sz w:val="14"/>
                                  <w:szCs w:val="14"/>
                                </w:rPr>
                                <w:instrText xml:space="preserve"> SEQ Figure \* ARABIC </w:instrText>
                              </w:r>
                              <w:r w:rsidRPr="00836BDC">
                                <w:rPr>
                                  <w:i w:val="0"/>
                                  <w:sz w:val="14"/>
                                  <w:szCs w:val="14"/>
                                </w:rPr>
                                <w:fldChar w:fldCharType="separate"/>
                              </w:r>
                              <w:r>
                                <w:rPr>
                                  <w:i w:val="0"/>
                                  <w:noProof/>
                                  <w:sz w:val="14"/>
                                  <w:szCs w:val="14"/>
                                </w:rPr>
                                <w:t>43</w:t>
                              </w:r>
                              <w:r w:rsidRPr="00836BDC">
                                <w:rPr>
                                  <w:i w:val="0"/>
                                  <w:sz w:val="14"/>
                                  <w:szCs w:val="14"/>
                                </w:rPr>
                                <w:fldChar w:fldCharType="end"/>
                              </w:r>
                              <w:r w:rsidRPr="00836BDC">
                                <w:rPr>
                                  <w:i w:val="0"/>
                                  <w:sz w:val="14"/>
                                  <w:szCs w:val="14"/>
                                </w:rPr>
                                <w:t>:  Entering the URL Information</w:t>
                              </w:r>
                              <w:bookmarkEnd w:id="124"/>
                              <w:bookmarkEnd w:id="125"/>
                            </w:p>
                            <w:p w14:paraId="3143BBDD" w14:textId="40E38BEF" w:rsidR="008B611B" w:rsidRPr="00836BDC" w:rsidRDefault="008B611B" w:rsidP="002A45F7">
                              <w:pPr>
                                <w:spacing w:line="252" w:lineRule="auto"/>
                                <w:rPr>
                                  <w:iCs/>
                                  <w:sz w:val="14"/>
                                  <w:szCs w:val="1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7E62F4" id="Canvas 404" o:spid="_x0000_s1360"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">
                <v:shape id="_x0000_s1361" type="#_x0000_t75" style="position:absolute;width:54864;height:32004;visibility:visible;mso-wrap-style:square" filled="t">
                  <v:fill o:detectmouseclick="t"/>
                  <v:path o:connecttype="none"/>
                </v:shape>
                <v:shape id="Picture 405" o:spid="_x0000_s1362" type="#_x0000_t75" style="position:absolute;left:18478;top:381;width:28321;height:28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" stroked="t" strokecolor="#a5a5a5 [2092]">
                  <v:imagedata r:id="rId299" o:title=""/>
                  <v:path arrowok="t"/>
                </v:shape>
                <v:shape id="Speech Bubble: Rectangle with Corners Rounded 406" o:spid="_x0000_s1363" type="#_x0000_t62" style="position:absolute;left:3009;top:4848;width:11913;height:5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" adj="29002,51464" fillcolor="#f2f2f2 [3052]" strokecolor="#70ad47 [3209]" strokeweight=".25pt">
                  <v:textbox>
                    <w:txbxContent>
                      <w:p w14:paraId="4482CB71" w14:textId="0C4E38E2" w:rsidR="008B611B" w:rsidRPr="00836BDC" w:rsidRDefault="008B611B" w:rsidP="002A45F7">
                        <w:pPr>
                          <w:spacing w:line="252" w:lineRule="auto"/>
                          <w:rPr>
                            <w:iCs/>
                            <w:sz w:val="14"/>
                            <w:szCs w:val="14"/>
                          </w:rPr>
                        </w:pPr>
                        <w:r w:rsidRPr="00836BDC">
                          <w:rPr>
                            <w:rFonts w:eastAsia="Times New Roman"/>
                            <w:iCs/>
                            <w:kern w:val="24"/>
                            <w:sz w:val="14"/>
                            <w:szCs w:val="14"/>
                          </w:rPr>
                          <w:t>The URL Link needs to be added here.</w:t>
                        </w:r>
                      </w:p>
                      <w:p w14:paraId="68C38EA2" w14:textId="77777777" w:rsidR="008B611B" w:rsidRPr="00836BDC" w:rsidRDefault="008B611B" w:rsidP="002A45F7">
                        <w:pPr>
                          <w:spacing w:line="252" w:lineRule="auto"/>
                          <w:rPr>
                            <w:iCs/>
                            <w:sz w:val="14"/>
                            <w:szCs w:val="14"/>
                          </w:rPr>
                        </w:pPr>
                        <w:r w:rsidRPr="00836BDC">
                          <w:rPr>
                            <w:rFonts w:eastAsia="Calibri"/>
                            <w:iCs/>
                            <w:sz w:val="14"/>
                            <w:szCs w:val="14"/>
                          </w:rPr>
                          <w:t> </w:t>
                        </w:r>
                      </w:p>
                      <w:p w14:paraId="747C2790" w14:textId="77777777" w:rsidR="008B611B" w:rsidRPr="00836BDC" w:rsidRDefault="008B611B" w:rsidP="002A45F7">
                        <w:pPr>
                          <w:keepNext/>
                          <w:spacing w:line="252" w:lineRule="auto"/>
                          <w:rPr>
                            <w:iCs/>
                            <w:sz w:val="14"/>
                            <w:szCs w:val="14"/>
                          </w:rPr>
                        </w:pPr>
                        <w:r w:rsidRPr="00836BDC">
                          <w:rPr>
                            <w:rFonts w:eastAsia="Calibri"/>
                            <w:iCs/>
                            <w:color w:val="000000"/>
                            <w:sz w:val="14"/>
                            <w:szCs w:val="14"/>
                          </w:rPr>
                          <w:t> </w:t>
                        </w:r>
                      </w:p>
                      <w:p w14:paraId="5A06B40D" w14:textId="4E3F83B9" w:rsidR="008B611B" w:rsidRPr="00836BDC" w:rsidRDefault="008B611B" w:rsidP="002A45F7">
                        <w:pPr>
                          <w:pStyle w:val="Caption"/>
                          <w:rPr>
                            <w:i w:val="0"/>
                            <w:sz w:val="14"/>
                            <w:szCs w:val="14"/>
                          </w:rPr>
                        </w:pPr>
                        <w:bookmarkStart w:id="126" w:name="_Toc25054194"/>
                        <w:bookmarkStart w:id="127" w:name="_Toc69725885"/>
                        <w:r w:rsidRPr="00836BDC">
                          <w:rPr>
                            <w:i w:val="0"/>
                            <w:sz w:val="14"/>
                            <w:szCs w:val="14"/>
                          </w:rPr>
                          <w:t xml:space="preserve">Figure </w:t>
                        </w:r>
                        <w:r w:rsidRPr="00836BDC">
                          <w:rPr>
                            <w:i w:val="0"/>
                            <w:sz w:val="14"/>
                            <w:szCs w:val="14"/>
                          </w:rPr>
                          <w:fldChar w:fldCharType="begin"/>
                        </w:r>
                        <w:r w:rsidRPr="00836BDC">
                          <w:rPr>
                            <w:i w:val="0"/>
                            <w:sz w:val="14"/>
                            <w:szCs w:val="14"/>
                          </w:rPr>
                          <w:instrText xml:space="preserve"> SEQ Figure \* ARABIC </w:instrText>
                        </w:r>
                        <w:r w:rsidRPr="00836BDC">
                          <w:rPr>
                            <w:i w:val="0"/>
                            <w:sz w:val="14"/>
                            <w:szCs w:val="14"/>
                          </w:rPr>
                          <w:fldChar w:fldCharType="separate"/>
                        </w:r>
                        <w:r>
                          <w:rPr>
                            <w:i w:val="0"/>
                            <w:noProof/>
                            <w:sz w:val="14"/>
                            <w:szCs w:val="14"/>
                          </w:rPr>
                          <w:t>43</w:t>
                        </w:r>
                        <w:r w:rsidRPr="00836BDC">
                          <w:rPr>
                            <w:i w:val="0"/>
                            <w:sz w:val="14"/>
                            <w:szCs w:val="14"/>
                          </w:rPr>
                          <w:fldChar w:fldCharType="end"/>
                        </w:r>
                        <w:r w:rsidRPr="00836BDC">
                          <w:rPr>
                            <w:i w:val="0"/>
                            <w:sz w:val="14"/>
                            <w:szCs w:val="14"/>
                          </w:rPr>
                          <w:t>:  Entering the URL Information</w:t>
                        </w:r>
                        <w:bookmarkEnd w:id="126"/>
                        <w:bookmarkEnd w:id="127"/>
                      </w:p>
                      <w:p w14:paraId="3143BBDD" w14:textId="40E38BEF" w:rsidR="008B611B" w:rsidRPr="00836BDC" w:rsidRDefault="008B611B" w:rsidP="002A45F7">
                        <w:pPr>
                          <w:spacing w:line="252" w:lineRule="auto"/>
                          <w:rPr>
                            <w:iCs/>
                            <w:sz w:val="14"/>
                            <w:szCs w:val="14"/>
                          </w:rPr>
                        </w:pPr>
                      </w:p>
                    </w:txbxContent>
                  </v:textbox>
                </v:shape>
                <w10:anchorlock/>
              </v:group>
            </w:pict>
          </mc:Fallback>
        </mc:AlternateContent>
      </w:r>
    </w:p>
    <w:p w14:paraId="694CB481" w14:textId="69B5B620" w:rsidR="00080B7E" w:rsidRDefault="00DE2144" w:rsidP="00DE2144">
      <w:pPr>
        <w:pStyle w:val="Caption"/>
        <w:jc w:val="center"/>
      </w:pPr>
      <w:r>
        <w:t>Figure 3</w:t>
      </w:r>
      <w:r w:rsidR="00291140">
        <w:t>4</w:t>
      </w:r>
      <w:r>
        <w:t>:</w:t>
      </w:r>
      <w:r w:rsidR="00291140">
        <w:t xml:space="preserve">    </w:t>
      </w:r>
      <w:r>
        <w:t>Adding the URL Information</w:t>
      </w:r>
    </w:p>
    <w:p w14:paraId="4535B779" w14:textId="38CC7C57" w:rsidR="002A45F7" w:rsidRDefault="002A45F7" w:rsidP="00DB7D95">
      <w:pPr>
        <w:rPr>
          <w:color w:val="000000" w:themeColor="text1"/>
          <w:szCs w:val="24"/>
        </w:rPr>
      </w:pPr>
    </w:p>
    <w:p w14:paraId="17CAF837" w14:textId="38EE01BF" w:rsidR="002A45F7" w:rsidRPr="00836BDC" w:rsidRDefault="002A45F7" w:rsidP="00DB7D95">
      <w:pPr>
        <w:rPr>
          <w:color w:val="000000" w:themeColor="text1"/>
          <w:szCs w:val="24"/>
        </w:rPr>
      </w:pPr>
      <w:r w:rsidRPr="00836BDC">
        <w:rPr>
          <w:color w:val="000000" w:themeColor="text1"/>
          <w:szCs w:val="24"/>
        </w:rPr>
        <w:t>Once the URL Link has been applied it will appear in the matrix as an arrow</w:t>
      </w:r>
      <w:r w:rsidR="00AE2077" w:rsidRPr="00836BDC">
        <w:rPr>
          <w:color w:val="000000" w:themeColor="text1"/>
          <w:szCs w:val="24"/>
        </w:rPr>
        <w:t xml:space="preserve">.  </w:t>
      </w:r>
      <w:r w:rsidRPr="00836BDC">
        <w:rPr>
          <w:color w:val="000000" w:themeColor="text1"/>
          <w:szCs w:val="24"/>
        </w:rPr>
        <w:t xml:space="preserve">When you </w:t>
      </w:r>
      <w:r w:rsidR="00AE2077" w:rsidRPr="00836BDC">
        <w:rPr>
          <w:color w:val="000000" w:themeColor="text1"/>
          <w:szCs w:val="24"/>
        </w:rPr>
        <w:t>hover the mouse over the link arrow the URL Link information will appear or you can add the URL Lin k as a column in its own right for the URL links to be permanently visible.  C</w:t>
      </w:r>
      <w:r w:rsidRPr="00836BDC">
        <w:rPr>
          <w:color w:val="000000" w:themeColor="text1"/>
          <w:szCs w:val="24"/>
        </w:rPr>
        <w:t>lick on th</w:t>
      </w:r>
      <w:r w:rsidR="00AE2077" w:rsidRPr="00836BDC">
        <w:rPr>
          <w:color w:val="000000" w:themeColor="text1"/>
          <w:szCs w:val="24"/>
        </w:rPr>
        <w:t>e link</w:t>
      </w:r>
      <w:r w:rsidRPr="00836BDC">
        <w:rPr>
          <w:color w:val="000000" w:themeColor="text1"/>
          <w:szCs w:val="24"/>
        </w:rPr>
        <w:t xml:space="preserve"> arrow </w:t>
      </w:r>
      <w:r w:rsidR="00AE2077" w:rsidRPr="00836BDC">
        <w:rPr>
          <w:color w:val="000000" w:themeColor="text1"/>
          <w:szCs w:val="24"/>
        </w:rPr>
        <w:t xml:space="preserve">and it will </w:t>
      </w:r>
      <w:r w:rsidRPr="00836BDC">
        <w:rPr>
          <w:color w:val="000000" w:themeColor="text1"/>
          <w:szCs w:val="24"/>
        </w:rPr>
        <w:t>take you to the source document.</w:t>
      </w:r>
    </w:p>
    <w:p w14:paraId="63C53448" w14:textId="77777777" w:rsidR="00AE2077" w:rsidRDefault="00AE2077" w:rsidP="00AE2077">
      <w:pPr>
        <w:keepNext/>
      </w:pPr>
      <w:r>
        <w:rPr>
          <w:i/>
          <w:iCs/>
          <w:noProof/>
          <w:color w:val="000000" w:themeColor="text1"/>
          <w:szCs w:val="24"/>
        </w:rPr>
        <mc:AlternateContent>
          <mc:Choice Requires="wpc">
            <w:drawing>
              <wp:inline distT="0" distB="0" distL="0" distR="0" wp14:anchorId="62CDAA95" wp14:editId="5BCC850C">
                <wp:extent cx="6521450" cy="3200400"/>
                <wp:effectExtent l="19050" t="19050" r="12700" b="0"/>
                <wp:docPr id="407" name="Canvas 4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8" name="Picture 408"/>
                          <pic:cNvPicPr>
                            <a:picLocks noChangeAspect="1"/>
                          </pic:cNvPicPr>
                        </pic:nvPicPr>
                        <pic:blipFill>
                          <a:blip r:embed="rId300"/>
                          <a:stretch>
                            <a:fillRect/>
                          </a:stretch>
                        </pic:blipFill>
                        <pic:spPr>
                          <a:xfrm>
                            <a:off x="0" y="0"/>
                            <a:ext cx="6521450" cy="3136900"/>
                          </a:xfrm>
                          <a:prstGeom prst="rect">
                            <a:avLst/>
                          </a:prstGeom>
                          <a:ln>
                            <a:solidFill>
                              <a:schemeClr val="bg1">
                                <a:lumMod val="65000"/>
                              </a:schemeClr>
                            </a:solidFill>
                          </a:ln>
                        </pic:spPr>
                      </pic:pic>
                      <pic:pic xmlns:pic="http://schemas.openxmlformats.org/drawingml/2006/picture">
                        <pic:nvPicPr>
                          <pic:cNvPr id="409" name="Picture 409"/>
                          <pic:cNvPicPr>
                            <a:picLocks noChangeAspect="1"/>
                          </pic:cNvPicPr>
                        </pic:nvPicPr>
                        <pic:blipFill>
                          <a:blip r:embed="rId301"/>
                          <a:stretch>
                            <a:fillRect/>
                          </a:stretch>
                        </pic:blipFill>
                        <pic:spPr>
                          <a:xfrm>
                            <a:off x="3488350" y="1018200"/>
                            <a:ext cx="3033100" cy="271933"/>
                          </a:xfrm>
                          <a:prstGeom prst="rect">
                            <a:avLst/>
                          </a:prstGeom>
                        </pic:spPr>
                      </pic:pic>
                    </wpc:wpc>
                  </a:graphicData>
                </a:graphic>
              </wp:inline>
            </w:drawing>
          </mc:Choice>
          <mc:Fallback>
            <w:pict>
              <v:group w14:anchorId="015B3E1D" id="Canvas 407" o:spid="_x0000_s1026" editas="canvas" style="width:513.5pt;height:252pt;mso-position-horizontal-relative:char;mso-position-vertical-relative:line" coordsize="6521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">
                <v:shape id="_x0000_s1027" type="#_x0000_t75" style="position:absolute;width:65214;height:32004;visibility:visible;mso-wrap-style:square" filled="t">
                  <v:fill o:detectmouseclick="t"/>
                  <v:path o:connecttype="none"/>
                </v:shape>
                <v:shape id="Picture 408" o:spid="_x0000_s1028" type="#_x0000_t75" style="position:absolute;width:65214;height:31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" stroked="t" strokecolor="#a5a5a5 [2092]">
                  <v:imagedata r:id="rId302" o:title=""/>
                  <v:path arrowok="t"/>
                </v:shape>
                <v:shape id="Picture 409" o:spid="_x0000_s1029" type="#_x0000_t75" style="position:absolute;left:34883;top:10182;width:30331;height:2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">
                  <v:imagedata r:id="rId303" o:title=""/>
                </v:shape>
                <w10:anchorlock/>
              </v:group>
            </w:pict>
          </mc:Fallback>
        </mc:AlternateContent>
      </w:r>
    </w:p>
    <w:p w14:paraId="53C2C02B" w14:textId="58EA2948" w:rsidR="007B6C9B" w:rsidRPr="00534071" w:rsidRDefault="00AE2077" w:rsidP="00534071">
      <w:pPr>
        <w:pStyle w:val="Caption"/>
        <w:jc w:val="center"/>
        <w:rPr>
          <w:i w:val="0"/>
          <w:iCs w:val="0"/>
          <w:color w:val="000000" w:themeColor="text1"/>
          <w:sz w:val="24"/>
          <w:szCs w:val="24"/>
        </w:rPr>
      </w:pPr>
      <w:bookmarkStart w:id="128" w:name="_Toc25054195"/>
      <w:bookmarkStart w:id="129" w:name="_Toc69725886"/>
      <w:r>
        <w:t xml:space="preserve">Figure </w:t>
      </w:r>
      <w:r w:rsidR="00384F1F">
        <w:fldChar w:fldCharType="begin"/>
      </w:r>
      <w:r w:rsidR="00384F1F">
        <w:instrText xml:space="preserve"> SEQ Figure \* ARABIC </w:instrText>
      </w:r>
      <w:r w:rsidR="00384F1F">
        <w:fldChar w:fldCharType="separate"/>
      </w:r>
      <w:r w:rsidR="007E3C6C">
        <w:rPr>
          <w:noProof/>
        </w:rPr>
        <w:t>44</w:t>
      </w:r>
      <w:r w:rsidR="00384F1F">
        <w:rPr>
          <w:noProof/>
        </w:rPr>
        <w:fldChar w:fldCharType="end"/>
      </w:r>
      <w:r>
        <w:t xml:space="preserve">: </w:t>
      </w:r>
      <w:r w:rsidR="00820598">
        <w:t xml:space="preserve">   </w:t>
      </w:r>
      <w:r>
        <w:t>Adding a URL Link Arrow to the Matrix</w:t>
      </w:r>
      <w:bookmarkEnd w:id="128"/>
      <w:bookmarkEnd w:id="129"/>
    </w:p>
    <w:p w14:paraId="5FE6DC73" w14:textId="699A32DC" w:rsidR="002A45F7" w:rsidRPr="00836BDC" w:rsidRDefault="00947116" w:rsidP="000B0DFF">
      <w:pPr>
        <w:pStyle w:val="Heading2"/>
      </w:pPr>
      <w:bookmarkStart w:id="130" w:name="_Ref25747727"/>
      <w:bookmarkStart w:id="131" w:name="_Toc69725776"/>
      <w:r w:rsidRPr="00836BDC">
        <w:lastRenderedPageBreak/>
        <w:t>Adding Lookup Tables to Matrices</w:t>
      </w:r>
      <w:bookmarkEnd w:id="130"/>
      <w:bookmarkEnd w:id="131"/>
    </w:p>
    <w:p w14:paraId="56C0C888" w14:textId="77777777" w:rsidR="007B6C9B" w:rsidRPr="00836BDC" w:rsidRDefault="00947116" w:rsidP="00947116">
      <w:pPr>
        <w:rPr>
          <w:color w:val="0D0D0D" w:themeColor="text1" w:themeTint="F2"/>
          <w:szCs w:val="24"/>
        </w:rPr>
      </w:pPr>
      <w:r w:rsidRPr="00836BDC">
        <w:rPr>
          <w:color w:val="0D0D0D" w:themeColor="text1" w:themeTint="F2"/>
          <w:szCs w:val="24"/>
        </w:rPr>
        <w:t>A lookup table has horizontal and vertical axes with different fields, and cells filled with values of a third type. They are used when you want to combine information from two other columns of a matrix.</w:t>
      </w:r>
      <w:r w:rsidR="007B6C9B" w:rsidRPr="00836BDC">
        <w:rPr>
          <w:color w:val="0D0D0D" w:themeColor="text1" w:themeTint="F2"/>
          <w:szCs w:val="24"/>
        </w:rPr>
        <w:t xml:space="preserve"> </w:t>
      </w:r>
    </w:p>
    <w:p w14:paraId="145D2616" w14:textId="26A24700" w:rsidR="007B6C9B" w:rsidRPr="00836BDC" w:rsidRDefault="00947116" w:rsidP="007B6C9B">
      <w:pPr>
        <w:spacing w:after="0"/>
        <w:rPr>
          <w:color w:val="0D0D0D" w:themeColor="text1" w:themeTint="F2"/>
          <w:szCs w:val="24"/>
        </w:rPr>
      </w:pPr>
      <w:r w:rsidRPr="00836BDC">
        <w:rPr>
          <w:color w:val="0D0D0D" w:themeColor="text1" w:themeTint="F2"/>
          <w:szCs w:val="24"/>
        </w:rPr>
        <w:t>Before you can use a lookup table in a matrix you have to create the following things:</w:t>
      </w:r>
    </w:p>
    <w:p w14:paraId="550B3893" w14:textId="77777777" w:rsidR="00947116" w:rsidRPr="00836BDC" w:rsidRDefault="00947116" w:rsidP="00280655">
      <w:pPr>
        <w:numPr>
          <w:ilvl w:val="0"/>
          <w:numId w:val="6"/>
        </w:numPr>
        <w:spacing w:after="0"/>
        <w:contextualSpacing/>
        <w:rPr>
          <w:color w:val="0D0D0D" w:themeColor="text1" w:themeTint="F2"/>
          <w:szCs w:val="24"/>
        </w:rPr>
      </w:pPr>
      <w:r w:rsidRPr="00836BDC">
        <w:rPr>
          <w:color w:val="0D0D0D" w:themeColor="text1" w:themeTint="F2"/>
          <w:szCs w:val="24"/>
        </w:rPr>
        <w:t xml:space="preserve">Fields for the table axes. These must also be fields in entities that appear in the matrix, so they should already exist. A field can be used as an axis for a table if it is a Boolean, an Enumeration, or a Decorated Integer with a range of 10 values or less. </w:t>
      </w:r>
    </w:p>
    <w:p w14:paraId="6B556DA3" w14:textId="418882E8" w:rsidR="007B6C9B" w:rsidRPr="00836BDC" w:rsidRDefault="00947116" w:rsidP="00280655">
      <w:pPr>
        <w:numPr>
          <w:ilvl w:val="0"/>
          <w:numId w:val="6"/>
        </w:numPr>
        <w:contextualSpacing/>
        <w:rPr>
          <w:color w:val="0D0D0D" w:themeColor="text1" w:themeTint="F2"/>
          <w:szCs w:val="24"/>
        </w:rPr>
      </w:pPr>
      <w:r w:rsidRPr="00836BDC">
        <w:rPr>
          <w:color w:val="0D0D0D" w:themeColor="text1" w:themeTint="F2"/>
          <w:szCs w:val="24"/>
        </w:rPr>
        <w:t>A field for the output table cells. This can be any type of field.</w:t>
      </w:r>
    </w:p>
    <w:p w14:paraId="7A5A50AD" w14:textId="7153192B" w:rsidR="00947116" w:rsidRPr="00836BDC" w:rsidRDefault="00947116" w:rsidP="00947116">
      <w:pPr>
        <w:rPr>
          <w:color w:val="0D0D0D" w:themeColor="text1" w:themeTint="F2"/>
          <w:szCs w:val="24"/>
        </w:rPr>
      </w:pPr>
      <w:r w:rsidRPr="00836BDC">
        <w:rPr>
          <w:color w:val="0D0D0D" w:themeColor="text1" w:themeTint="F2"/>
          <w:szCs w:val="24"/>
        </w:rPr>
        <w:t xml:space="preserve">Once you have these fields right-click on a Package and select “Add lookup table”. Enter a name, and then double-click on the newly created </w:t>
      </w:r>
      <w:r w:rsidRPr="00836BDC">
        <w:rPr>
          <w:noProof/>
          <w:color w:val="0D0D0D" w:themeColor="text1" w:themeTint="F2"/>
          <w:szCs w:val="24"/>
        </w:rPr>
        <w:drawing>
          <wp:inline distT="0" distB="0" distL="0" distR="0" wp14:anchorId="75D5EC1D" wp14:editId="5019079B">
            <wp:extent cx="142875" cy="142875"/>
            <wp:effectExtent l="0" t="0" r="9525" b="9525"/>
            <wp:docPr id="410" name="Graphic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model-lookup.svg"/>
                    <pic:cNvPicPr/>
                  </pic:nvPicPr>
                  <pic:blipFill>
                    <a:blip r:embed="rId304" cstate="print">
                      <a:extLst>
                        <a:ext uri="{28A0092B-C50C-407E-A947-70E740481C1C}">
                          <a14:useLocalDpi xmlns:a14="http://schemas.microsoft.com/office/drawing/2010/main" val="0"/>
                        </a:ext>
                        <a:ext uri="{96DAC541-7B7A-43D3-8B79-37D633B846F1}">
                          <asvg:svgBlip xmlns:asvg="http://schemas.microsoft.com/office/drawing/2016/SVG/main" r:embed="rId305"/>
                        </a:ext>
                      </a:extLst>
                    </a:blip>
                    <a:stretch>
                      <a:fillRect/>
                    </a:stretch>
                  </pic:blipFill>
                  <pic:spPr>
                    <a:xfrm>
                      <a:off x="0" y="0"/>
                      <a:ext cx="142875" cy="142875"/>
                    </a:xfrm>
                    <a:prstGeom prst="rect">
                      <a:avLst/>
                    </a:prstGeom>
                  </pic:spPr>
                </pic:pic>
              </a:graphicData>
            </a:graphic>
          </wp:inline>
        </w:drawing>
      </w:r>
      <w:r w:rsidRPr="00836BDC">
        <w:rPr>
          <w:color w:val="0D0D0D" w:themeColor="text1" w:themeTint="F2"/>
          <w:szCs w:val="24"/>
        </w:rPr>
        <w:t xml:space="preserve"> icon to open the table.</w:t>
      </w:r>
    </w:p>
    <w:p w14:paraId="7BFBC0A9" w14:textId="77777777" w:rsidR="008F1C0A" w:rsidRDefault="00947116" w:rsidP="008F1C0A">
      <w:pPr>
        <w:keepNext/>
      </w:pPr>
      <w:r>
        <w:rPr>
          <w:i/>
          <w:iCs/>
          <w:noProof/>
          <w:color w:val="000000" w:themeColor="text1"/>
          <w:szCs w:val="24"/>
        </w:rPr>
        <mc:AlternateContent>
          <mc:Choice Requires="wpc">
            <w:drawing>
              <wp:inline distT="0" distB="0" distL="0" distR="0" wp14:anchorId="05C9C5E3" wp14:editId="6B45B4E0">
                <wp:extent cx="6690995" cy="3076312"/>
                <wp:effectExtent l="0" t="0" r="0" b="10160"/>
                <wp:docPr id="411" name="Canvas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2" name="Picture 412"/>
                          <pic:cNvPicPr>
                            <a:picLocks noChangeAspect="1"/>
                          </pic:cNvPicPr>
                        </pic:nvPicPr>
                        <pic:blipFill>
                          <a:blip r:embed="rId306"/>
                          <a:stretch>
                            <a:fillRect/>
                          </a:stretch>
                        </pic:blipFill>
                        <pic:spPr>
                          <a:xfrm>
                            <a:off x="5053124" y="164847"/>
                            <a:ext cx="1196306" cy="2432050"/>
                          </a:xfrm>
                          <a:prstGeom prst="rect">
                            <a:avLst/>
                          </a:prstGeom>
                          <a:ln>
                            <a:solidFill>
                              <a:schemeClr val="bg1">
                                <a:lumMod val="65000"/>
                              </a:schemeClr>
                            </a:solidFill>
                          </a:ln>
                        </pic:spPr>
                      </pic:pic>
                      <pic:pic xmlns:pic="http://schemas.openxmlformats.org/drawingml/2006/picture">
                        <pic:nvPicPr>
                          <pic:cNvPr id="413" name="Picture 413"/>
                          <pic:cNvPicPr>
                            <a:picLocks noChangeAspect="1"/>
                          </pic:cNvPicPr>
                        </pic:nvPicPr>
                        <pic:blipFill>
                          <a:blip r:embed="rId307"/>
                          <a:stretch>
                            <a:fillRect/>
                          </a:stretch>
                        </pic:blipFill>
                        <pic:spPr>
                          <a:xfrm>
                            <a:off x="3474174" y="135297"/>
                            <a:ext cx="1420200" cy="1535351"/>
                          </a:xfrm>
                          <a:prstGeom prst="rect">
                            <a:avLst/>
                          </a:prstGeom>
                        </pic:spPr>
                      </pic:pic>
                      <pic:pic xmlns:pic="http://schemas.openxmlformats.org/drawingml/2006/picture">
                        <pic:nvPicPr>
                          <pic:cNvPr id="415" name="Picture 415"/>
                          <pic:cNvPicPr>
                            <a:picLocks noChangeAspect="1"/>
                          </pic:cNvPicPr>
                        </pic:nvPicPr>
                        <pic:blipFill>
                          <a:blip r:embed="rId308"/>
                          <a:stretch>
                            <a:fillRect/>
                          </a:stretch>
                        </pic:blipFill>
                        <pic:spPr>
                          <a:xfrm>
                            <a:off x="116246" y="164824"/>
                            <a:ext cx="3257767" cy="2911909"/>
                          </a:xfrm>
                          <a:prstGeom prst="rect">
                            <a:avLst/>
                          </a:prstGeom>
                          <a:ln>
                            <a:solidFill>
                              <a:schemeClr val="bg1">
                                <a:lumMod val="65000"/>
                              </a:schemeClr>
                            </a:solidFill>
                          </a:ln>
                        </pic:spPr>
                      </pic:pic>
                      <pic:pic xmlns:pic="http://schemas.openxmlformats.org/drawingml/2006/picture">
                        <pic:nvPicPr>
                          <pic:cNvPr id="416" name="Picture 416"/>
                          <pic:cNvPicPr>
                            <a:picLocks noChangeAspect="1"/>
                          </pic:cNvPicPr>
                        </pic:nvPicPr>
                        <pic:blipFill>
                          <a:blip r:embed="rId309"/>
                          <a:stretch>
                            <a:fillRect/>
                          </a:stretch>
                        </pic:blipFill>
                        <pic:spPr>
                          <a:xfrm>
                            <a:off x="2397848" y="1335447"/>
                            <a:ext cx="709000" cy="1116019"/>
                          </a:xfrm>
                          <a:prstGeom prst="rect">
                            <a:avLst/>
                          </a:prstGeom>
                        </pic:spPr>
                      </pic:pic>
                      <pic:pic xmlns:pic="http://schemas.openxmlformats.org/drawingml/2006/picture">
                        <pic:nvPicPr>
                          <pic:cNvPr id="417" name="Picture 417"/>
                          <pic:cNvPicPr>
                            <a:picLocks noChangeAspect="1"/>
                          </pic:cNvPicPr>
                        </pic:nvPicPr>
                        <pic:blipFill>
                          <a:blip r:embed="rId310"/>
                          <a:stretch>
                            <a:fillRect/>
                          </a:stretch>
                        </pic:blipFill>
                        <pic:spPr>
                          <a:xfrm>
                            <a:off x="426173" y="1932348"/>
                            <a:ext cx="1147150" cy="833922"/>
                          </a:xfrm>
                          <a:prstGeom prst="rect">
                            <a:avLst/>
                          </a:prstGeom>
                        </pic:spPr>
                      </pic:pic>
                      <wps:wsp>
                        <wps:cNvPr id="418" name="Speech Bubble: Rectangle with Corners Rounded 418"/>
                        <wps:cNvSpPr>
                          <a:spLocks noChangeArrowheads="1"/>
                        </wps:cNvSpPr>
                        <wps:spPr bwMode="auto">
                          <a:xfrm>
                            <a:off x="4190492" y="2641969"/>
                            <a:ext cx="1898310" cy="405075"/>
                          </a:xfrm>
                          <a:prstGeom prst="wedgeRoundRectCallout">
                            <a:avLst>
                              <a:gd name="adj1" fmla="val 28645"/>
                              <a:gd name="adj2" fmla="val -67485"/>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03771CA5" w14:textId="24FEECA9" w:rsidR="008B611B" w:rsidRPr="00836BDC" w:rsidRDefault="008B611B" w:rsidP="00534071">
                              <w:pPr>
                                <w:spacing w:line="252" w:lineRule="auto"/>
                                <w:rPr>
                                  <w:sz w:val="14"/>
                                  <w:szCs w:val="14"/>
                                </w:rPr>
                              </w:pPr>
                              <w:r w:rsidRPr="00836BDC">
                                <w:rPr>
                                  <w:rFonts w:eastAsia="Times New Roman"/>
                                  <w:b/>
                                  <w:bCs/>
                                  <w:kern w:val="24"/>
                                  <w:sz w:val="14"/>
                                  <w:szCs w:val="14"/>
                                </w:rPr>
                                <w:t>1.</w:t>
                              </w:r>
                              <w:r w:rsidRPr="00836BDC">
                                <w:rPr>
                                  <w:rFonts w:eastAsia="Times New Roman"/>
                                  <w:kern w:val="24"/>
                                  <w:sz w:val="14"/>
                                  <w:szCs w:val="14"/>
                                </w:rPr>
                                <w:t xml:space="preserve"> Right click in the Model Tree and select ‘Add ‘Lookup’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9" name="Speech Bubble: Rectangle with Corners Rounded 419"/>
                        <wps:cNvSpPr>
                          <a:spLocks noChangeArrowheads="1"/>
                        </wps:cNvSpPr>
                        <wps:spPr bwMode="auto">
                          <a:xfrm>
                            <a:off x="3601173" y="1913065"/>
                            <a:ext cx="1191260" cy="627997"/>
                          </a:xfrm>
                          <a:prstGeom prst="wedgeRoundRectCallout">
                            <a:avLst>
                              <a:gd name="adj1" fmla="val -70316"/>
                              <a:gd name="adj2" fmla="val -98666"/>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6C4E9DF4" w14:textId="48C6020F" w:rsidR="008B611B" w:rsidRPr="00836BDC" w:rsidRDefault="008B611B" w:rsidP="00127278">
                              <w:pPr>
                                <w:spacing w:line="252" w:lineRule="auto"/>
                                <w:rPr>
                                  <w:sz w:val="14"/>
                                  <w:szCs w:val="14"/>
                                </w:rPr>
                              </w:pPr>
                              <w:r w:rsidRPr="00836BDC">
                                <w:rPr>
                                  <w:rFonts w:eastAsia="Times New Roman"/>
                                  <w:b/>
                                  <w:bCs/>
                                  <w:kern w:val="24"/>
                                  <w:sz w:val="14"/>
                                  <w:szCs w:val="14"/>
                                </w:rPr>
                                <w:t>2.</w:t>
                              </w:r>
                              <w:r w:rsidRPr="00836BDC">
                                <w:rPr>
                                  <w:rFonts w:eastAsia="Times New Roman"/>
                                  <w:kern w:val="24"/>
                                  <w:sz w:val="14"/>
                                  <w:szCs w:val="14"/>
                                </w:rPr>
                                <w:t xml:space="preserve"> Name the Lookup table and click OK.  The Lookup Table Design window appears</w:t>
                              </w:r>
                            </w:p>
                            <w:p w14:paraId="1F0E7B46" w14:textId="77777777" w:rsidR="008B611B" w:rsidRPr="00836BDC" w:rsidRDefault="008B611B" w:rsidP="00127278">
                              <w:pPr>
                                <w:spacing w:line="252" w:lineRule="auto"/>
                                <w:rPr>
                                  <w:sz w:val="14"/>
                                  <w:szCs w:val="14"/>
                                </w:rPr>
                              </w:pPr>
                              <w:r w:rsidRPr="00836BDC">
                                <w:rPr>
                                  <w:rFonts w:eastAsia="Calibri"/>
                                  <w:sz w:val="14"/>
                                  <w:szCs w:val="14"/>
                                </w:rPr>
                                <w:t> </w:t>
                              </w:r>
                            </w:p>
                            <w:p w14:paraId="099BF9FC" w14:textId="77777777" w:rsidR="008B611B" w:rsidRPr="00836BDC" w:rsidRDefault="008B611B" w:rsidP="00127278">
                              <w:pPr>
                                <w:spacing w:line="252" w:lineRule="auto"/>
                                <w:rPr>
                                  <w:sz w:val="14"/>
                                  <w:szCs w:val="14"/>
                                </w:rPr>
                              </w:pPr>
                              <w:r w:rsidRPr="00836BDC">
                                <w:rPr>
                                  <w:rFonts w:eastAsia="Calibri"/>
                                  <w:color w:val="000000"/>
                                  <w:sz w:val="14"/>
                                  <w:szCs w:val="14"/>
                                </w:rPr>
                                <w:t> </w:t>
                              </w:r>
                            </w:p>
                            <w:p w14:paraId="3FD1EBF3" w14:textId="77777777" w:rsidR="008B611B" w:rsidRPr="00836BDC" w:rsidRDefault="008B611B" w:rsidP="00127278">
                              <w:pPr>
                                <w:spacing w:after="200"/>
                                <w:rPr>
                                  <w:sz w:val="14"/>
                                  <w:szCs w:val="14"/>
                                </w:rPr>
                              </w:pPr>
                              <w:r w:rsidRPr="00836BDC">
                                <w:rPr>
                                  <w:rFonts w:eastAsia="Calibri"/>
                                  <w:color w:val="44546A"/>
                                  <w:sz w:val="14"/>
                                  <w:szCs w:val="14"/>
                                </w:rPr>
                                <w:t>Figure 33:  Entering the URL Information</w:t>
                              </w:r>
                            </w:p>
                            <w:p w14:paraId="735593FA" w14:textId="77777777" w:rsidR="008B611B" w:rsidRPr="00836BDC" w:rsidRDefault="008B611B" w:rsidP="00127278">
                              <w:pPr>
                                <w:spacing w:line="252" w:lineRule="auto"/>
                                <w:rPr>
                                  <w:sz w:val="14"/>
                                  <w:szCs w:val="14"/>
                                </w:rPr>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0" name="Speech Bubble: Rectangle with Corners Rounded 420"/>
                        <wps:cNvSpPr>
                          <a:spLocks noChangeArrowheads="1"/>
                        </wps:cNvSpPr>
                        <wps:spPr bwMode="auto">
                          <a:xfrm>
                            <a:off x="738951" y="159490"/>
                            <a:ext cx="2563200" cy="711200"/>
                          </a:xfrm>
                          <a:prstGeom prst="wedgeRoundRectCallout">
                            <a:avLst>
                              <a:gd name="adj1" fmla="val -27222"/>
                              <a:gd name="adj2" fmla="val 91976"/>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7A923997" w14:textId="65CD06A4" w:rsidR="008B611B" w:rsidRPr="00836BDC" w:rsidRDefault="008B611B" w:rsidP="00127278">
                              <w:pPr>
                                <w:spacing w:line="252" w:lineRule="auto"/>
                                <w:rPr>
                                  <w:sz w:val="14"/>
                                  <w:szCs w:val="14"/>
                                </w:rPr>
                              </w:pPr>
                              <w:r w:rsidRPr="00836BDC">
                                <w:rPr>
                                  <w:rFonts w:eastAsia="Times New Roman"/>
                                  <w:b/>
                                  <w:bCs/>
                                  <w:kern w:val="24"/>
                                  <w:sz w:val="14"/>
                                  <w:szCs w:val="14"/>
                                </w:rPr>
                                <w:t>3</w:t>
                              </w:r>
                              <w:r w:rsidRPr="00836BDC">
                                <w:rPr>
                                  <w:rFonts w:eastAsia="Times New Roman"/>
                                  <w:kern w:val="24"/>
                                  <w:sz w:val="14"/>
                                  <w:szCs w:val="14"/>
                                </w:rPr>
                                <w:t>.  Horizontal &amp; vertical axes and the output are made up of the enumeration values of a relevant field like  ‘Likelihood’  which the user can build as part of Extension Fields</w:t>
                              </w:r>
                            </w:p>
                            <w:p w14:paraId="56B85C5A" w14:textId="77777777" w:rsidR="008B611B" w:rsidRPr="00836BDC" w:rsidRDefault="008B611B" w:rsidP="00127278">
                              <w:pPr>
                                <w:spacing w:line="252" w:lineRule="auto"/>
                                <w:rPr>
                                  <w:sz w:val="14"/>
                                  <w:szCs w:val="14"/>
                                </w:rPr>
                              </w:pPr>
                              <w:r w:rsidRPr="00836BDC">
                                <w:rPr>
                                  <w:rFonts w:eastAsia="Calibri"/>
                                  <w:sz w:val="14"/>
                                  <w:szCs w:val="14"/>
                                </w:rPr>
                                <w:t> </w:t>
                              </w:r>
                            </w:p>
                            <w:p w14:paraId="79BBC454" w14:textId="77777777" w:rsidR="008B611B" w:rsidRPr="00836BDC" w:rsidRDefault="008B611B" w:rsidP="00127278">
                              <w:pPr>
                                <w:spacing w:line="252" w:lineRule="auto"/>
                                <w:rPr>
                                  <w:sz w:val="14"/>
                                  <w:szCs w:val="14"/>
                                </w:rPr>
                              </w:pPr>
                              <w:r w:rsidRPr="00836BDC">
                                <w:rPr>
                                  <w:rFonts w:eastAsia="Calibri"/>
                                  <w:color w:val="000000"/>
                                  <w:sz w:val="14"/>
                                  <w:szCs w:val="14"/>
                                </w:rPr>
                                <w:t> </w:t>
                              </w:r>
                            </w:p>
                            <w:p w14:paraId="3367D057" w14:textId="77777777" w:rsidR="008B611B" w:rsidRPr="00836BDC" w:rsidRDefault="008B611B" w:rsidP="00127278">
                              <w:pPr>
                                <w:spacing w:after="200"/>
                                <w:rPr>
                                  <w:sz w:val="14"/>
                                  <w:szCs w:val="14"/>
                                </w:rPr>
                              </w:pPr>
                              <w:r w:rsidRPr="00836BDC">
                                <w:rPr>
                                  <w:rFonts w:eastAsia="Calibri"/>
                                  <w:color w:val="44546A"/>
                                  <w:sz w:val="14"/>
                                  <w:szCs w:val="14"/>
                                </w:rPr>
                                <w:t>Figure 33:  Entering the URL Information</w:t>
                              </w:r>
                            </w:p>
                            <w:p w14:paraId="30B05CF8" w14:textId="77777777" w:rsidR="008B611B" w:rsidRPr="00836BDC" w:rsidRDefault="008B611B" w:rsidP="00127278">
                              <w:pPr>
                                <w:spacing w:line="252" w:lineRule="auto"/>
                                <w:rPr>
                                  <w:sz w:val="14"/>
                                  <w:szCs w:val="14"/>
                                </w:rPr>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1" name="Speech Bubble: Rectangle with Corners Rounded 421"/>
                        <wps:cNvSpPr>
                          <a:spLocks noChangeArrowheads="1"/>
                        </wps:cNvSpPr>
                        <wps:spPr bwMode="auto">
                          <a:xfrm>
                            <a:off x="2003175" y="2541369"/>
                            <a:ext cx="1598000" cy="524510"/>
                          </a:xfrm>
                          <a:prstGeom prst="wedgeRoundRectCallout">
                            <a:avLst>
                              <a:gd name="adj1" fmla="val -16478"/>
                              <a:gd name="adj2" fmla="val -51450"/>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4EAE2354" w14:textId="048395A3" w:rsidR="008B611B" w:rsidRPr="00836BDC" w:rsidRDefault="008B611B" w:rsidP="00127278">
                              <w:pPr>
                                <w:spacing w:line="252" w:lineRule="auto"/>
                                <w:rPr>
                                  <w:sz w:val="14"/>
                                  <w:szCs w:val="14"/>
                                </w:rPr>
                              </w:pPr>
                              <w:r w:rsidRPr="00836BDC">
                                <w:rPr>
                                  <w:rFonts w:eastAsia="Times New Roman"/>
                                  <w:b/>
                                  <w:bCs/>
                                  <w:kern w:val="24"/>
                                  <w:sz w:val="14"/>
                                  <w:szCs w:val="14"/>
                                </w:rPr>
                                <w:t>4.</w:t>
                              </w:r>
                              <w:r w:rsidRPr="00836BDC">
                                <w:rPr>
                                  <w:rFonts w:eastAsia="Times New Roman"/>
                                  <w:kern w:val="24"/>
                                  <w:sz w:val="14"/>
                                  <w:szCs w:val="14"/>
                                </w:rPr>
                                <w:t xml:space="preserve">  When all 3 have been selected the table will be automatically generated</w:t>
                              </w:r>
                            </w:p>
                            <w:p w14:paraId="098E2077" w14:textId="77777777" w:rsidR="008B611B" w:rsidRPr="00836BDC" w:rsidRDefault="008B611B" w:rsidP="00127278">
                              <w:pPr>
                                <w:spacing w:line="252" w:lineRule="auto"/>
                                <w:rPr>
                                  <w:sz w:val="14"/>
                                  <w:szCs w:val="14"/>
                                </w:rPr>
                              </w:pPr>
                              <w:r w:rsidRPr="00836BDC">
                                <w:rPr>
                                  <w:rFonts w:eastAsia="Calibri"/>
                                  <w:sz w:val="14"/>
                                  <w:szCs w:val="14"/>
                                </w:rPr>
                                <w:t> </w:t>
                              </w:r>
                            </w:p>
                            <w:p w14:paraId="2C802BA1" w14:textId="77777777" w:rsidR="008B611B" w:rsidRPr="00836BDC" w:rsidRDefault="008B611B" w:rsidP="00127278">
                              <w:pPr>
                                <w:spacing w:line="252" w:lineRule="auto"/>
                                <w:rPr>
                                  <w:sz w:val="14"/>
                                  <w:szCs w:val="14"/>
                                </w:rPr>
                              </w:pPr>
                              <w:r w:rsidRPr="00836BDC">
                                <w:rPr>
                                  <w:rFonts w:eastAsia="Calibri"/>
                                  <w:color w:val="000000"/>
                                  <w:sz w:val="14"/>
                                  <w:szCs w:val="14"/>
                                </w:rPr>
                                <w:t> </w:t>
                              </w:r>
                            </w:p>
                            <w:p w14:paraId="4C169462" w14:textId="77777777" w:rsidR="008B611B" w:rsidRPr="00836BDC" w:rsidRDefault="008B611B" w:rsidP="00127278">
                              <w:pPr>
                                <w:spacing w:after="200" w:line="256" w:lineRule="auto"/>
                                <w:rPr>
                                  <w:sz w:val="14"/>
                                  <w:szCs w:val="14"/>
                                </w:rPr>
                              </w:pPr>
                              <w:r w:rsidRPr="00836BDC">
                                <w:rPr>
                                  <w:rFonts w:eastAsia="Calibri"/>
                                  <w:color w:val="44546A"/>
                                  <w:sz w:val="14"/>
                                  <w:szCs w:val="14"/>
                                </w:rPr>
                                <w:t>Figure 33:  Entering the URL Information</w:t>
                              </w:r>
                            </w:p>
                            <w:p w14:paraId="194745BA" w14:textId="77777777" w:rsidR="008B611B" w:rsidRPr="00836BDC" w:rsidRDefault="008B611B" w:rsidP="00127278">
                              <w:pPr>
                                <w:spacing w:line="252" w:lineRule="auto"/>
                                <w:rPr>
                                  <w:sz w:val="14"/>
                                  <w:szCs w:val="14"/>
                                </w:rPr>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C9C5E3" id="Canvas 411" o:spid="_x0000_s1364" editas="canvas" style="width:526.85pt;height:242.25pt;mso-position-horizontal-relative:char;mso-position-vertical-relative:line" coordsize="66909,30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">
                <v:shape id="_x0000_s1365" type="#_x0000_t75" style="position:absolute;width:66909;height:30759;visibility:visible;mso-wrap-style:square" filled="t">
                  <v:fill o:detectmouseclick="t"/>
                  <v:path o:connecttype="none"/>
                </v:shape>
                <v:shape id="Picture 412" o:spid="_x0000_s1366" type="#_x0000_t75" style="position:absolute;left:50531;top:1648;width:11963;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" stroked="t" strokecolor="#a5a5a5 [2092]">
                  <v:imagedata r:id="rId311" o:title=""/>
                  <v:path arrowok="t"/>
                </v:shape>
                <v:shape id="Picture 413" o:spid="_x0000_s1367" type="#_x0000_t75" style="position:absolute;left:34741;top:1352;width:14202;height:1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">
                  <v:imagedata r:id="rId312" o:title=""/>
                </v:shape>
                <v:shape id="Picture 415" o:spid="_x0000_s1368" type="#_x0000_t75" style="position:absolute;left:1162;top:1648;width:32578;height:29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" stroked="t" strokecolor="#a5a5a5 [2092]">
                  <v:imagedata r:id="rId313" o:title=""/>
                  <v:path arrowok="t"/>
                </v:shape>
                <v:shape id="Picture 416" o:spid="_x0000_s1369" type="#_x0000_t75" style="position:absolute;left:23978;top:13354;width:7090;height:1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">
                  <v:imagedata r:id="rId314" o:title=""/>
                </v:shape>
                <v:shape id="Picture 417" o:spid="_x0000_s1370" type="#_x0000_t75" style="position:absolute;left:4261;top:19323;width:11472;height:8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">
                  <v:imagedata r:id="rId315" o:title=""/>
                </v:shape>
                <v:shape id="Speech Bubble: Rectangle with Corners Rounded 418" o:spid="_x0000_s1371" type="#_x0000_t62" style="position:absolute;left:41904;top:26419;width:18984;height:4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" adj="16987,-3777" fillcolor="#f2f2f2 [3052]" strokecolor="#70ad47 [3209]" strokeweight=".25pt">
                  <v:textbox>
                    <w:txbxContent>
                      <w:p w14:paraId="03771CA5" w14:textId="24FEECA9" w:rsidR="008B611B" w:rsidRPr="00836BDC" w:rsidRDefault="008B611B" w:rsidP="00534071">
                        <w:pPr>
                          <w:spacing w:line="252" w:lineRule="auto"/>
                          <w:rPr>
                            <w:sz w:val="14"/>
                            <w:szCs w:val="14"/>
                          </w:rPr>
                        </w:pPr>
                        <w:r w:rsidRPr="00836BDC">
                          <w:rPr>
                            <w:rFonts w:eastAsia="Times New Roman"/>
                            <w:b/>
                            <w:bCs/>
                            <w:kern w:val="24"/>
                            <w:sz w:val="14"/>
                            <w:szCs w:val="14"/>
                          </w:rPr>
                          <w:t>1.</w:t>
                        </w:r>
                        <w:r w:rsidRPr="00836BDC">
                          <w:rPr>
                            <w:rFonts w:eastAsia="Times New Roman"/>
                            <w:kern w:val="24"/>
                            <w:sz w:val="14"/>
                            <w:szCs w:val="14"/>
                          </w:rPr>
                          <w:t xml:space="preserve"> Right click in the Model Tree and select ‘Add ‘Lookup’ Table</w:t>
                        </w:r>
                      </w:p>
                    </w:txbxContent>
                  </v:textbox>
                </v:shape>
                <v:shape id="Speech Bubble: Rectangle with Corners Rounded 419" o:spid="_x0000_s1372" type="#_x0000_t62" style="position:absolute;left:36011;top:19130;width:11913;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" adj="-4388,-10512" fillcolor="#f2f2f2 [3052]" strokecolor="#70ad47 [3209]" strokeweight=".25pt">
                  <v:textbox>
                    <w:txbxContent>
                      <w:p w14:paraId="6C4E9DF4" w14:textId="48C6020F" w:rsidR="008B611B" w:rsidRPr="00836BDC" w:rsidRDefault="008B611B" w:rsidP="00127278">
                        <w:pPr>
                          <w:spacing w:line="252" w:lineRule="auto"/>
                          <w:rPr>
                            <w:sz w:val="14"/>
                            <w:szCs w:val="14"/>
                          </w:rPr>
                        </w:pPr>
                        <w:r w:rsidRPr="00836BDC">
                          <w:rPr>
                            <w:rFonts w:eastAsia="Times New Roman"/>
                            <w:b/>
                            <w:bCs/>
                            <w:kern w:val="24"/>
                            <w:sz w:val="14"/>
                            <w:szCs w:val="14"/>
                          </w:rPr>
                          <w:t>2.</w:t>
                        </w:r>
                        <w:r w:rsidRPr="00836BDC">
                          <w:rPr>
                            <w:rFonts w:eastAsia="Times New Roman"/>
                            <w:kern w:val="24"/>
                            <w:sz w:val="14"/>
                            <w:szCs w:val="14"/>
                          </w:rPr>
                          <w:t xml:space="preserve"> Name the Lookup table and click OK.  The Lookup Table Design window appears</w:t>
                        </w:r>
                      </w:p>
                      <w:p w14:paraId="1F0E7B46" w14:textId="77777777" w:rsidR="008B611B" w:rsidRPr="00836BDC" w:rsidRDefault="008B611B" w:rsidP="00127278">
                        <w:pPr>
                          <w:spacing w:line="252" w:lineRule="auto"/>
                          <w:rPr>
                            <w:sz w:val="14"/>
                            <w:szCs w:val="14"/>
                          </w:rPr>
                        </w:pPr>
                        <w:r w:rsidRPr="00836BDC">
                          <w:rPr>
                            <w:rFonts w:eastAsia="Calibri"/>
                            <w:sz w:val="14"/>
                            <w:szCs w:val="14"/>
                          </w:rPr>
                          <w:t> </w:t>
                        </w:r>
                      </w:p>
                      <w:p w14:paraId="099BF9FC" w14:textId="77777777" w:rsidR="008B611B" w:rsidRPr="00836BDC" w:rsidRDefault="008B611B" w:rsidP="00127278">
                        <w:pPr>
                          <w:spacing w:line="252" w:lineRule="auto"/>
                          <w:rPr>
                            <w:sz w:val="14"/>
                            <w:szCs w:val="14"/>
                          </w:rPr>
                        </w:pPr>
                        <w:r w:rsidRPr="00836BDC">
                          <w:rPr>
                            <w:rFonts w:eastAsia="Calibri"/>
                            <w:color w:val="000000"/>
                            <w:sz w:val="14"/>
                            <w:szCs w:val="14"/>
                          </w:rPr>
                          <w:t> </w:t>
                        </w:r>
                      </w:p>
                      <w:p w14:paraId="3FD1EBF3" w14:textId="77777777" w:rsidR="008B611B" w:rsidRPr="00836BDC" w:rsidRDefault="008B611B" w:rsidP="00127278">
                        <w:pPr>
                          <w:spacing w:after="200"/>
                          <w:rPr>
                            <w:sz w:val="14"/>
                            <w:szCs w:val="14"/>
                          </w:rPr>
                        </w:pPr>
                        <w:r w:rsidRPr="00836BDC">
                          <w:rPr>
                            <w:rFonts w:eastAsia="Calibri"/>
                            <w:color w:val="44546A"/>
                            <w:sz w:val="14"/>
                            <w:szCs w:val="14"/>
                          </w:rPr>
                          <w:t>Figure 33:  Entering the URL Information</w:t>
                        </w:r>
                      </w:p>
                      <w:p w14:paraId="735593FA" w14:textId="77777777" w:rsidR="008B611B" w:rsidRPr="00836BDC" w:rsidRDefault="008B611B" w:rsidP="00127278">
                        <w:pPr>
                          <w:spacing w:line="252" w:lineRule="auto"/>
                          <w:rPr>
                            <w:sz w:val="14"/>
                            <w:szCs w:val="14"/>
                          </w:rPr>
                        </w:pPr>
                        <w:r w:rsidRPr="00836BDC">
                          <w:rPr>
                            <w:rFonts w:eastAsia="Calibri"/>
                            <w:sz w:val="14"/>
                            <w:szCs w:val="14"/>
                          </w:rPr>
                          <w:t> </w:t>
                        </w:r>
                      </w:p>
                    </w:txbxContent>
                  </v:textbox>
                </v:shape>
                <v:shape id="Speech Bubble: Rectangle with Corners Rounded 420" o:spid="_x0000_s1373" type="#_x0000_t62" style="position:absolute;left:7389;top:1594;width:25632;height:7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" adj="4920,30667" fillcolor="#f2f2f2 [3052]" strokecolor="#70ad47 [3209]" strokeweight=".25pt">
                  <v:textbox>
                    <w:txbxContent>
                      <w:p w14:paraId="7A923997" w14:textId="65CD06A4" w:rsidR="008B611B" w:rsidRPr="00836BDC" w:rsidRDefault="008B611B" w:rsidP="00127278">
                        <w:pPr>
                          <w:spacing w:line="252" w:lineRule="auto"/>
                          <w:rPr>
                            <w:sz w:val="14"/>
                            <w:szCs w:val="14"/>
                          </w:rPr>
                        </w:pPr>
                        <w:r w:rsidRPr="00836BDC">
                          <w:rPr>
                            <w:rFonts w:eastAsia="Times New Roman"/>
                            <w:b/>
                            <w:bCs/>
                            <w:kern w:val="24"/>
                            <w:sz w:val="14"/>
                            <w:szCs w:val="14"/>
                          </w:rPr>
                          <w:t>3</w:t>
                        </w:r>
                        <w:r w:rsidRPr="00836BDC">
                          <w:rPr>
                            <w:rFonts w:eastAsia="Times New Roman"/>
                            <w:kern w:val="24"/>
                            <w:sz w:val="14"/>
                            <w:szCs w:val="14"/>
                          </w:rPr>
                          <w:t>.  Horizontal &amp; vertical axes and the output are made up of the enumeration values of a relevant field like  ‘Likelihood’  which the user can build as part of Extension Fields</w:t>
                        </w:r>
                      </w:p>
                      <w:p w14:paraId="56B85C5A" w14:textId="77777777" w:rsidR="008B611B" w:rsidRPr="00836BDC" w:rsidRDefault="008B611B" w:rsidP="00127278">
                        <w:pPr>
                          <w:spacing w:line="252" w:lineRule="auto"/>
                          <w:rPr>
                            <w:sz w:val="14"/>
                            <w:szCs w:val="14"/>
                          </w:rPr>
                        </w:pPr>
                        <w:r w:rsidRPr="00836BDC">
                          <w:rPr>
                            <w:rFonts w:eastAsia="Calibri"/>
                            <w:sz w:val="14"/>
                            <w:szCs w:val="14"/>
                          </w:rPr>
                          <w:t> </w:t>
                        </w:r>
                      </w:p>
                      <w:p w14:paraId="79BBC454" w14:textId="77777777" w:rsidR="008B611B" w:rsidRPr="00836BDC" w:rsidRDefault="008B611B" w:rsidP="00127278">
                        <w:pPr>
                          <w:spacing w:line="252" w:lineRule="auto"/>
                          <w:rPr>
                            <w:sz w:val="14"/>
                            <w:szCs w:val="14"/>
                          </w:rPr>
                        </w:pPr>
                        <w:r w:rsidRPr="00836BDC">
                          <w:rPr>
                            <w:rFonts w:eastAsia="Calibri"/>
                            <w:color w:val="000000"/>
                            <w:sz w:val="14"/>
                            <w:szCs w:val="14"/>
                          </w:rPr>
                          <w:t> </w:t>
                        </w:r>
                      </w:p>
                      <w:p w14:paraId="3367D057" w14:textId="77777777" w:rsidR="008B611B" w:rsidRPr="00836BDC" w:rsidRDefault="008B611B" w:rsidP="00127278">
                        <w:pPr>
                          <w:spacing w:after="200"/>
                          <w:rPr>
                            <w:sz w:val="14"/>
                            <w:szCs w:val="14"/>
                          </w:rPr>
                        </w:pPr>
                        <w:r w:rsidRPr="00836BDC">
                          <w:rPr>
                            <w:rFonts w:eastAsia="Calibri"/>
                            <w:color w:val="44546A"/>
                            <w:sz w:val="14"/>
                            <w:szCs w:val="14"/>
                          </w:rPr>
                          <w:t>Figure 33:  Entering the URL Information</w:t>
                        </w:r>
                      </w:p>
                      <w:p w14:paraId="30B05CF8" w14:textId="77777777" w:rsidR="008B611B" w:rsidRPr="00836BDC" w:rsidRDefault="008B611B" w:rsidP="00127278">
                        <w:pPr>
                          <w:spacing w:line="252" w:lineRule="auto"/>
                          <w:rPr>
                            <w:sz w:val="14"/>
                            <w:szCs w:val="14"/>
                          </w:rPr>
                        </w:pPr>
                        <w:r w:rsidRPr="00836BDC">
                          <w:rPr>
                            <w:rFonts w:eastAsia="Calibri"/>
                            <w:sz w:val="14"/>
                            <w:szCs w:val="14"/>
                          </w:rPr>
                          <w:t> </w:t>
                        </w:r>
                      </w:p>
                    </w:txbxContent>
                  </v:textbox>
                </v:shape>
                <v:shape id="Speech Bubble: Rectangle with Corners Rounded 421" o:spid="_x0000_s1374" type="#_x0000_t62" style="position:absolute;left:20031;top:25413;width:15980;height:5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" adj="7241,-313" fillcolor="#f2f2f2 [3052]" strokecolor="#70ad47 [3209]" strokeweight=".25pt">
                  <v:textbox>
                    <w:txbxContent>
                      <w:p w14:paraId="4EAE2354" w14:textId="048395A3" w:rsidR="008B611B" w:rsidRPr="00836BDC" w:rsidRDefault="008B611B" w:rsidP="00127278">
                        <w:pPr>
                          <w:spacing w:line="252" w:lineRule="auto"/>
                          <w:rPr>
                            <w:sz w:val="14"/>
                            <w:szCs w:val="14"/>
                          </w:rPr>
                        </w:pPr>
                        <w:r w:rsidRPr="00836BDC">
                          <w:rPr>
                            <w:rFonts w:eastAsia="Times New Roman"/>
                            <w:b/>
                            <w:bCs/>
                            <w:kern w:val="24"/>
                            <w:sz w:val="14"/>
                            <w:szCs w:val="14"/>
                          </w:rPr>
                          <w:t>4.</w:t>
                        </w:r>
                        <w:r w:rsidRPr="00836BDC">
                          <w:rPr>
                            <w:rFonts w:eastAsia="Times New Roman"/>
                            <w:kern w:val="24"/>
                            <w:sz w:val="14"/>
                            <w:szCs w:val="14"/>
                          </w:rPr>
                          <w:t xml:space="preserve">  When all 3 have been selected the table will be automatically generated</w:t>
                        </w:r>
                      </w:p>
                      <w:p w14:paraId="098E2077" w14:textId="77777777" w:rsidR="008B611B" w:rsidRPr="00836BDC" w:rsidRDefault="008B611B" w:rsidP="00127278">
                        <w:pPr>
                          <w:spacing w:line="252" w:lineRule="auto"/>
                          <w:rPr>
                            <w:sz w:val="14"/>
                            <w:szCs w:val="14"/>
                          </w:rPr>
                        </w:pPr>
                        <w:r w:rsidRPr="00836BDC">
                          <w:rPr>
                            <w:rFonts w:eastAsia="Calibri"/>
                            <w:sz w:val="14"/>
                            <w:szCs w:val="14"/>
                          </w:rPr>
                          <w:t> </w:t>
                        </w:r>
                      </w:p>
                      <w:p w14:paraId="2C802BA1" w14:textId="77777777" w:rsidR="008B611B" w:rsidRPr="00836BDC" w:rsidRDefault="008B611B" w:rsidP="00127278">
                        <w:pPr>
                          <w:spacing w:line="252" w:lineRule="auto"/>
                          <w:rPr>
                            <w:sz w:val="14"/>
                            <w:szCs w:val="14"/>
                          </w:rPr>
                        </w:pPr>
                        <w:r w:rsidRPr="00836BDC">
                          <w:rPr>
                            <w:rFonts w:eastAsia="Calibri"/>
                            <w:color w:val="000000"/>
                            <w:sz w:val="14"/>
                            <w:szCs w:val="14"/>
                          </w:rPr>
                          <w:t> </w:t>
                        </w:r>
                      </w:p>
                      <w:p w14:paraId="4C169462" w14:textId="77777777" w:rsidR="008B611B" w:rsidRPr="00836BDC" w:rsidRDefault="008B611B" w:rsidP="00127278">
                        <w:pPr>
                          <w:spacing w:after="200" w:line="256" w:lineRule="auto"/>
                          <w:rPr>
                            <w:sz w:val="14"/>
                            <w:szCs w:val="14"/>
                          </w:rPr>
                        </w:pPr>
                        <w:r w:rsidRPr="00836BDC">
                          <w:rPr>
                            <w:rFonts w:eastAsia="Calibri"/>
                            <w:color w:val="44546A"/>
                            <w:sz w:val="14"/>
                            <w:szCs w:val="14"/>
                          </w:rPr>
                          <w:t>Figure 33:  Entering the URL Information</w:t>
                        </w:r>
                      </w:p>
                      <w:p w14:paraId="194745BA" w14:textId="77777777" w:rsidR="008B611B" w:rsidRPr="00836BDC" w:rsidRDefault="008B611B" w:rsidP="00127278">
                        <w:pPr>
                          <w:spacing w:line="252" w:lineRule="auto"/>
                          <w:rPr>
                            <w:sz w:val="14"/>
                            <w:szCs w:val="14"/>
                          </w:rPr>
                        </w:pPr>
                        <w:r w:rsidRPr="00836BDC">
                          <w:rPr>
                            <w:rFonts w:eastAsia="Calibri"/>
                            <w:sz w:val="14"/>
                            <w:szCs w:val="14"/>
                          </w:rPr>
                          <w:t> </w:t>
                        </w:r>
                      </w:p>
                    </w:txbxContent>
                  </v:textbox>
                </v:shape>
                <w10:anchorlock/>
              </v:group>
            </w:pict>
          </mc:Fallback>
        </mc:AlternateContent>
      </w:r>
    </w:p>
    <w:p w14:paraId="4DCA9177" w14:textId="0F2FA248" w:rsidR="002A45F7" w:rsidRPr="00947116" w:rsidRDefault="008F1C0A" w:rsidP="008F1C0A">
      <w:pPr>
        <w:pStyle w:val="Caption"/>
        <w:jc w:val="center"/>
        <w:rPr>
          <w:i w:val="0"/>
          <w:iCs w:val="0"/>
          <w:color w:val="000000" w:themeColor="text1"/>
          <w:sz w:val="24"/>
          <w:szCs w:val="24"/>
        </w:rPr>
      </w:pPr>
      <w:bookmarkStart w:id="132" w:name="_Toc25054196"/>
      <w:bookmarkStart w:id="133" w:name="_Toc69725887"/>
      <w:r>
        <w:t xml:space="preserve">Figure </w:t>
      </w:r>
      <w:r w:rsidR="00384F1F">
        <w:fldChar w:fldCharType="begin"/>
      </w:r>
      <w:r w:rsidR="00384F1F">
        <w:instrText xml:space="preserve"> SEQ Figure \* ARABIC </w:instrText>
      </w:r>
      <w:r w:rsidR="00384F1F">
        <w:fldChar w:fldCharType="separate"/>
      </w:r>
      <w:r w:rsidR="007E3C6C">
        <w:rPr>
          <w:noProof/>
        </w:rPr>
        <w:t>45</w:t>
      </w:r>
      <w:r w:rsidR="00384F1F">
        <w:rPr>
          <w:noProof/>
        </w:rPr>
        <w:fldChar w:fldCharType="end"/>
      </w:r>
      <w:r>
        <w:t>:</w:t>
      </w:r>
      <w:r w:rsidR="00820598">
        <w:t xml:space="preserve">    </w:t>
      </w:r>
      <w:r>
        <w:t>Adding a Lookup Table</w:t>
      </w:r>
      <w:bookmarkEnd w:id="132"/>
      <w:bookmarkEnd w:id="133"/>
    </w:p>
    <w:p w14:paraId="36D2F9A9" w14:textId="7555A166" w:rsidR="008F1C0A" w:rsidRPr="00836BDC" w:rsidRDefault="007B6C9B" w:rsidP="008F1C0A">
      <w:pPr>
        <w:rPr>
          <w:iCs/>
          <w:color w:val="0D0D0D" w:themeColor="text1" w:themeTint="F2"/>
          <w:szCs w:val="24"/>
        </w:rPr>
      </w:pPr>
      <w:r w:rsidRPr="00836BDC">
        <w:rPr>
          <w:iCs/>
          <w:color w:val="0D0D0D" w:themeColor="text1" w:themeTint="F2"/>
          <w:szCs w:val="24"/>
        </w:rPr>
        <w:t>The most common example is a risk table which has "Likelihood" and "Severity" fields as axes and "Risk Level" in the cells. Each combination of Likelihood and Severity is given a Risk Level showing how acceptable it is.</w:t>
      </w:r>
      <w:r w:rsidR="005C51C1" w:rsidRPr="00836BDC">
        <w:rPr>
          <w:iCs/>
          <w:color w:val="0D0D0D" w:themeColor="text1" w:themeTint="F2"/>
          <w:szCs w:val="24"/>
        </w:rPr>
        <w:t xml:space="preserve">  </w:t>
      </w:r>
      <w:r w:rsidR="008F1C0A" w:rsidRPr="00836BDC">
        <w:rPr>
          <w:iCs/>
          <w:color w:val="0D0D0D" w:themeColor="text1" w:themeTint="F2"/>
          <w:szCs w:val="24"/>
        </w:rPr>
        <w:t>Select the horizontal and vertical axes and the output field. The blank matrix will then appear below.</w:t>
      </w:r>
    </w:p>
    <w:p w14:paraId="5C3D8FA2" w14:textId="77777777" w:rsidR="007B6C9B" w:rsidRDefault="007715B7" w:rsidP="007B6C9B">
      <w:pPr>
        <w:keepNext/>
      </w:pPr>
      <w:r>
        <w:rPr>
          <w:i/>
          <w:iCs/>
          <w:noProof/>
          <w:color w:val="000000" w:themeColor="text1"/>
          <w:szCs w:val="24"/>
        </w:rPr>
        <w:lastRenderedPageBreak/>
        <mc:AlternateContent>
          <mc:Choice Requires="wpc">
            <w:drawing>
              <wp:inline distT="0" distB="0" distL="0" distR="0" wp14:anchorId="106AD7C3" wp14:editId="6C38E0F8">
                <wp:extent cx="6559550" cy="3578860"/>
                <wp:effectExtent l="19050" t="0" r="0" b="2540"/>
                <wp:docPr id="422" name="Canvas 4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24" name="Picture 424"/>
                          <pic:cNvPicPr>
                            <a:picLocks noChangeAspect="1"/>
                          </pic:cNvPicPr>
                        </pic:nvPicPr>
                        <pic:blipFill>
                          <a:blip r:embed="rId316"/>
                          <a:stretch>
                            <a:fillRect/>
                          </a:stretch>
                        </pic:blipFill>
                        <pic:spPr>
                          <a:xfrm>
                            <a:off x="0" y="126660"/>
                            <a:ext cx="6470650" cy="3448050"/>
                          </a:xfrm>
                          <a:prstGeom prst="rect">
                            <a:avLst/>
                          </a:prstGeom>
                        </pic:spPr>
                      </pic:pic>
                      <pic:pic xmlns:pic="http://schemas.openxmlformats.org/drawingml/2006/picture">
                        <pic:nvPicPr>
                          <pic:cNvPr id="425" name="Picture 425"/>
                          <pic:cNvPicPr>
                            <a:picLocks noChangeAspect="1"/>
                          </pic:cNvPicPr>
                        </pic:nvPicPr>
                        <pic:blipFill>
                          <a:blip r:embed="rId317"/>
                          <a:stretch>
                            <a:fillRect/>
                          </a:stretch>
                        </pic:blipFill>
                        <pic:spPr>
                          <a:xfrm>
                            <a:off x="27601" y="1786551"/>
                            <a:ext cx="2340949" cy="664549"/>
                          </a:xfrm>
                          <a:prstGeom prst="rect">
                            <a:avLst/>
                          </a:prstGeom>
                          <a:ln>
                            <a:solidFill>
                              <a:schemeClr val="bg1">
                                <a:lumMod val="65000"/>
                              </a:schemeClr>
                            </a:solidFill>
                          </a:ln>
                        </pic:spPr>
                      </pic:pic>
                      <pic:pic xmlns:pic="http://schemas.openxmlformats.org/drawingml/2006/picture">
                        <pic:nvPicPr>
                          <pic:cNvPr id="426" name="Picture 426"/>
                          <pic:cNvPicPr>
                            <a:picLocks noChangeAspect="1"/>
                          </pic:cNvPicPr>
                        </pic:nvPicPr>
                        <pic:blipFill>
                          <a:blip r:embed="rId318"/>
                          <a:stretch>
                            <a:fillRect/>
                          </a:stretch>
                        </pic:blipFill>
                        <pic:spPr>
                          <a:xfrm>
                            <a:off x="0" y="2616200"/>
                            <a:ext cx="2381250" cy="863600"/>
                          </a:xfrm>
                          <a:prstGeom prst="rect">
                            <a:avLst/>
                          </a:prstGeom>
                          <a:ln>
                            <a:solidFill>
                              <a:schemeClr val="bg1">
                                <a:lumMod val="65000"/>
                              </a:schemeClr>
                            </a:solidFill>
                          </a:ln>
                        </pic:spPr>
                      </pic:pic>
                      <wps:wsp>
                        <wps:cNvPr id="427" name="Speech Bubble: Rectangle with Corners Rounded 427"/>
                        <wps:cNvSpPr>
                          <a:spLocks noChangeArrowheads="1"/>
                        </wps:cNvSpPr>
                        <wps:spPr bwMode="auto">
                          <a:xfrm>
                            <a:off x="2453300" y="1018200"/>
                            <a:ext cx="1597660" cy="626450"/>
                          </a:xfrm>
                          <a:prstGeom prst="wedgeRoundRectCallout">
                            <a:avLst>
                              <a:gd name="adj1" fmla="val 187418"/>
                              <a:gd name="adj2" fmla="val -132542"/>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228B8144" w14:textId="7CB309CA" w:rsidR="008B611B" w:rsidRPr="00836BDC" w:rsidRDefault="008B611B" w:rsidP="007715B7">
                              <w:pPr>
                                <w:spacing w:after="0" w:line="240" w:lineRule="auto"/>
                                <w:rPr>
                                  <w:rFonts w:eastAsia="Times New Roman"/>
                                  <w:szCs w:val="16"/>
                                  <w:lang w:eastAsia="en-GB"/>
                                </w:rPr>
                              </w:pPr>
                              <w:r w:rsidRPr="00836BDC">
                                <w:rPr>
                                  <w:rFonts w:eastAsiaTheme="minorEastAsia" w:cstheme="minorBidi"/>
                                  <w:b/>
                                  <w:bCs/>
                                  <w:kern w:val="24"/>
                                  <w:sz w:val="14"/>
                                  <w:szCs w:val="14"/>
                                  <w:lang w:eastAsia="en-GB"/>
                                </w:rPr>
                                <w:t>1</w:t>
                              </w:r>
                              <w:r w:rsidRPr="00836BDC">
                                <w:rPr>
                                  <w:rFonts w:eastAsiaTheme="minorEastAsia" w:cstheme="minorBidi"/>
                                  <w:kern w:val="24"/>
                                  <w:sz w:val="14"/>
                                  <w:szCs w:val="14"/>
                                  <w:lang w:eastAsia="en-GB"/>
                                </w:rPr>
                                <w:t xml:space="preserve">. </w:t>
                              </w:r>
                              <w:r w:rsidRPr="00836BDC">
                                <w:rPr>
                                  <w:rFonts w:eastAsiaTheme="minorEastAsia" w:cstheme="minorBidi"/>
                                  <w:color w:val="000000" w:themeColor="text1"/>
                                  <w:kern w:val="24"/>
                                  <w:sz w:val="14"/>
                                  <w:szCs w:val="14"/>
                                  <w:lang w:eastAsia="en-GB"/>
                                </w:rPr>
                                <w:t>The table has now been built and can easily be amended to different axes and output using the dropdown menus.</w:t>
                              </w:r>
                            </w:p>
                            <w:p w14:paraId="24924A06" w14:textId="4B1156AA" w:rsidR="008B611B" w:rsidRPr="00836BDC" w:rsidRDefault="008B611B" w:rsidP="007715B7">
                              <w:pPr>
                                <w:spacing w:line="252" w:lineRule="auto"/>
                                <w:rPr>
                                  <w:szCs w:val="16"/>
                                </w:rPr>
                              </w:pPr>
                            </w:p>
                            <w:p w14:paraId="1B2E9296" w14:textId="77777777" w:rsidR="008B611B" w:rsidRPr="00836BDC" w:rsidRDefault="008B611B" w:rsidP="007715B7">
                              <w:pPr>
                                <w:spacing w:line="252" w:lineRule="auto"/>
                                <w:rPr>
                                  <w:sz w:val="8"/>
                                  <w:szCs w:val="14"/>
                                </w:rPr>
                              </w:pPr>
                              <w:r w:rsidRPr="00836BDC">
                                <w:rPr>
                                  <w:rFonts w:eastAsia="Calibri"/>
                                  <w:sz w:val="10"/>
                                  <w:szCs w:val="10"/>
                                </w:rPr>
                                <w:t> </w:t>
                              </w:r>
                            </w:p>
                            <w:p w14:paraId="64BA4621" w14:textId="77777777" w:rsidR="008B611B" w:rsidRPr="00836BDC" w:rsidRDefault="008B611B" w:rsidP="007715B7">
                              <w:pPr>
                                <w:spacing w:line="252" w:lineRule="auto"/>
                                <w:rPr>
                                  <w:sz w:val="8"/>
                                  <w:szCs w:val="14"/>
                                </w:rPr>
                              </w:pPr>
                              <w:r w:rsidRPr="00836BDC">
                                <w:rPr>
                                  <w:rFonts w:eastAsia="Calibri"/>
                                  <w:color w:val="000000"/>
                                  <w:sz w:val="2"/>
                                  <w:szCs w:val="2"/>
                                </w:rPr>
                                <w:t> </w:t>
                              </w:r>
                            </w:p>
                            <w:p w14:paraId="59213E52" w14:textId="77777777" w:rsidR="008B611B" w:rsidRPr="00836BDC" w:rsidRDefault="008B611B" w:rsidP="007715B7">
                              <w:pPr>
                                <w:spacing w:after="200" w:line="254" w:lineRule="auto"/>
                                <w:rPr>
                                  <w:sz w:val="8"/>
                                  <w:szCs w:val="14"/>
                                </w:rPr>
                              </w:pPr>
                              <w:r w:rsidRPr="00836BDC">
                                <w:rPr>
                                  <w:rFonts w:eastAsia="Calibri"/>
                                  <w:color w:val="44546A"/>
                                  <w:sz w:val="14"/>
                                  <w:szCs w:val="14"/>
                                </w:rPr>
                                <w:t>Figure 33:  Entering the URL Information</w:t>
                              </w:r>
                            </w:p>
                            <w:p w14:paraId="6B60C3ED" w14:textId="77777777" w:rsidR="008B611B" w:rsidRPr="00836BDC" w:rsidRDefault="008B611B" w:rsidP="007715B7">
                              <w:pPr>
                                <w:spacing w:line="252" w:lineRule="auto"/>
                                <w:rPr>
                                  <w:sz w:val="8"/>
                                  <w:szCs w:val="14"/>
                                </w:rPr>
                              </w:pPr>
                              <w:r w:rsidRPr="00836BDC">
                                <w:rPr>
                                  <w:rFonts w:eastAsia="Calibri"/>
                                  <w:sz w:val="12"/>
                                  <w:szCs w:val="1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28" name="Picture 428"/>
                          <pic:cNvPicPr>
                            <a:picLocks noChangeAspect="1"/>
                          </pic:cNvPicPr>
                        </pic:nvPicPr>
                        <pic:blipFill>
                          <a:blip r:embed="rId319"/>
                          <a:stretch>
                            <a:fillRect/>
                          </a:stretch>
                        </pic:blipFill>
                        <pic:spPr>
                          <a:xfrm>
                            <a:off x="6339500" y="351450"/>
                            <a:ext cx="131150" cy="505800"/>
                          </a:xfrm>
                          <a:prstGeom prst="rect">
                            <a:avLst/>
                          </a:prstGeom>
                        </pic:spPr>
                      </pic:pic>
                      <wps:wsp>
                        <wps:cNvPr id="429" name="Speech Bubble: Rectangle with Corners Rounded 429"/>
                        <wps:cNvSpPr>
                          <a:spLocks noChangeArrowheads="1"/>
                        </wps:cNvSpPr>
                        <wps:spPr bwMode="auto">
                          <a:xfrm>
                            <a:off x="2446950" y="1837350"/>
                            <a:ext cx="1597660" cy="626110"/>
                          </a:xfrm>
                          <a:prstGeom prst="wedgeRoundRectCallout">
                            <a:avLst>
                              <a:gd name="adj1" fmla="val -155984"/>
                              <a:gd name="adj2" fmla="val -17994"/>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51C88004" w14:textId="77777777" w:rsidR="008B611B" w:rsidRPr="00836BDC" w:rsidRDefault="008B611B" w:rsidP="007B6C9B">
                              <w:pPr>
                                <w:spacing w:after="0" w:line="240" w:lineRule="auto"/>
                                <w:rPr>
                                  <w:rFonts w:eastAsia="Times New Roman"/>
                                  <w:sz w:val="14"/>
                                  <w:szCs w:val="14"/>
                                  <w:lang w:eastAsia="en-GB"/>
                                </w:rPr>
                              </w:pPr>
                              <w:r w:rsidRPr="00836BDC">
                                <w:rPr>
                                  <w:rFonts w:eastAsiaTheme="minorEastAsia" w:cstheme="minorBidi"/>
                                  <w:b/>
                                  <w:bCs/>
                                  <w:kern w:val="24"/>
                                  <w:sz w:val="14"/>
                                  <w:szCs w:val="14"/>
                                  <w:lang w:eastAsia="en-GB"/>
                                </w:rPr>
                                <w:t>2</w:t>
                              </w:r>
                              <w:r w:rsidRPr="00836BDC">
                                <w:rPr>
                                  <w:rFonts w:eastAsiaTheme="minorEastAsia" w:cstheme="minorBidi"/>
                                  <w:kern w:val="24"/>
                                  <w:sz w:val="14"/>
                                  <w:szCs w:val="14"/>
                                  <w:lang w:eastAsia="en-GB"/>
                                </w:rPr>
                                <w:t xml:space="preserve">. The </w:t>
                              </w:r>
                              <w:r w:rsidRPr="00836BDC">
                                <w:rPr>
                                  <w:rFonts w:eastAsiaTheme="minorEastAsia" w:cstheme="minorBidi"/>
                                  <w:color w:val="000000" w:themeColor="text1"/>
                                  <w:kern w:val="24"/>
                                  <w:sz w:val="14"/>
                                  <w:szCs w:val="14"/>
                                  <w:lang w:eastAsia="en-GB"/>
                                </w:rPr>
                                <w:t>required values for the matrix can then be selected in each cell to build the required Risk Levels</w:t>
                              </w:r>
                            </w:p>
                            <w:p w14:paraId="63168A9A" w14:textId="43C1E0AD" w:rsidR="008B611B" w:rsidRPr="00836BDC" w:rsidRDefault="008B611B" w:rsidP="007B6C9B">
                              <w:pPr>
                                <w:spacing w:line="256" w:lineRule="auto"/>
                                <w:rPr>
                                  <w:sz w:val="14"/>
                                  <w:szCs w:val="14"/>
                                </w:rPr>
                              </w:pPr>
                            </w:p>
                            <w:p w14:paraId="72D01267" w14:textId="77777777" w:rsidR="008B611B" w:rsidRPr="00836BDC" w:rsidRDefault="008B611B" w:rsidP="007B6C9B">
                              <w:pPr>
                                <w:spacing w:line="252" w:lineRule="auto"/>
                                <w:rPr>
                                  <w:sz w:val="14"/>
                                  <w:szCs w:val="14"/>
                                </w:rPr>
                              </w:pPr>
                              <w:r w:rsidRPr="00836BDC">
                                <w:rPr>
                                  <w:rFonts w:eastAsia="Calibri"/>
                                  <w:sz w:val="14"/>
                                  <w:szCs w:val="14"/>
                                </w:rPr>
                                <w:t> </w:t>
                              </w:r>
                            </w:p>
                            <w:p w14:paraId="335EFF2B" w14:textId="77777777" w:rsidR="008B611B" w:rsidRPr="00836BDC" w:rsidRDefault="008B611B" w:rsidP="007B6C9B">
                              <w:pPr>
                                <w:spacing w:line="252" w:lineRule="auto"/>
                                <w:rPr>
                                  <w:sz w:val="14"/>
                                  <w:szCs w:val="14"/>
                                </w:rPr>
                              </w:pPr>
                              <w:r w:rsidRPr="00836BDC">
                                <w:rPr>
                                  <w:rFonts w:eastAsia="Calibri"/>
                                  <w:sz w:val="14"/>
                                  <w:szCs w:val="14"/>
                                </w:rPr>
                                <w:t> </w:t>
                              </w:r>
                            </w:p>
                            <w:p w14:paraId="5E6FD0F0" w14:textId="77777777" w:rsidR="008B611B" w:rsidRPr="00836BDC" w:rsidRDefault="008B611B" w:rsidP="007B6C9B">
                              <w:pPr>
                                <w:spacing w:line="252" w:lineRule="auto"/>
                                <w:rPr>
                                  <w:sz w:val="14"/>
                                  <w:szCs w:val="14"/>
                                </w:rPr>
                              </w:pPr>
                              <w:r w:rsidRPr="00836BDC">
                                <w:rPr>
                                  <w:rFonts w:eastAsia="Calibri"/>
                                  <w:color w:val="000000"/>
                                  <w:sz w:val="14"/>
                                  <w:szCs w:val="14"/>
                                </w:rPr>
                                <w:t> </w:t>
                              </w:r>
                            </w:p>
                            <w:p w14:paraId="02AF697F" w14:textId="77777777" w:rsidR="008B611B" w:rsidRPr="00836BDC" w:rsidRDefault="008B611B" w:rsidP="007B6C9B">
                              <w:pPr>
                                <w:spacing w:after="200" w:line="252" w:lineRule="auto"/>
                                <w:rPr>
                                  <w:sz w:val="14"/>
                                  <w:szCs w:val="14"/>
                                </w:rPr>
                              </w:pPr>
                              <w:r w:rsidRPr="00836BDC">
                                <w:rPr>
                                  <w:rFonts w:eastAsia="Calibri"/>
                                  <w:color w:val="44546A"/>
                                  <w:sz w:val="14"/>
                                  <w:szCs w:val="14"/>
                                </w:rPr>
                                <w:t>Figure 33:  Entering the URL Information</w:t>
                              </w:r>
                            </w:p>
                            <w:p w14:paraId="1E6EEC9A" w14:textId="77777777" w:rsidR="008B611B" w:rsidRPr="00836BDC" w:rsidRDefault="008B611B" w:rsidP="007B6C9B">
                              <w:pPr>
                                <w:spacing w:line="252" w:lineRule="auto"/>
                                <w:rPr>
                                  <w:sz w:val="14"/>
                                  <w:szCs w:val="14"/>
                                </w:rPr>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1" name="Speech Bubble: Rectangle with Corners Rounded 431"/>
                        <wps:cNvSpPr>
                          <a:spLocks noChangeArrowheads="1"/>
                        </wps:cNvSpPr>
                        <wps:spPr bwMode="auto">
                          <a:xfrm>
                            <a:off x="2510450" y="2713650"/>
                            <a:ext cx="1597660" cy="626110"/>
                          </a:xfrm>
                          <a:prstGeom prst="wedgeRoundRectCallout">
                            <a:avLst>
                              <a:gd name="adj1" fmla="val -58608"/>
                              <a:gd name="adj2" fmla="val -3795"/>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562D5D1A" w14:textId="676CB485" w:rsidR="008B611B" w:rsidRPr="00836BDC" w:rsidRDefault="008B611B" w:rsidP="007B6C9B">
                              <w:pPr>
                                <w:spacing w:line="256" w:lineRule="auto"/>
                                <w:rPr>
                                  <w:szCs w:val="24"/>
                                </w:rPr>
                              </w:pPr>
                              <w:r w:rsidRPr="00836BDC">
                                <w:rPr>
                                  <w:rFonts w:eastAsia="Times New Roman"/>
                                  <w:b/>
                                  <w:bCs/>
                                  <w:kern w:val="24"/>
                                  <w:sz w:val="14"/>
                                  <w:szCs w:val="14"/>
                                </w:rPr>
                                <w:t>3.</w:t>
                              </w:r>
                              <w:r w:rsidRPr="00836BDC">
                                <w:rPr>
                                  <w:rFonts w:eastAsia="Times New Roman"/>
                                  <w:kern w:val="24"/>
                                  <w:sz w:val="14"/>
                                  <w:szCs w:val="14"/>
                                </w:rPr>
                                <w:t xml:space="preserve"> Each cell is populated according to the approved risk matrix and can then be applied to Hazards and risk Matrices</w:t>
                              </w:r>
                            </w:p>
                            <w:p w14:paraId="2559848A" w14:textId="77777777" w:rsidR="008B611B" w:rsidRPr="00836BDC" w:rsidRDefault="008B611B" w:rsidP="007B6C9B">
                              <w:pPr>
                                <w:spacing w:line="254" w:lineRule="auto"/>
                              </w:pPr>
                              <w:r w:rsidRPr="00836BDC">
                                <w:rPr>
                                  <w:rFonts w:eastAsia="Calibri"/>
                                  <w:sz w:val="14"/>
                                  <w:szCs w:val="14"/>
                                </w:rPr>
                                <w:t> </w:t>
                              </w:r>
                            </w:p>
                            <w:p w14:paraId="763E70A8" w14:textId="77777777" w:rsidR="008B611B" w:rsidRPr="00836BDC" w:rsidRDefault="008B611B" w:rsidP="007B6C9B">
                              <w:pPr>
                                <w:spacing w:line="252" w:lineRule="auto"/>
                              </w:pPr>
                              <w:r w:rsidRPr="00836BDC">
                                <w:rPr>
                                  <w:rFonts w:eastAsia="Calibri"/>
                                  <w:sz w:val="14"/>
                                  <w:szCs w:val="14"/>
                                </w:rPr>
                                <w:t> </w:t>
                              </w:r>
                            </w:p>
                            <w:p w14:paraId="5474C4A8" w14:textId="77777777" w:rsidR="008B611B" w:rsidRPr="00836BDC" w:rsidRDefault="008B611B" w:rsidP="007B6C9B">
                              <w:pPr>
                                <w:spacing w:line="252" w:lineRule="auto"/>
                              </w:pPr>
                              <w:r w:rsidRPr="00836BDC">
                                <w:rPr>
                                  <w:rFonts w:eastAsia="Calibri"/>
                                  <w:sz w:val="14"/>
                                  <w:szCs w:val="14"/>
                                </w:rPr>
                                <w:t> </w:t>
                              </w:r>
                            </w:p>
                            <w:p w14:paraId="1EA942F7" w14:textId="77777777" w:rsidR="008B611B" w:rsidRPr="00836BDC" w:rsidRDefault="008B611B" w:rsidP="007B6C9B">
                              <w:pPr>
                                <w:spacing w:line="252" w:lineRule="auto"/>
                              </w:pPr>
                              <w:r w:rsidRPr="00836BDC">
                                <w:rPr>
                                  <w:rFonts w:eastAsia="Calibri"/>
                                  <w:color w:val="000000"/>
                                  <w:sz w:val="14"/>
                                  <w:szCs w:val="14"/>
                                </w:rPr>
                                <w:t> </w:t>
                              </w:r>
                            </w:p>
                            <w:p w14:paraId="5E7AC0B7" w14:textId="77777777" w:rsidR="008B611B" w:rsidRPr="00836BDC" w:rsidRDefault="008B611B" w:rsidP="007B6C9B">
                              <w:pPr>
                                <w:spacing w:after="200" w:line="252" w:lineRule="auto"/>
                              </w:pPr>
                              <w:r w:rsidRPr="00836BDC">
                                <w:rPr>
                                  <w:rFonts w:eastAsia="Calibri"/>
                                  <w:color w:val="44546A"/>
                                  <w:sz w:val="14"/>
                                  <w:szCs w:val="14"/>
                                </w:rPr>
                                <w:t>Figure 33:  Entering the URL Information</w:t>
                              </w:r>
                            </w:p>
                            <w:p w14:paraId="26401528" w14:textId="77777777" w:rsidR="008B611B" w:rsidRPr="00836BDC" w:rsidRDefault="008B611B" w:rsidP="007B6C9B">
                              <w:pPr>
                                <w:spacing w:line="252" w:lineRule="auto"/>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33" name="Picture 433"/>
                          <pic:cNvPicPr>
                            <a:picLocks noChangeAspect="1"/>
                          </pic:cNvPicPr>
                        </pic:nvPicPr>
                        <pic:blipFill>
                          <a:blip r:embed="rId320"/>
                          <a:stretch>
                            <a:fillRect/>
                          </a:stretch>
                        </pic:blipFill>
                        <pic:spPr>
                          <a:xfrm>
                            <a:off x="4948850" y="2688250"/>
                            <a:ext cx="1271037" cy="753450"/>
                          </a:xfrm>
                          <a:prstGeom prst="rect">
                            <a:avLst/>
                          </a:prstGeom>
                          <a:ln>
                            <a:solidFill>
                              <a:schemeClr val="bg1">
                                <a:lumMod val="65000"/>
                              </a:schemeClr>
                            </a:solidFill>
                          </a:ln>
                        </pic:spPr>
                      </pic:pic>
                      <wps:wsp>
                        <wps:cNvPr id="432" name="Speech Bubble: Rectangle with Corners Rounded 432"/>
                        <wps:cNvSpPr>
                          <a:spLocks noChangeArrowheads="1"/>
                        </wps:cNvSpPr>
                        <wps:spPr bwMode="auto">
                          <a:xfrm>
                            <a:off x="4546600" y="1278550"/>
                            <a:ext cx="1812925" cy="1172550"/>
                          </a:xfrm>
                          <a:prstGeom prst="wedgeRoundRectCallout">
                            <a:avLst>
                              <a:gd name="adj1" fmla="val 2439"/>
                              <a:gd name="adj2" fmla="val 76132"/>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06963E93" w14:textId="08F596A7" w:rsidR="008B611B" w:rsidRPr="00836BDC" w:rsidRDefault="008B611B" w:rsidP="007B6C9B">
                              <w:pPr>
                                <w:spacing w:line="254" w:lineRule="auto"/>
                                <w:rPr>
                                  <w:szCs w:val="24"/>
                                </w:rPr>
                              </w:pPr>
                              <w:r w:rsidRPr="00836BDC">
                                <w:rPr>
                                  <w:rFonts w:eastAsia="Times New Roman"/>
                                  <w:b/>
                                  <w:bCs/>
                                  <w:kern w:val="24"/>
                                  <w:sz w:val="14"/>
                                  <w:szCs w:val="14"/>
                                </w:rPr>
                                <w:t>4.</w:t>
                              </w:r>
                              <w:r w:rsidRPr="00836BDC">
                                <w:rPr>
                                  <w:rFonts w:eastAsia="Times New Roman"/>
                                  <w:kern w:val="24"/>
                                  <w:sz w:val="14"/>
                                  <w:szCs w:val="14"/>
                                </w:rPr>
                                <w:t xml:space="preserve"> If changes to the axes or output is required, go back into the Data menu, select the relevant field and adjust the numeration values accordingly.  The tables will automatically update when opened. It is very easy to build a number of risk matrices and keep them in the Model Tree.</w:t>
                              </w:r>
                            </w:p>
                            <w:p w14:paraId="4CEB39D6" w14:textId="77777777" w:rsidR="008B611B" w:rsidRPr="00836BDC" w:rsidRDefault="008B611B" w:rsidP="007B6C9B">
                              <w:pPr>
                                <w:spacing w:line="252" w:lineRule="auto"/>
                              </w:pPr>
                              <w:r w:rsidRPr="00836BDC">
                                <w:rPr>
                                  <w:rFonts w:eastAsia="Calibri"/>
                                  <w:sz w:val="14"/>
                                  <w:szCs w:val="14"/>
                                </w:rPr>
                                <w:t> </w:t>
                              </w:r>
                            </w:p>
                            <w:p w14:paraId="77169590" w14:textId="77777777" w:rsidR="008B611B" w:rsidRPr="00836BDC" w:rsidRDefault="008B611B" w:rsidP="007B6C9B">
                              <w:pPr>
                                <w:spacing w:line="252" w:lineRule="auto"/>
                              </w:pPr>
                              <w:r w:rsidRPr="00836BDC">
                                <w:rPr>
                                  <w:rFonts w:eastAsia="Calibri"/>
                                  <w:sz w:val="14"/>
                                  <w:szCs w:val="14"/>
                                </w:rPr>
                                <w:t> </w:t>
                              </w:r>
                            </w:p>
                            <w:p w14:paraId="3874B8D0" w14:textId="77777777" w:rsidR="008B611B" w:rsidRPr="00836BDC" w:rsidRDefault="008B611B" w:rsidP="007B6C9B">
                              <w:pPr>
                                <w:spacing w:line="252" w:lineRule="auto"/>
                              </w:pPr>
                              <w:r w:rsidRPr="00836BDC">
                                <w:rPr>
                                  <w:rFonts w:eastAsia="Calibri"/>
                                  <w:sz w:val="14"/>
                                  <w:szCs w:val="14"/>
                                </w:rPr>
                                <w:t> </w:t>
                              </w:r>
                            </w:p>
                            <w:p w14:paraId="70E2D502" w14:textId="77777777" w:rsidR="008B611B" w:rsidRPr="00836BDC" w:rsidRDefault="008B611B" w:rsidP="007B6C9B">
                              <w:pPr>
                                <w:spacing w:line="252" w:lineRule="auto"/>
                              </w:pPr>
                              <w:r w:rsidRPr="00836BDC">
                                <w:rPr>
                                  <w:rFonts w:eastAsia="Calibri"/>
                                  <w:color w:val="000000"/>
                                  <w:sz w:val="14"/>
                                  <w:szCs w:val="14"/>
                                </w:rPr>
                                <w:t> </w:t>
                              </w:r>
                            </w:p>
                            <w:p w14:paraId="49129893" w14:textId="77777777" w:rsidR="008B611B" w:rsidRPr="00836BDC" w:rsidRDefault="008B611B" w:rsidP="007B6C9B">
                              <w:pPr>
                                <w:spacing w:after="200" w:line="252" w:lineRule="auto"/>
                              </w:pPr>
                              <w:r w:rsidRPr="00836BDC">
                                <w:rPr>
                                  <w:rFonts w:eastAsia="Calibri"/>
                                  <w:color w:val="44546A"/>
                                  <w:sz w:val="14"/>
                                  <w:szCs w:val="14"/>
                                </w:rPr>
                                <w:t>Figure 33:  Entering the URL Information</w:t>
                              </w:r>
                            </w:p>
                            <w:p w14:paraId="69741A23" w14:textId="77777777" w:rsidR="008B611B" w:rsidRPr="00836BDC" w:rsidRDefault="008B611B" w:rsidP="007B6C9B">
                              <w:pPr>
                                <w:spacing w:line="252" w:lineRule="auto"/>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6AD7C3" id="Canvas 422" o:spid="_x0000_s1375" editas="canvas" style="width:516.5pt;height:281.8pt;mso-position-horizontal-relative:char;mso-position-vertical-relative:line" coordsize="65595,35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">
                <v:shape id="_x0000_s1376" type="#_x0000_t75" style="position:absolute;width:65595;height:35788;visibility:visible;mso-wrap-style:square" filled="t">
                  <v:fill o:detectmouseclick="t"/>
                  <v:path o:connecttype="none"/>
                </v:shape>
                <v:shape id="Picture 424" o:spid="_x0000_s1377" type="#_x0000_t75" style="position:absolute;top:1266;width:64706;height:34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">
                  <v:imagedata r:id="rId321" o:title=""/>
                </v:shape>
                <v:shape id="Picture 425" o:spid="_x0000_s1378" type="#_x0000_t75" style="position:absolute;left:276;top:17865;width:23409;height:6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" stroked="t" strokecolor="#a5a5a5 [2092]">
                  <v:imagedata r:id="rId322" o:title=""/>
                  <v:path arrowok="t"/>
                </v:shape>
                <v:shape id="Picture 426" o:spid="_x0000_s1379" type="#_x0000_t75" style="position:absolute;top:26162;width:23812;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" stroked="t" strokecolor="#a5a5a5 [2092]">
                  <v:imagedata r:id="rId323" o:title=""/>
                  <v:path arrowok="t"/>
                </v:shape>
                <v:shape id="Speech Bubble: Rectangle with Corners Rounded 427" o:spid="_x0000_s1380" type="#_x0000_t62" style="position:absolute;left:24533;top:10182;width:15976;height:6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" adj="51282,-17829" fillcolor="#f2f2f2 [3052]" strokecolor="#70ad47 [3209]" strokeweight=".25pt">
                  <v:textbox>
                    <w:txbxContent>
                      <w:p w14:paraId="228B8144" w14:textId="7CB309CA" w:rsidR="008B611B" w:rsidRPr="00836BDC" w:rsidRDefault="008B611B" w:rsidP="007715B7">
                        <w:pPr>
                          <w:spacing w:after="0" w:line="240" w:lineRule="auto"/>
                          <w:rPr>
                            <w:rFonts w:eastAsia="Times New Roman"/>
                            <w:szCs w:val="16"/>
                            <w:lang w:eastAsia="en-GB"/>
                          </w:rPr>
                        </w:pPr>
                        <w:r w:rsidRPr="00836BDC">
                          <w:rPr>
                            <w:rFonts w:eastAsiaTheme="minorEastAsia" w:cstheme="minorBidi"/>
                            <w:b/>
                            <w:bCs/>
                            <w:kern w:val="24"/>
                            <w:sz w:val="14"/>
                            <w:szCs w:val="14"/>
                            <w:lang w:eastAsia="en-GB"/>
                          </w:rPr>
                          <w:t>1</w:t>
                        </w:r>
                        <w:r w:rsidRPr="00836BDC">
                          <w:rPr>
                            <w:rFonts w:eastAsiaTheme="minorEastAsia" w:cstheme="minorBidi"/>
                            <w:kern w:val="24"/>
                            <w:sz w:val="14"/>
                            <w:szCs w:val="14"/>
                            <w:lang w:eastAsia="en-GB"/>
                          </w:rPr>
                          <w:t xml:space="preserve">. </w:t>
                        </w:r>
                        <w:r w:rsidRPr="00836BDC">
                          <w:rPr>
                            <w:rFonts w:eastAsiaTheme="minorEastAsia" w:cstheme="minorBidi"/>
                            <w:color w:val="000000" w:themeColor="text1"/>
                            <w:kern w:val="24"/>
                            <w:sz w:val="14"/>
                            <w:szCs w:val="14"/>
                            <w:lang w:eastAsia="en-GB"/>
                          </w:rPr>
                          <w:t>The table has now been built and can easily be amended to different axes and output using the dropdown menus.</w:t>
                        </w:r>
                      </w:p>
                      <w:p w14:paraId="24924A06" w14:textId="4B1156AA" w:rsidR="008B611B" w:rsidRPr="00836BDC" w:rsidRDefault="008B611B" w:rsidP="007715B7">
                        <w:pPr>
                          <w:spacing w:line="252" w:lineRule="auto"/>
                          <w:rPr>
                            <w:szCs w:val="16"/>
                          </w:rPr>
                        </w:pPr>
                      </w:p>
                      <w:p w14:paraId="1B2E9296" w14:textId="77777777" w:rsidR="008B611B" w:rsidRPr="00836BDC" w:rsidRDefault="008B611B" w:rsidP="007715B7">
                        <w:pPr>
                          <w:spacing w:line="252" w:lineRule="auto"/>
                          <w:rPr>
                            <w:sz w:val="8"/>
                            <w:szCs w:val="14"/>
                          </w:rPr>
                        </w:pPr>
                        <w:r w:rsidRPr="00836BDC">
                          <w:rPr>
                            <w:rFonts w:eastAsia="Calibri"/>
                            <w:sz w:val="10"/>
                            <w:szCs w:val="10"/>
                          </w:rPr>
                          <w:t> </w:t>
                        </w:r>
                      </w:p>
                      <w:p w14:paraId="64BA4621" w14:textId="77777777" w:rsidR="008B611B" w:rsidRPr="00836BDC" w:rsidRDefault="008B611B" w:rsidP="007715B7">
                        <w:pPr>
                          <w:spacing w:line="252" w:lineRule="auto"/>
                          <w:rPr>
                            <w:sz w:val="8"/>
                            <w:szCs w:val="14"/>
                          </w:rPr>
                        </w:pPr>
                        <w:r w:rsidRPr="00836BDC">
                          <w:rPr>
                            <w:rFonts w:eastAsia="Calibri"/>
                            <w:color w:val="000000"/>
                            <w:sz w:val="2"/>
                            <w:szCs w:val="2"/>
                          </w:rPr>
                          <w:t> </w:t>
                        </w:r>
                      </w:p>
                      <w:p w14:paraId="59213E52" w14:textId="77777777" w:rsidR="008B611B" w:rsidRPr="00836BDC" w:rsidRDefault="008B611B" w:rsidP="007715B7">
                        <w:pPr>
                          <w:spacing w:after="200" w:line="254" w:lineRule="auto"/>
                          <w:rPr>
                            <w:sz w:val="8"/>
                            <w:szCs w:val="14"/>
                          </w:rPr>
                        </w:pPr>
                        <w:r w:rsidRPr="00836BDC">
                          <w:rPr>
                            <w:rFonts w:eastAsia="Calibri"/>
                            <w:color w:val="44546A"/>
                            <w:sz w:val="14"/>
                            <w:szCs w:val="14"/>
                          </w:rPr>
                          <w:t>Figure 33:  Entering the URL Information</w:t>
                        </w:r>
                      </w:p>
                      <w:p w14:paraId="6B60C3ED" w14:textId="77777777" w:rsidR="008B611B" w:rsidRPr="00836BDC" w:rsidRDefault="008B611B" w:rsidP="007715B7">
                        <w:pPr>
                          <w:spacing w:line="252" w:lineRule="auto"/>
                          <w:rPr>
                            <w:sz w:val="8"/>
                            <w:szCs w:val="14"/>
                          </w:rPr>
                        </w:pPr>
                        <w:r w:rsidRPr="00836BDC">
                          <w:rPr>
                            <w:rFonts w:eastAsia="Calibri"/>
                            <w:sz w:val="12"/>
                            <w:szCs w:val="12"/>
                          </w:rPr>
                          <w:t> </w:t>
                        </w:r>
                      </w:p>
                    </w:txbxContent>
                  </v:textbox>
                </v:shape>
                <v:shape id="Picture 428" o:spid="_x0000_s1381" type="#_x0000_t75" style="position:absolute;left:63395;top:3514;width:1311;height:5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">
                  <v:imagedata r:id="rId324" o:title=""/>
                </v:shape>
                <v:shape id="Speech Bubble: Rectangle with Corners Rounded 429" o:spid="_x0000_s1382" type="#_x0000_t62" style="position:absolute;left:24469;top:18373;width:15977;height:6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" adj="-22893,6913" fillcolor="#f2f2f2 [3052]" strokecolor="#70ad47 [3209]" strokeweight=".25pt">
                  <v:textbox>
                    <w:txbxContent>
                      <w:p w14:paraId="51C88004" w14:textId="77777777" w:rsidR="008B611B" w:rsidRPr="00836BDC" w:rsidRDefault="008B611B" w:rsidP="007B6C9B">
                        <w:pPr>
                          <w:spacing w:after="0" w:line="240" w:lineRule="auto"/>
                          <w:rPr>
                            <w:rFonts w:eastAsia="Times New Roman"/>
                            <w:sz w:val="14"/>
                            <w:szCs w:val="14"/>
                            <w:lang w:eastAsia="en-GB"/>
                          </w:rPr>
                        </w:pPr>
                        <w:r w:rsidRPr="00836BDC">
                          <w:rPr>
                            <w:rFonts w:eastAsiaTheme="minorEastAsia" w:cstheme="minorBidi"/>
                            <w:b/>
                            <w:bCs/>
                            <w:kern w:val="24"/>
                            <w:sz w:val="14"/>
                            <w:szCs w:val="14"/>
                            <w:lang w:eastAsia="en-GB"/>
                          </w:rPr>
                          <w:t>2</w:t>
                        </w:r>
                        <w:r w:rsidRPr="00836BDC">
                          <w:rPr>
                            <w:rFonts w:eastAsiaTheme="minorEastAsia" w:cstheme="minorBidi"/>
                            <w:kern w:val="24"/>
                            <w:sz w:val="14"/>
                            <w:szCs w:val="14"/>
                            <w:lang w:eastAsia="en-GB"/>
                          </w:rPr>
                          <w:t xml:space="preserve">. The </w:t>
                        </w:r>
                        <w:r w:rsidRPr="00836BDC">
                          <w:rPr>
                            <w:rFonts w:eastAsiaTheme="minorEastAsia" w:cstheme="minorBidi"/>
                            <w:color w:val="000000" w:themeColor="text1"/>
                            <w:kern w:val="24"/>
                            <w:sz w:val="14"/>
                            <w:szCs w:val="14"/>
                            <w:lang w:eastAsia="en-GB"/>
                          </w:rPr>
                          <w:t>required values for the matrix can then be selected in each cell to build the required Risk Levels</w:t>
                        </w:r>
                      </w:p>
                      <w:p w14:paraId="63168A9A" w14:textId="43C1E0AD" w:rsidR="008B611B" w:rsidRPr="00836BDC" w:rsidRDefault="008B611B" w:rsidP="007B6C9B">
                        <w:pPr>
                          <w:spacing w:line="256" w:lineRule="auto"/>
                          <w:rPr>
                            <w:sz w:val="14"/>
                            <w:szCs w:val="14"/>
                          </w:rPr>
                        </w:pPr>
                      </w:p>
                      <w:p w14:paraId="72D01267" w14:textId="77777777" w:rsidR="008B611B" w:rsidRPr="00836BDC" w:rsidRDefault="008B611B" w:rsidP="007B6C9B">
                        <w:pPr>
                          <w:spacing w:line="252" w:lineRule="auto"/>
                          <w:rPr>
                            <w:sz w:val="14"/>
                            <w:szCs w:val="14"/>
                          </w:rPr>
                        </w:pPr>
                        <w:r w:rsidRPr="00836BDC">
                          <w:rPr>
                            <w:rFonts w:eastAsia="Calibri"/>
                            <w:sz w:val="14"/>
                            <w:szCs w:val="14"/>
                          </w:rPr>
                          <w:t> </w:t>
                        </w:r>
                      </w:p>
                      <w:p w14:paraId="335EFF2B" w14:textId="77777777" w:rsidR="008B611B" w:rsidRPr="00836BDC" w:rsidRDefault="008B611B" w:rsidP="007B6C9B">
                        <w:pPr>
                          <w:spacing w:line="252" w:lineRule="auto"/>
                          <w:rPr>
                            <w:sz w:val="14"/>
                            <w:szCs w:val="14"/>
                          </w:rPr>
                        </w:pPr>
                        <w:r w:rsidRPr="00836BDC">
                          <w:rPr>
                            <w:rFonts w:eastAsia="Calibri"/>
                            <w:sz w:val="14"/>
                            <w:szCs w:val="14"/>
                          </w:rPr>
                          <w:t> </w:t>
                        </w:r>
                      </w:p>
                      <w:p w14:paraId="5E6FD0F0" w14:textId="77777777" w:rsidR="008B611B" w:rsidRPr="00836BDC" w:rsidRDefault="008B611B" w:rsidP="007B6C9B">
                        <w:pPr>
                          <w:spacing w:line="252" w:lineRule="auto"/>
                          <w:rPr>
                            <w:sz w:val="14"/>
                            <w:szCs w:val="14"/>
                          </w:rPr>
                        </w:pPr>
                        <w:r w:rsidRPr="00836BDC">
                          <w:rPr>
                            <w:rFonts w:eastAsia="Calibri"/>
                            <w:color w:val="000000"/>
                            <w:sz w:val="14"/>
                            <w:szCs w:val="14"/>
                          </w:rPr>
                          <w:t> </w:t>
                        </w:r>
                      </w:p>
                      <w:p w14:paraId="02AF697F" w14:textId="77777777" w:rsidR="008B611B" w:rsidRPr="00836BDC" w:rsidRDefault="008B611B" w:rsidP="007B6C9B">
                        <w:pPr>
                          <w:spacing w:after="200" w:line="252" w:lineRule="auto"/>
                          <w:rPr>
                            <w:sz w:val="14"/>
                            <w:szCs w:val="14"/>
                          </w:rPr>
                        </w:pPr>
                        <w:r w:rsidRPr="00836BDC">
                          <w:rPr>
                            <w:rFonts w:eastAsia="Calibri"/>
                            <w:color w:val="44546A"/>
                            <w:sz w:val="14"/>
                            <w:szCs w:val="14"/>
                          </w:rPr>
                          <w:t>Figure 33:  Entering the URL Information</w:t>
                        </w:r>
                      </w:p>
                      <w:p w14:paraId="1E6EEC9A" w14:textId="77777777" w:rsidR="008B611B" w:rsidRPr="00836BDC" w:rsidRDefault="008B611B" w:rsidP="007B6C9B">
                        <w:pPr>
                          <w:spacing w:line="252" w:lineRule="auto"/>
                          <w:rPr>
                            <w:sz w:val="14"/>
                            <w:szCs w:val="14"/>
                          </w:rPr>
                        </w:pPr>
                        <w:r w:rsidRPr="00836BDC">
                          <w:rPr>
                            <w:rFonts w:eastAsia="Calibri"/>
                            <w:sz w:val="14"/>
                            <w:szCs w:val="14"/>
                          </w:rPr>
                          <w:t> </w:t>
                        </w:r>
                      </w:p>
                    </w:txbxContent>
                  </v:textbox>
                </v:shape>
                <v:shape id="Speech Bubble: Rectangle with Corners Rounded 431" o:spid="_x0000_s1383" type="#_x0000_t62" style="position:absolute;left:25104;top:27136;width:15977;height:6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" adj="-1859,9980" fillcolor="#f2f2f2 [3052]" strokecolor="#70ad47 [3209]" strokeweight=".25pt">
                  <v:textbox>
                    <w:txbxContent>
                      <w:p w14:paraId="562D5D1A" w14:textId="676CB485" w:rsidR="008B611B" w:rsidRPr="00836BDC" w:rsidRDefault="008B611B" w:rsidP="007B6C9B">
                        <w:pPr>
                          <w:spacing w:line="256" w:lineRule="auto"/>
                          <w:rPr>
                            <w:szCs w:val="24"/>
                          </w:rPr>
                        </w:pPr>
                        <w:r w:rsidRPr="00836BDC">
                          <w:rPr>
                            <w:rFonts w:eastAsia="Times New Roman"/>
                            <w:b/>
                            <w:bCs/>
                            <w:kern w:val="24"/>
                            <w:sz w:val="14"/>
                            <w:szCs w:val="14"/>
                          </w:rPr>
                          <w:t>3.</w:t>
                        </w:r>
                        <w:r w:rsidRPr="00836BDC">
                          <w:rPr>
                            <w:rFonts w:eastAsia="Times New Roman"/>
                            <w:kern w:val="24"/>
                            <w:sz w:val="14"/>
                            <w:szCs w:val="14"/>
                          </w:rPr>
                          <w:t xml:space="preserve"> Each cell is populated according to the approved risk matrix and can then be applied to Hazards and risk Matrices</w:t>
                        </w:r>
                      </w:p>
                      <w:p w14:paraId="2559848A" w14:textId="77777777" w:rsidR="008B611B" w:rsidRPr="00836BDC" w:rsidRDefault="008B611B" w:rsidP="007B6C9B">
                        <w:pPr>
                          <w:spacing w:line="254" w:lineRule="auto"/>
                        </w:pPr>
                        <w:r w:rsidRPr="00836BDC">
                          <w:rPr>
                            <w:rFonts w:eastAsia="Calibri"/>
                            <w:sz w:val="14"/>
                            <w:szCs w:val="14"/>
                          </w:rPr>
                          <w:t> </w:t>
                        </w:r>
                      </w:p>
                      <w:p w14:paraId="763E70A8" w14:textId="77777777" w:rsidR="008B611B" w:rsidRPr="00836BDC" w:rsidRDefault="008B611B" w:rsidP="007B6C9B">
                        <w:pPr>
                          <w:spacing w:line="252" w:lineRule="auto"/>
                        </w:pPr>
                        <w:r w:rsidRPr="00836BDC">
                          <w:rPr>
                            <w:rFonts w:eastAsia="Calibri"/>
                            <w:sz w:val="14"/>
                            <w:szCs w:val="14"/>
                          </w:rPr>
                          <w:t> </w:t>
                        </w:r>
                      </w:p>
                      <w:p w14:paraId="5474C4A8" w14:textId="77777777" w:rsidR="008B611B" w:rsidRPr="00836BDC" w:rsidRDefault="008B611B" w:rsidP="007B6C9B">
                        <w:pPr>
                          <w:spacing w:line="252" w:lineRule="auto"/>
                        </w:pPr>
                        <w:r w:rsidRPr="00836BDC">
                          <w:rPr>
                            <w:rFonts w:eastAsia="Calibri"/>
                            <w:sz w:val="14"/>
                            <w:szCs w:val="14"/>
                          </w:rPr>
                          <w:t> </w:t>
                        </w:r>
                      </w:p>
                      <w:p w14:paraId="1EA942F7" w14:textId="77777777" w:rsidR="008B611B" w:rsidRPr="00836BDC" w:rsidRDefault="008B611B" w:rsidP="007B6C9B">
                        <w:pPr>
                          <w:spacing w:line="252" w:lineRule="auto"/>
                        </w:pPr>
                        <w:r w:rsidRPr="00836BDC">
                          <w:rPr>
                            <w:rFonts w:eastAsia="Calibri"/>
                            <w:color w:val="000000"/>
                            <w:sz w:val="14"/>
                            <w:szCs w:val="14"/>
                          </w:rPr>
                          <w:t> </w:t>
                        </w:r>
                      </w:p>
                      <w:p w14:paraId="5E7AC0B7" w14:textId="77777777" w:rsidR="008B611B" w:rsidRPr="00836BDC" w:rsidRDefault="008B611B" w:rsidP="007B6C9B">
                        <w:pPr>
                          <w:spacing w:after="200" w:line="252" w:lineRule="auto"/>
                        </w:pPr>
                        <w:r w:rsidRPr="00836BDC">
                          <w:rPr>
                            <w:rFonts w:eastAsia="Calibri"/>
                            <w:color w:val="44546A"/>
                            <w:sz w:val="14"/>
                            <w:szCs w:val="14"/>
                          </w:rPr>
                          <w:t>Figure 33:  Entering the URL Information</w:t>
                        </w:r>
                      </w:p>
                      <w:p w14:paraId="26401528" w14:textId="77777777" w:rsidR="008B611B" w:rsidRPr="00836BDC" w:rsidRDefault="008B611B" w:rsidP="007B6C9B">
                        <w:pPr>
                          <w:spacing w:line="252" w:lineRule="auto"/>
                        </w:pPr>
                        <w:r w:rsidRPr="00836BDC">
                          <w:rPr>
                            <w:rFonts w:eastAsia="Calibri"/>
                            <w:sz w:val="14"/>
                            <w:szCs w:val="14"/>
                          </w:rPr>
                          <w:t> </w:t>
                        </w:r>
                      </w:p>
                    </w:txbxContent>
                  </v:textbox>
                </v:shape>
                <v:shape id="Picture 433" o:spid="_x0000_s1384" type="#_x0000_t75" style="position:absolute;left:49488;top:26882;width:12710;height:7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" stroked="t" strokecolor="#a5a5a5 [2092]">
                  <v:imagedata r:id="rId325" o:title=""/>
                  <v:path arrowok="t"/>
                </v:shape>
                <v:shape id="Speech Bubble: Rectangle with Corners Rounded 432" o:spid="_x0000_s1385" type="#_x0000_t62" style="position:absolute;left:45466;top:12785;width:18129;height:1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" adj="11327,27245" fillcolor="#f2f2f2 [3052]" strokecolor="#70ad47 [3209]" strokeweight=".25pt">
                  <v:textbox>
                    <w:txbxContent>
                      <w:p w14:paraId="06963E93" w14:textId="08F596A7" w:rsidR="008B611B" w:rsidRPr="00836BDC" w:rsidRDefault="008B611B" w:rsidP="007B6C9B">
                        <w:pPr>
                          <w:spacing w:line="254" w:lineRule="auto"/>
                          <w:rPr>
                            <w:szCs w:val="24"/>
                          </w:rPr>
                        </w:pPr>
                        <w:r w:rsidRPr="00836BDC">
                          <w:rPr>
                            <w:rFonts w:eastAsia="Times New Roman"/>
                            <w:b/>
                            <w:bCs/>
                            <w:kern w:val="24"/>
                            <w:sz w:val="14"/>
                            <w:szCs w:val="14"/>
                          </w:rPr>
                          <w:t>4.</w:t>
                        </w:r>
                        <w:r w:rsidRPr="00836BDC">
                          <w:rPr>
                            <w:rFonts w:eastAsia="Times New Roman"/>
                            <w:kern w:val="24"/>
                            <w:sz w:val="14"/>
                            <w:szCs w:val="14"/>
                          </w:rPr>
                          <w:t xml:space="preserve"> If changes to the axes or output is required, go back into the Data menu, select the relevant field and adjust the numeration values accordingly.  The tables will automatically update when opened. It is very easy to build a number of risk matrices and keep them in the Model Tree.</w:t>
                        </w:r>
                      </w:p>
                      <w:p w14:paraId="4CEB39D6" w14:textId="77777777" w:rsidR="008B611B" w:rsidRPr="00836BDC" w:rsidRDefault="008B611B" w:rsidP="007B6C9B">
                        <w:pPr>
                          <w:spacing w:line="252" w:lineRule="auto"/>
                        </w:pPr>
                        <w:r w:rsidRPr="00836BDC">
                          <w:rPr>
                            <w:rFonts w:eastAsia="Calibri"/>
                            <w:sz w:val="14"/>
                            <w:szCs w:val="14"/>
                          </w:rPr>
                          <w:t> </w:t>
                        </w:r>
                      </w:p>
                      <w:p w14:paraId="77169590" w14:textId="77777777" w:rsidR="008B611B" w:rsidRPr="00836BDC" w:rsidRDefault="008B611B" w:rsidP="007B6C9B">
                        <w:pPr>
                          <w:spacing w:line="252" w:lineRule="auto"/>
                        </w:pPr>
                        <w:r w:rsidRPr="00836BDC">
                          <w:rPr>
                            <w:rFonts w:eastAsia="Calibri"/>
                            <w:sz w:val="14"/>
                            <w:szCs w:val="14"/>
                          </w:rPr>
                          <w:t> </w:t>
                        </w:r>
                      </w:p>
                      <w:p w14:paraId="3874B8D0" w14:textId="77777777" w:rsidR="008B611B" w:rsidRPr="00836BDC" w:rsidRDefault="008B611B" w:rsidP="007B6C9B">
                        <w:pPr>
                          <w:spacing w:line="252" w:lineRule="auto"/>
                        </w:pPr>
                        <w:r w:rsidRPr="00836BDC">
                          <w:rPr>
                            <w:rFonts w:eastAsia="Calibri"/>
                            <w:sz w:val="14"/>
                            <w:szCs w:val="14"/>
                          </w:rPr>
                          <w:t> </w:t>
                        </w:r>
                      </w:p>
                      <w:p w14:paraId="70E2D502" w14:textId="77777777" w:rsidR="008B611B" w:rsidRPr="00836BDC" w:rsidRDefault="008B611B" w:rsidP="007B6C9B">
                        <w:pPr>
                          <w:spacing w:line="252" w:lineRule="auto"/>
                        </w:pPr>
                        <w:r w:rsidRPr="00836BDC">
                          <w:rPr>
                            <w:rFonts w:eastAsia="Calibri"/>
                            <w:color w:val="000000"/>
                            <w:sz w:val="14"/>
                            <w:szCs w:val="14"/>
                          </w:rPr>
                          <w:t> </w:t>
                        </w:r>
                      </w:p>
                      <w:p w14:paraId="49129893" w14:textId="77777777" w:rsidR="008B611B" w:rsidRPr="00836BDC" w:rsidRDefault="008B611B" w:rsidP="007B6C9B">
                        <w:pPr>
                          <w:spacing w:after="200" w:line="252" w:lineRule="auto"/>
                        </w:pPr>
                        <w:r w:rsidRPr="00836BDC">
                          <w:rPr>
                            <w:rFonts w:eastAsia="Calibri"/>
                            <w:color w:val="44546A"/>
                            <w:sz w:val="14"/>
                            <w:szCs w:val="14"/>
                          </w:rPr>
                          <w:t>Figure 33:  Entering the URL Information</w:t>
                        </w:r>
                      </w:p>
                      <w:p w14:paraId="69741A23" w14:textId="77777777" w:rsidR="008B611B" w:rsidRPr="00836BDC" w:rsidRDefault="008B611B" w:rsidP="007B6C9B">
                        <w:pPr>
                          <w:spacing w:line="252" w:lineRule="auto"/>
                        </w:pPr>
                        <w:r w:rsidRPr="00836BDC">
                          <w:rPr>
                            <w:rFonts w:eastAsia="Calibri"/>
                            <w:sz w:val="14"/>
                            <w:szCs w:val="14"/>
                          </w:rPr>
                          <w:t> </w:t>
                        </w:r>
                      </w:p>
                    </w:txbxContent>
                  </v:textbox>
                </v:shape>
                <w10:anchorlock/>
              </v:group>
            </w:pict>
          </mc:Fallback>
        </mc:AlternateContent>
      </w:r>
    </w:p>
    <w:p w14:paraId="4F9439D7" w14:textId="73AEF668" w:rsidR="00AE2077" w:rsidRPr="00947116" w:rsidRDefault="007B6C9B" w:rsidP="007B6C9B">
      <w:pPr>
        <w:pStyle w:val="Caption"/>
        <w:jc w:val="center"/>
        <w:rPr>
          <w:i w:val="0"/>
          <w:iCs w:val="0"/>
          <w:color w:val="000000" w:themeColor="text1"/>
          <w:sz w:val="24"/>
          <w:szCs w:val="24"/>
        </w:rPr>
      </w:pPr>
      <w:bookmarkStart w:id="134" w:name="_Toc25054197"/>
      <w:bookmarkStart w:id="135" w:name="_Toc69725888"/>
      <w:r>
        <w:t xml:space="preserve">Figure </w:t>
      </w:r>
      <w:r w:rsidR="00384F1F">
        <w:fldChar w:fldCharType="begin"/>
      </w:r>
      <w:r w:rsidR="00384F1F">
        <w:instrText xml:space="preserve"> SEQ Figure \* ARABIC </w:instrText>
      </w:r>
      <w:r w:rsidR="00384F1F">
        <w:fldChar w:fldCharType="separate"/>
      </w:r>
      <w:r w:rsidR="007E3C6C">
        <w:rPr>
          <w:noProof/>
        </w:rPr>
        <w:t>46</w:t>
      </w:r>
      <w:r w:rsidR="00384F1F">
        <w:rPr>
          <w:noProof/>
        </w:rPr>
        <w:fldChar w:fldCharType="end"/>
      </w:r>
      <w:r>
        <w:t>:</w:t>
      </w:r>
      <w:r w:rsidR="00820598">
        <w:t xml:space="preserve">   </w:t>
      </w:r>
      <w:r>
        <w:t xml:space="preserve"> Building the Lookup Table</w:t>
      </w:r>
      <w:bookmarkEnd w:id="134"/>
      <w:bookmarkEnd w:id="135"/>
    </w:p>
    <w:p w14:paraId="6FC29333" w14:textId="77777777" w:rsidR="00BA6A40" w:rsidRPr="00836BDC" w:rsidRDefault="00BA6A40" w:rsidP="00BA6A40">
      <w:pPr>
        <w:rPr>
          <w:iCs/>
          <w:color w:val="0D0D0D" w:themeColor="text1" w:themeTint="F2"/>
          <w:szCs w:val="24"/>
        </w:rPr>
      </w:pPr>
      <w:r w:rsidRPr="00836BDC">
        <w:rPr>
          <w:iCs/>
          <w:color w:val="0D0D0D" w:themeColor="text1" w:themeTint="F2"/>
          <w:szCs w:val="24"/>
        </w:rPr>
        <w:t>Once the table has been built it can be inserted as a column in a matrix, as shown in the diagram below.</w:t>
      </w:r>
    </w:p>
    <w:p w14:paraId="32659543" w14:textId="77777777" w:rsidR="006A2F91" w:rsidRDefault="00BA6A40" w:rsidP="006A2F91">
      <w:pPr>
        <w:keepNext/>
      </w:pPr>
      <w:r>
        <w:rPr>
          <w:i/>
          <w:iCs/>
          <w:noProof/>
          <w:color w:val="000000" w:themeColor="text1"/>
          <w:szCs w:val="24"/>
        </w:rPr>
        <mc:AlternateContent>
          <mc:Choice Requires="wpc">
            <w:drawing>
              <wp:inline distT="0" distB="0" distL="0" distR="0" wp14:anchorId="3154018B" wp14:editId="5D1B8400">
                <wp:extent cx="6557010" cy="3200400"/>
                <wp:effectExtent l="19050" t="19050" r="15240" b="19050"/>
                <wp:docPr id="434" name="Canvas 4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5" name="Picture 435"/>
                          <pic:cNvPicPr>
                            <a:picLocks noChangeAspect="1"/>
                          </pic:cNvPicPr>
                        </pic:nvPicPr>
                        <pic:blipFill>
                          <a:blip r:embed="rId326"/>
                          <a:stretch>
                            <a:fillRect/>
                          </a:stretch>
                        </pic:blipFill>
                        <pic:spPr>
                          <a:xfrm>
                            <a:off x="1784350" y="0"/>
                            <a:ext cx="4772660" cy="3200400"/>
                          </a:xfrm>
                          <a:prstGeom prst="rect">
                            <a:avLst/>
                          </a:prstGeom>
                          <a:ln>
                            <a:solidFill>
                              <a:schemeClr val="bg1">
                                <a:lumMod val="65000"/>
                              </a:schemeClr>
                            </a:solidFill>
                          </a:ln>
                        </pic:spPr>
                      </pic:pic>
                      <pic:pic xmlns:pic="http://schemas.openxmlformats.org/drawingml/2006/picture">
                        <pic:nvPicPr>
                          <pic:cNvPr id="437" name="Picture 437"/>
                          <pic:cNvPicPr>
                            <a:picLocks noChangeAspect="1"/>
                          </pic:cNvPicPr>
                        </pic:nvPicPr>
                        <pic:blipFill>
                          <a:blip r:embed="rId327"/>
                          <a:stretch>
                            <a:fillRect/>
                          </a:stretch>
                        </pic:blipFill>
                        <pic:spPr>
                          <a:xfrm>
                            <a:off x="1" y="0"/>
                            <a:ext cx="1746250" cy="3200400"/>
                          </a:xfrm>
                          <a:prstGeom prst="rect">
                            <a:avLst/>
                          </a:prstGeom>
                          <a:ln>
                            <a:solidFill>
                              <a:schemeClr val="bg1">
                                <a:lumMod val="65000"/>
                              </a:schemeClr>
                            </a:solidFill>
                          </a:ln>
                        </pic:spPr>
                      </pic:pic>
                      <wps:wsp>
                        <wps:cNvPr id="441" name="Speech Bubble: Rectangle with Corners Rounded 441"/>
                        <wps:cNvSpPr>
                          <a:spLocks noChangeArrowheads="1"/>
                        </wps:cNvSpPr>
                        <wps:spPr bwMode="auto">
                          <a:xfrm>
                            <a:off x="1746251" y="1900850"/>
                            <a:ext cx="1597660" cy="626110"/>
                          </a:xfrm>
                          <a:prstGeom prst="wedgeRoundRectCallout">
                            <a:avLst>
                              <a:gd name="adj1" fmla="val -58608"/>
                              <a:gd name="adj2" fmla="val -3795"/>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540270C9" w14:textId="5D7D1EC5" w:rsidR="008B611B" w:rsidRPr="006A2F91" w:rsidRDefault="008B611B" w:rsidP="006A2F91">
                              <w:pPr>
                                <w:spacing w:line="254" w:lineRule="auto"/>
                                <w:rPr>
                                  <w:i/>
                                  <w:iCs/>
                                  <w:sz w:val="14"/>
                                  <w:szCs w:val="14"/>
                                </w:rPr>
                              </w:pPr>
                              <w:r w:rsidRPr="006A2F91">
                                <w:rPr>
                                  <w:i/>
                                  <w:iCs/>
                                  <w:sz w:val="14"/>
                                  <w:szCs w:val="14"/>
                                </w:rPr>
                                <w:t>By adding the ‘Risk Matrix Train Door’ lookup table as a column to the matrix builder  the results will be shown in the matrix</w:t>
                              </w:r>
                            </w:p>
                            <w:p w14:paraId="7CADAD47" w14:textId="77777777" w:rsidR="008B611B" w:rsidRPr="006A2F91" w:rsidRDefault="008B611B" w:rsidP="006A2F91">
                              <w:pPr>
                                <w:spacing w:line="252" w:lineRule="auto"/>
                                <w:rPr>
                                  <w:sz w:val="14"/>
                                  <w:szCs w:val="14"/>
                                </w:rPr>
                              </w:pPr>
                              <w:r w:rsidRPr="006A2F91">
                                <w:rPr>
                                  <w:rFonts w:eastAsia="Calibri"/>
                                  <w:sz w:val="14"/>
                                  <w:szCs w:val="14"/>
                                </w:rPr>
                                <w:t> </w:t>
                              </w:r>
                            </w:p>
                            <w:p w14:paraId="2DDD69F7" w14:textId="77777777" w:rsidR="008B611B" w:rsidRPr="006A2F91" w:rsidRDefault="008B611B" w:rsidP="006A2F91">
                              <w:pPr>
                                <w:spacing w:line="252" w:lineRule="auto"/>
                                <w:rPr>
                                  <w:sz w:val="14"/>
                                  <w:szCs w:val="14"/>
                                </w:rPr>
                              </w:pPr>
                              <w:r w:rsidRPr="006A2F91">
                                <w:rPr>
                                  <w:rFonts w:eastAsia="Calibri"/>
                                  <w:sz w:val="14"/>
                                  <w:szCs w:val="14"/>
                                </w:rPr>
                                <w:t> </w:t>
                              </w:r>
                            </w:p>
                            <w:p w14:paraId="2236F53C" w14:textId="77777777" w:rsidR="008B611B" w:rsidRPr="006A2F91" w:rsidRDefault="008B611B" w:rsidP="006A2F91">
                              <w:pPr>
                                <w:spacing w:line="252" w:lineRule="auto"/>
                                <w:rPr>
                                  <w:sz w:val="14"/>
                                  <w:szCs w:val="14"/>
                                </w:rPr>
                              </w:pPr>
                              <w:r w:rsidRPr="006A2F91">
                                <w:rPr>
                                  <w:rFonts w:eastAsia="Calibri"/>
                                  <w:sz w:val="14"/>
                                  <w:szCs w:val="14"/>
                                </w:rPr>
                                <w:t> </w:t>
                              </w:r>
                            </w:p>
                            <w:p w14:paraId="316AC3BB" w14:textId="77777777" w:rsidR="008B611B" w:rsidRPr="006A2F91" w:rsidRDefault="008B611B" w:rsidP="006A2F91">
                              <w:pPr>
                                <w:spacing w:line="252" w:lineRule="auto"/>
                                <w:rPr>
                                  <w:sz w:val="14"/>
                                  <w:szCs w:val="14"/>
                                </w:rPr>
                              </w:pPr>
                              <w:r w:rsidRPr="006A2F91">
                                <w:rPr>
                                  <w:rFonts w:eastAsia="Calibri"/>
                                  <w:color w:val="000000"/>
                                  <w:sz w:val="14"/>
                                  <w:szCs w:val="14"/>
                                </w:rPr>
                                <w:t> </w:t>
                              </w:r>
                            </w:p>
                            <w:p w14:paraId="67E3BAF7" w14:textId="77777777" w:rsidR="008B611B" w:rsidRPr="006A2F91" w:rsidRDefault="008B611B" w:rsidP="006A2F91">
                              <w:pPr>
                                <w:spacing w:after="200" w:line="252" w:lineRule="auto"/>
                                <w:rPr>
                                  <w:sz w:val="14"/>
                                  <w:szCs w:val="14"/>
                                </w:rPr>
                              </w:pPr>
                              <w:r w:rsidRPr="006A2F91">
                                <w:rPr>
                                  <w:rFonts w:eastAsia="Calibri"/>
                                  <w:color w:val="44546A"/>
                                  <w:sz w:val="14"/>
                                  <w:szCs w:val="14"/>
                                </w:rPr>
                                <w:t>Figure 33:  Entering the URL Information</w:t>
                              </w:r>
                            </w:p>
                            <w:p w14:paraId="2688945C" w14:textId="77777777" w:rsidR="008B611B" w:rsidRPr="006A2F91" w:rsidRDefault="008B611B" w:rsidP="006A2F91">
                              <w:pPr>
                                <w:spacing w:line="252" w:lineRule="auto"/>
                                <w:rPr>
                                  <w:sz w:val="14"/>
                                  <w:szCs w:val="14"/>
                                </w:rPr>
                              </w:pPr>
                              <w:r w:rsidRPr="006A2F91">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0" name="Picture 90"/>
                          <pic:cNvPicPr>
                            <a:picLocks noChangeAspect="1"/>
                          </pic:cNvPicPr>
                        </pic:nvPicPr>
                        <pic:blipFill>
                          <a:blip r:embed="rId249"/>
                          <a:stretch>
                            <a:fillRect/>
                          </a:stretch>
                        </pic:blipFill>
                        <pic:spPr>
                          <a:xfrm>
                            <a:off x="596257" y="2131630"/>
                            <a:ext cx="1008777" cy="983452"/>
                          </a:xfrm>
                          <a:prstGeom prst="rect">
                            <a:avLst/>
                          </a:prstGeom>
                          <a:ln>
                            <a:solidFill>
                              <a:schemeClr val="bg1">
                                <a:lumMod val="75000"/>
                              </a:schemeClr>
                            </a:solidFill>
                          </a:ln>
                        </pic:spPr>
                      </pic:pic>
                    </wpc:wpc>
                  </a:graphicData>
                </a:graphic>
              </wp:inline>
            </w:drawing>
          </mc:Choice>
          <mc:Fallback>
            <w:pict>
              <v:group w14:anchorId="3154018B" id="Canvas 434" o:spid="_x0000_s1386" editas="canvas" style="width:516.3pt;height:252pt;mso-position-horizontal-relative:char;mso-position-vertical-relative:line" coordsize="6557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">
                <v:shape id="_x0000_s1387" type="#_x0000_t75" style="position:absolute;width:65570;height:32004;visibility:visible;mso-wrap-style:square" filled="t">
                  <v:fill o:detectmouseclick="t"/>
                  <v:path o:connecttype="none"/>
                </v:shape>
                <v:shape id="Picture 435" o:spid="_x0000_s1388" type="#_x0000_t75" style="position:absolute;left:17843;width:4772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" stroked="t" strokecolor="#a5a5a5 [2092]">
                  <v:imagedata r:id="rId328" o:title=""/>
                  <v:path arrowok="t"/>
                </v:shape>
                <v:shape id="Picture 437" o:spid="_x0000_s1389" type="#_x0000_t75" style="position:absolute;width:1746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" stroked="t" strokecolor="#a5a5a5 [2092]">
                  <v:imagedata r:id="rId329" o:title=""/>
                  <v:path arrowok="t"/>
                </v:shape>
                <v:shape id="Speech Bubble: Rectangle with Corners Rounded 441" o:spid="_x0000_s1390" type="#_x0000_t62" style="position:absolute;left:17462;top:19008;width:15977;height:6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" adj="-1859,9980" fillcolor="#f2f2f2 [3052]" strokecolor="#70ad47 [3209]" strokeweight=".25pt">
                  <v:textbox>
                    <w:txbxContent>
                      <w:p w14:paraId="540270C9" w14:textId="5D7D1EC5" w:rsidR="008B611B" w:rsidRPr="006A2F91" w:rsidRDefault="008B611B" w:rsidP="006A2F91">
                        <w:pPr>
                          <w:spacing w:line="254" w:lineRule="auto"/>
                          <w:rPr>
                            <w:i/>
                            <w:iCs/>
                            <w:sz w:val="14"/>
                            <w:szCs w:val="14"/>
                          </w:rPr>
                        </w:pPr>
                        <w:r w:rsidRPr="006A2F91">
                          <w:rPr>
                            <w:i/>
                            <w:iCs/>
                            <w:sz w:val="14"/>
                            <w:szCs w:val="14"/>
                          </w:rPr>
                          <w:t>By adding the ‘Risk Matrix Train Door’ lookup table as a column to the matrix builder  the results will be shown in the matrix</w:t>
                        </w:r>
                      </w:p>
                      <w:p w14:paraId="7CADAD47" w14:textId="77777777" w:rsidR="008B611B" w:rsidRPr="006A2F91" w:rsidRDefault="008B611B" w:rsidP="006A2F91">
                        <w:pPr>
                          <w:spacing w:line="252" w:lineRule="auto"/>
                          <w:rPr>
                            <w:sz w:val="14"/>
                            <w:szCs w:val="14"/>
                          </w:rPr>
                        </w:pPr>
                        <w:r w:rsidRPr="006A2F91">
                          <w:rPr>
                            <w:rFonts w:eastAsia="Calibri"/>
                            <w:sz w:val="14"/>
                            <w:szCs w:val="14"/>
                          </w:rPr>
                          <w:t> </w:t>
                        </w:r>
                      </w:p>
                      <w:p w14:paraId="2DDD69F7" w14:textId="77777777" w:rsidR="008B611B" w:rsidRPr="006A2F91" w:rsidRDefault="008B611B" w:rsidP="006A2F91">
                        <w:pPr>
                          <w:spacing w:line="252" w:lineRule="auto"/>
                          <w:rPr>
                            <w:sz w:val="14"/>
                            <w:szCs w:val="14"/>
                          </w:rPr>
                        </w:pPr>
                        <w:r w:rsidRPr="006A2F91">
                          <w:rPr>
                            <w:rFonts w:eastAsia="Calibri"/>
                            <w:sz w:val="14"/>
                            <w:szCs w:val="14"/>
                          </w:rPr>
                          <w:t> </w:t>
                        </w:r>
                      </w:p>
                      <w:p w14:paraId="2236F53C" w14:textId="77777777" w:rsidR="008B611B" w:rsidRPr="006A2F91" w:rsidRDefault="008B611B" w:rsidP="006A2F91">
                        <w:pPr>
                          <w:spacing w:line="252" w:lineRule="auto"/>
                          <w:rPr>
                            <w:sz w:val="14"/>
                            <w:szCs w:val="14"/>
                          </w:rPr>
                        </w:pPr>
                        <w:r w:rsidRPr="006A2F91">
                          <w:rPr>
                            <w:rFonts w:eastAsia="Calibri"/>
                            <w:sz w:val="14"/>
                            <w:szCs w:val="14"/>
                          </w:rPr>
                          <w:t> </w:t>
                        </w:r>
                      </w:p>
                      <w:p w14:paraId="316AC3BB" w14:textId="77777777" w:rsidR="008B611B" w:rsidRPr="006A2F91" w:rsidRDefault="008B611B" w:rsidP="006A2F91">
                        <w:pPr>
                          <w:spacing w:line="252" w:lineRule="auto"/>
                          <w:rPr>
                            <w:sz w:val="14"/>
                            <w:szCs w:val="14"/>
                          </w:rPr>
                        </w:pPr>
                        <w:r w:rsidRPr="006A2F91">
                          <w:rPr>
                            <w:rFonts w:eastAsia="Calibri"/>
                            <w:color w:val="000000"/>
                            <w:sz w:val="14"/>
                            <w:szCs w:val="14"/>
                          </w:rPr>
                          <w:t> </w:t>
                        </w:r>
                      </w:p>
                      <w:p w14:paraId="67E3BAF7" w14:textId="77777777" w:rsidR="008B611B" w:rsidRPr="006A2F91" w:rsidRDefault="008B611B" w:rsidP="006A2F91">
                        <w:pPr>
                          <w:spacing w:after="200" w:line="252" w:lineRule="auto"/>
                          <w:rPr>
                            <w:sz w:val="14"/>
                            <w:szCs w:val="14"/>
                          </w:rPr>
                        </w:pPr>
                        <w:r w:rsidRPr="006A2F91">
                          <w:rPr>
                            <w:rFonts w:eastAsia="Calibri"/>
                            <w:color w:val="44546A"/>
                            <w:sz w:val="14"/>
                            <w:szCs w:val="14"/>
                          </w:rPr>
                          <w:t>Figure 33:  Entering the URL Information</w:t>
                        </w:r>
                      </w:p>
                      <w:p w14:paraId="2688945C" w14:textId="77777777" w:rsidR="008B611B" w:rsidRPr="006A2F91" w:rsidRDefault="008B611B" w:rsidP="006A2F91">
                        <w:pPr>
                          <w:spacing w:line="252" w:lineRule="auto"/>
                          <w:rPr>
                            <w:sz w:val="14"/>
                            <w:szCs w:val="14"/>
                          </w:rPr>
                        </w:pPr>
                        <w:r w:rsidRPr="006A2F91">
                          <w:rPr>
                            <w:rFonts w:eastAsia="Calibri"/>
                            <w:sz w:val="14"/>
                            <w:szCs w:val="14"/>
                          </w:rPr>
                          <w:t> </w:t>
                        </w:r>
                      </w:p>
                    </w:txbxContent>
                  </v:textbox>
                </v:shape>
                <v:shape id="Picture 90" o:spid="_x0000_s1391" type="#_x0000_t75" style="position:absolute;left:5962;top:21316;width:10088;height:9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" stroked="t" strokecolor="#bfbfbf [2412]">
                  <v:imagedata r:id="rId252" o:title=""/>
                  <v:path arrowok="t"/>
                </v:shape>
                <w10:anchorlock/>
              </v:group>
            </w:pict>
          </mc:Fallback>
        </mc:AlternateContent>
      </w:r>
    </w:p>
    <w:p w14:paraId="1DA2AB89" w14:textId="281FF1E5" w:rsidR="00AE2077" w:rsidRPr="00947116" w:rsidRDefault="006A2F91" w:rsidP="006A2F91">
      <w:pPr>
        <w:pStyle w:val="Caption"/>
        <w:jc w:val="center"/>
        <w:rPr>
          <w:i w:val="0"/>
          <w:iCs w:val="0"/>
          <w:color w:val="000000" w:themeColor="text1"/>
          <w:sz w:val="24"/>
          <w:szCs w:val="24"/>
        </w:rPr>
      </w:pPr>
      <w:bookmarkStart w:id="136" w:name="_Toc25054198"/>
      <w:bookmarkStart w:id="137" w:name="_Toc69725889"/>
      <w:r>
        <w:t xml:space="preserve">Figure </w:t>
      </w:r>
      <w:r w:rsidR="00384F1F">
        <w:fldChar w:fldCharType="begin"/>
      </w:r>
      <w:r w:rsidR="00384F1F">
        <w:instrText xml:space="preserve"> SEQ Figure \* ARABIC </w:instrText>
      </w:r>
      <w:r w:rsidR="00384F1F">
        <w:fldChar w:fldCharType="separate"/>
      </w:r>
      <w:r w:rsidR="007E3C6C">
        <w:rPr>
          <w:noProof/>
        </w:rPr>
        <w:t>47</w:t>
      </w:r>
      <w:r w:rsidR="00384F1F">
        <w:rPr>
          <w:noProof/>
        </w:rPr>
        <w:fldChar w:fldCharType="end"/>
      </w:r>
      <w:r>
        <w:t xml:space="preserve">:  </w:t>
      </w:r>
      <w:r w:rsidR="00820598">
        <w:t xml:space="preserve">  </w:t>
      </w:r>
      <w:r>
        <w:t>Adding the Lookup Table to the Matrix</w:t>
      </w:r>
      <w:bookmarkEnd w:id="136"/>
      <w:bookmarkEnd w:id="137"/>
    </w:p>
    <w:p w14:paraId="4CAA56DA" w14:textId="77777777" w:rsidR="009C2864" w:rsidRPr="00836BDC" w:rsidRDefault="006A2F91" w:rsidP="006A2F91">
      <w:pPr>
        <w:rPr>
          <w:iCs/>
          <w:color w:val="0D0D0D" w:themeColor="text1" w:themeTint="F2"/>
          <w:szCs w:val="24"/>
        </w:rPr>
      </w:pPr>
      <w:r w:rsidRPr="00836BDC">
        <w:rPr>
          <w:iCs/>
          <w:color w:val="0D0D0D" w:themeColor="text1" w:themeTint="F2"/>
          <w:szCs w:val="24"/>
        </w:rPr>
        <w:t>When the matrix is run, the cells in the column are filled in with values from the lookup table cells. The DSM searches the matrix for the two axis fields starting with the current entity and then looking to the left. If it doesn't find any matching fields it leaves the cell blank.</w:t>
      </w:r>
      <w:r w:rsidR="00534071" w:rsidRPr="00836BDC">
        <w:rPr>
          <w:iCs/>
          <w:color w:val="0D0D0D" w:themeColor="text1" w:themeTint="F2"/>
          <w:szCs w:val="24"/>
        </w:rPr>
        <w:t xml:space="preserve"> </w:t>
      </w:r>
      <w:r w:rsidR="009C2864" w:rsidRPr="00836BDC">
        <w:rPr>
          <w:iCs/>
          <w:color w:val="0D0D0D" w:themeColor="text1" w:themeTint="F2"/>
          <w:szCs w:val="24"/>
        </w:rPr>
        <w:t xml:space="preserve">You can use ‘Lookup’ in a formula in a matrix or query to identify the results of a Lookup table.  </w:t>
      </w:r>
    </w:p>
    <w:p w14:paraId="5BE4072B" w14:textId="77777777" w:rsidR="009C2864" w:rsidRDefault="009C2864" w:rsidP="006A2F91">
      <w:pPr>
        <w:rPr>
          <w:i/>
          <w:color w:val="0D0D0D" w:themeColor="text1" w:themeTint="F2"/>
          <w:szCs w:val="24"/>
        </w:rPr>
      </w:pPr>
    </w:p>
    <w:p w14:paraId="3ACF78FD" w14:textId="30F176FB" w:rsidR="009C2864" w:rsidRPr="00836BDC" w:rsidRDefault="009C2864" w:rsidP="009C2864">
      <w:pPr>
        <w:rPr>
          <w:iCs/>
          <w:color w:val="000000" w:themeColor="text1"/>
          <w:szCs w:val="24"/>
        </w:rPr>
      </w:pPr>
      <w:r w:rsidRPr="00836BDC">
        <w:rPr>
          <w:iCs/>
          <w:color w:val="000000" w:themeColor="text1"/>
          <w:szCs w:val="24"/>
        </w:rPr>
        <w:lastRenderedPageBreak/>
        <w:t>The argument in brackets is the name of the lookup table. If the table is in a package then put the package names in as well, separated by “/” characters (like a file name in Windows).</w:t>
      </w:r>
    </w:p>
    <w:p w14:paraId="446157DA" w14:textId="77777777" w:rsidR="009C2864" w:rsidRPr="00836BDC" w:rsidRDefault="009C2864" w:rsidP="009C2864">
      <w:pPr>
        <w:rPr>
          <w:iCs/>
          <w:color w:val="000000" w:themeColor="text1"/>
          <w:szCs w:val="24"/>
        </w:rPr>
      </w:pPr>
      <w:r w:rsidRPr="00836BDC">
        <w:rPr>
          <w:iCs/>
          <w:color w:val="000000" w:themeColor="text1"/>
          <w:szCs w:val="24"/>
        </w:rPr>
        <w:t>The result of the Lookup function depends on the model, so this is just an example of the typical use.</w:t>
      </w:r>
    </w:p>
    <w:tbl>
      <w:tblPr>
        <w:tblStyle w:val="GridTable1Light"/>
        <w:tblW w:w="9540" w:type="dxa"/>
        <w:tblLook w:val="0000" w:firstRow="0" w:lastRow="0" w:firstColumn="0" w:lastColumn="0" w:noHBand="0" w:noVBand="0"/>
      </w:tblPr>
      <w:tblGrid>
        <w:gridCol w:w="6840"/>
        <w:gridCol w:w="1440"/>
        <w:gridCol w:w="1260"/>
      </w:tblGrid>
      <w:tr w:rsidR="009C2864" w:rsidRPr="00836BDC" w14:paraId="1F0EB743" w14:textId="77777777" w:rsidTr="00FA15EC">
        <w:tc>
          <w:tcPr>
            <w:tcW w:w="6840" w:type="dxa"/>
          </w:tcPr>
          <w:p w14:paraId="65742D25" w14:textId="77777777" w:rsidR="009C2864" w:rsidRPr="00836BDC" w:rsidRDefault="009C2864" w:rsidP="00FA15EC">
            <w:pPr>
              <w:pStyle w:val="TableContents"/>
              <w:rPr>
                <w:rFonts w:ascii="Roboto" w:hAnsi="Roboto"/>
                <w:b/>
                <w:bCs/>
                <w:iCs/>
              </w:rPr>
            </w:pPr>
            <w:r w:rsidRPr="00836BDC">
              <w:rPr>
                <w:rFonts w:ascii="Roboto" w:hAnsi="Roboto"/>
                <w:b/>
                <w:bCs/>
                <w:iCs/>
              </w:rPr>
              <w:t>Formula</w:t>
            </w:r>
          </w:p>
        </w:tc>
        <w:tc>
          <w:tcPr>
            <w:tcW w:w="1440" w:type="dxa"/>
          </w:tcPr>
          <w:p w14:paraId="34F4D44F" w14:textId="77777777" w:rsidR="009C2864" w:rsidRPr="00836BDC" w:rsidRDefault="009C2864" w:rsidP="00FA15EC">
            <w:pPr>
              <w:pStyle w:val="TableContents"/>
              <w:rPr>
                <w:rFonts w:ascii="Roboto" w:hAnsi="Roboto"/>
                <w:b/>
                <w:bCs/>
                <w:iCs/>
              </w:rPr>
            </w:pPr>
            <w:r w:rsidRPr="00836BDC">
              <w:rPr>
                <w:rFonts w:ascii="Roboto" w:hAnsi="Roboto"/>
                <w:b/>
                <w:bCs/>
                <w:iCs/>
              </w:rPr>
              <w:t>Result</w:t>
            </w:r>
          </w:p>
        </w:tc>
        <w:tc>
          <w:tcPr>
            <w:tcW w:w="1260" w:type="dxa"/>
          </w:tcPr>
          <w:p w14:paraId="2F81BBCF" w14:textId="77777777" w:rsidR="009C2864" w:rsidRPr="00836BDC" w:rsidRDefault="009C2864" w:rsidP="00FA15EC">
            <w:pPr>
              <w:pStyle w:val="TableContents"/>
              <w:rPr>
                <w:rFonts w:ascii="Roboto" w:hAnsi="Roboto"/>
                <w:b/>
                <w:bCs/>
                <w:iCs/>
              </w:rPr>
            </w:pPr>
            <w:r w:rsidRPr="00836BDC">
              <w:rPr>
                <w:rFonts w:ascii="Roboto" w:hAnsi="Roboto"/>
                <w:b/>
                <w:bCs/>
                <w:iCs/>
              </w:rPr>
              <w:t>Type</w:t>
            </w:r>
          </w:p>
        </w:tc>
      </w:tr>
      <w:tr w:rsidR="009C2864" w:rsidRPr="00836BDC" w14:paraId="4790CAB0" w14:textId="77777777" w:rsidTr="00FA15EC">
        <w:tc>
          <w:tcPr>
            <w:tcW w:w="6840" w:type="dxa"/>
          </w:tcPr>
          <w:p w14:paraId="12994E9F" w14:textId="77777777" w:rsidR="009C2864" w:rsidRPr="00836BDC" w:rsidRDefault="009C2864" w:rsidP="00FA15EC">
            <w:pPr>
              <w:pStyle w:val="TableContents"/>
              <w:rPr>
                <w:rFonts w:ascii="Roboto" w:hAnsi="Roboto"/>
                <w:iCs/>
              </w:rPr>
            </w:pPr>
            <w:r w:rsidRPr="00836BDC">
              <w:rPr>
                <w:rFonts w:ascii="Roboto" w:hAnsi="Roboto"/>
                <w:iCs/>
              </w:rPr>
              <w:t>Lookup (“Risk Register/Tables/Risk Acceptability”)</w:t>
            </w:r>
          </w:p>
        </w:tc>
        <w:tc>
          <w:tcPr>
            <w:tcW w:w="1440" w:type="dxa"/>
          </w:tcPr>
          <w:p w14:paraId="1E69F5F7" w14:textId="77777777" w:rsidR="009C2864" w:rsidRPr="00836BDC" w:rsidRDefault="009C2864" w:rsidP="00FA15EC">
            <w:pPr>
              <w:pStyle w:val="TableContents"/>
              <w:rPr>
                <w:rFonts w:ascii="Roboto" w:hAnsi="Roboto"/>
                <w:iCs/>
              </w:rPr>
            </w:pPr>
            <w:r w:rsidRPr="00836BDC">
              <w:rPr>
                <w:rFonts w:ascii="Roboto" w:hAnsi="Roboto"/>
                <w:iCs/>
              </w:rPr>
              <w:t>Review</w:t>
            </w:r>
          </w:p>
        </w:tc>
        <w:tc>
          <w:tcPr>
            <w:tcW w:w="1260" w:type="dxa"/>
          </w:tcPr>
          <w:p w14:paraId="620DD427" w14:textId="77777777" w:rsidR="009C2864" w:rsidRPr="00836BDC" w:rsidRDefault="009C2864" w:rsidP="00FA15EC">
            <w:pPr>
              <w:pStyle w:val="TableContents"/>
              <w:rPr>
                <w:rFonts w:ascii="Roboto" w:hAnsi="Roboto"/>
                <w:iCs/>
              </w:rPr>
            </w:pPr>
            <w:r w:rsidRPr="00836BDC">
              <w:rPr>
                <w:rFonts w:ascii="Roboto" w:hAnsi="Roboto"/>
                <w:iCs/>
              </w:rPr>
              <w:t>Text</w:t>
            </w:r>
          </w:p>
        </w:tc>
      </w:tr>
    </w:tbl>
    <w:p w14:paraId="448339F8" w14:textId="77777777" w:rsidR="009C2864" w:rsidRPr="00836BDC" w:rsidRDefault="009C2864" w:rsidP="006A2F91">
      <w:pPr>
        <w:rPr>
          <w:iCs/>
          <w:color w:val="0D0D0D" w:themeColor="text1" w:themeTint="F2"/>
          <w:szCs w:val="24"/>
        </w:rPr>
      </w:pPr>
    </w:p>
    <w:p w14:paraId="6913FC39" w14:textId="7F8C4D6D" w:rsidR="000551A7" w:rsidRPr="00836BDC" w:rsidRDefault="006A2F91" w:rsidP="006A2F91">
      <w:pPr>
        <w:rPr>
          <w:iCs/>
          <w:color w:val="0D0D0D" w:themeColor="text1" w:themeTint="F2"/>
          <w:szCs w:val="24"/>
        </w:rPr>
      </w:pPr>
      <w:r w:rsidRPr="00836BDC">
        <w:rPr>
          <w:iCs/>
          <w:color w:val="0D0D0D" w:themeColor="text1" w:themeTint="F2"/>
          <w:szCs w:val="24"/>
        </w:rPr>
        <w:t>There will be more on queries later in the Manual when we explore FMEAs, HAZOPs, Bowties and Hazard Logs.</w:t>
      </w:r>
    </w:p>
    <w:p w14:paraId="5D7F6D75" w14:textId="330275D9" w:rsidR="000551A7" w:rsidRPr="00836BDC" w:rsidRDefault="000551A7" w:rsidP="000B0DFF">
      <w:pPr>
        <w:pStyle w:val="Heading2"/>
      </w:pPr>
      <w:bookmarkStart w:id="138" w:name="_Toc69725777"/>
      <w:r w:rsidRPr="00836BDC">
        <w:t>Interacting with a Matrix</w:t>
      </w:r>
      <w:bookmarkEnd w:id="138"/>
    </w:p>
    <w:p w14:paraId="7C970934" w14:textId="034438A6" w:rsidR="000551A7" w:rsidRPr="00836BDC" w:rsidRDefault="000551A7" w:rsidP="000551A7">
      <w:r w:rsidRPr="00836BDC">
        <w:rPr>
          <w:iCs/>
        </w:rPr>
        <w:t xml:space="preserve">Once a Matrix has been built and run you can interact with it.  You cannot change entity names but you can change fields such as ‘Description’.  Simply make your </w:t>
      </w:r>
      <w:r w:rsidR="0016192F" w:rsidRPr="00836BDC">
        <w:rPr>
          <w:iCs/>
        </w:rPr>
        <w:t>amendment</w:t>
      </w:r>
      <w:r w:rsidRPr="00836BDC">
        <w:rPr>
          <w:iCs/>
        </w:rPr>
        <w:t xml:space="preserve"> or add additional words they will be automatically saved.  If there is a drop-down selection such as</w:t>
      </w:r>
      <w:r w:rsidR="0016192F" w:rsidRPr="00836BDC">
        <w:rPr>
          <w:iCs/>
        </w:rPr>
        <w:t>’</w:t>
      </w:r>
      <w:r w:rsidRPr="00836BDC">
        <w:rPr>
          <w:iCs/>
        </w:rPr>
        <w:t xml:space="preserve"> </w:t>
      </w:r>
      <w:r w:rsidR="0016192F" w:rsidRPr="00836BDC">
        <w:rPr>
          <w:iCs/>
        </w:rPr>
        <w:t>L</w:t>
      </w:r>
      <w:r w:rsidRPr="00836BDC">
        <w:rPr>
          <w:iCs/>
        </w:rPr>
        <w:t>ikelihood</w:t>
      </w:r>
      <w:r w:rsidR="0016192F" w:rsidRPr="00836BDC">
        <w:rPr>
          <w:iCs/>
        </w:rPr>
        <w:t>’</w:t>
      </w:r>
      <w:r w:rsidRPr="00836BDC">
        <w:rPr>
          <w:iCs/>
        </w:rPr>
        <w:t xml:space="preserve"> or </w:t>
      </w:r>
      <w:r w:rsidR="0016192F" w:rsidRPr="00836BDC">
        <w:rPr>
          <w:iCs/>
        </w:rPr>
        <w:t>‘</w:t>
      </w:r>
      <w:r w:rsidRPr="00836BDC">
        <w:rPr>
          <w:iCs/>
        </w:rPr>
        <w:t>Severity</w:t>
      </w:r>
      <w:r w:rsidR="0016192F" w:rsidRPr="00836BDC">
        <w:rPr>
          <w:iCs/>
        </w:rPr>
        <w:t>’ you can change the selection simply by clicking on the drop-down arrow</w:t>
      </w:r>
      <w:r w:rsidRPr="00836BDC">
        <w:rPr>
          <w:iCs/>
        </w:rPr>
        <w:t xml:space="preserve"> </w:t>
      </w:r>
      <w:r w:rsidR="0016192F" w:rsidRPr="00836BDC">
        <w:rPr>
          <w:iCs/>
        </w:rPr>
        <w:t xml:space="preserve">and selecting the category you require.  If </w:t>
      </w:r>
      <w:r w:rsidR="0016192F" w:rsidRPr="00836BDC">
        <w:t>there is a look-up table in the matrix that will automatically be updated.</w:t>
      </w:r>
    </w:p>
    <w:p w14:paraId="6B3DFBE3" w14:textId="5736C92D" w:rsidR="0016192F" w:rsidRPr="00836BDC" w:rsidRDefault="0016192F" w:rsidP="000551A7">
      <w:r w:rsidRPr="00836BDC">
        <w:t>If you have a column with an imbedded matrix ie you have used a query in a column of the top-level matrix, you can interact with the entities it ha</w:t>
      </w:r>
      <w:r w:rsidR="005C4821" w:rsidRPr="00836BDC">
        <w:t>s</w:t>
      </w:r>
      <w:r w:rsidRPr="00836BDC">
        <w:t xml:space="preserve"> de</w:t>
      </w:r>
      <w:r w:rsidR="005C4821" w:rsidRPr="00836BDC">
        <w:t>tailed.  If you right click on the name of the entity a ‘Context Box’ appears which will allow you open up the entity properties box or find the element in the Model Tree. If you double left click it will take you straight to the Properties Box.</w:t>
      </w:r>
    </w:p>
    <w:p w14:paraId="6BD0A799" w14:textId="570D5663" w:rsidR="001F051C" w:rsidRPr="00836BDC" w:rsidRDefault="001F051C" w:rsidP="000551A7">
      <w:r w:rsidRPr="00836BDC">
        <w:t>In the Properties Box underneath the Model Tree you can right click on entities highlighted in the reference window to get the same context box, allowing you to look at the properties of the entity or locate it in the Model tree.</w:t>
      </w:r>
    </w:p>
    <w:p w14:paraId="04D4B302" w14:textId="77777777" w:rsidR="005C4821" w:rsidRPr="00836BDC" w:rsidRDefault="005C4821" w:rsidP="000551A7"/>
    <w:p w14:paraId="60DF3D7C" w14:textId="77777777" w:rsidR="005C4821" w:rsidRDefault="0016192F" w:rsidP="005C4821">
      <w:pPr>
        <w:keepNext/>
      </w:pPr>
      <w:r>
        <w:rPr>
          <w:i/>
          <w:noProof/>
          <w:color w:val="0D0D0D" w:themeColor="text1" w:themeTint="F2"/>
          <w:szCs w:val="24"/>
        </w:rPr>
        <mc:AlternateContent>
          <mc:Choice Requires="wpc">
            <w:drawing>
              <wp:inline distT="0" distB="0" distL="0" distR="0" wp14:anchorId="60F1A8C5" wp14:editId="579487A2">
                <wp:extent cx="6108700" cy="3027234"/>
                <wp:effectExtent l="19050" t="19050" r="6350" b="1905"/>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7" name="Picture 67"/>
                          <pic:cNvPicPr>
                            <a:picLocks noChangeAspect="1"/>
                          </pic:cNvPicPr>
                        </pic:nvPicPr>
                        <pic:blipFill>
                          <a:blip r:embed="rId330"/>
                          <a:stretch>
                            <a:fillRect/>
                          </a:stretch>
                        </pic:blipFill>
                        <pic:spPr>
                          <a:xfrm>
                            <a:off x="0" y="1562669"/>
                            <a:ext cx="5486400" cy="1012542"/>
                          </a:xfrm>
                          <a:prstGeom prst="rect">
                            <a:avLst/>
                          </a:prstGeom>
                          <a:ln>
                            <a:solidFill>
                              <a:schemeClr val="bg1">
                                <a:lumMod val="65000"/>
                              </a:schemeClr>
                            </a:solidFill>
                          </a:ln>
                        </pic:spPr>
                      </pic:pic>
                      <wps:wsp>
                        <wps:cNvPr id="694" name="Speech Bubble: Rectangle with Corners Rounded 694"/>
                        <wps:cNvSpPr>
                          <a:spLocks noChangeArrowheads="1"/>
                        </wps:cNvSpPr>
                        <wps:spPr bwMode="auto">
                          <a:xfrm>
                            <a:off x="2247637" y="2365125"/>
                            <a:ext cx="1597660" cy="626110"/>
                          </a:xfrm>
                          <a:prstGeom prst="wedgeRoundRectCallout">
                            <a:avLst>
                              <a:gd name="adj1" fmla="val 71648"/>
                              <a:gd name="adj2" fmla="val -281716"/>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1388A562" w14:textId="77777777" w:rsidR="008B611B" w:rsidRDefault="008B611B" w:rsidP="002728A8">
                              <w:pPr>
                                <w:spacing w:line="252" w:lineRule="auto"/>
                                <w:rPr>
                                  <w:szCs w:val="24"/>
                                </w:rPr>
                              </w:pPr>
                              <w:r>
                                <w:rPr>
                                  <w:rFonts w:eastAsia="Calibri"/>
                                  <w:i/>
                                  <w:iCs/>
                                </w:rPr>
                                <w:t> </w:t>
                              </w:r>
                            </w:p>
                            <w:p w14:paraId="7C3D660F" w14:textId="77777777" w:rsidR="008B611B" w:rsidRDefault="008B611B" w:rsidP="002728A8">
                              <w:pPr>
                                <w:spacing w:line="252" w:lineRule="auto"/>
                              </w:pPr>
                              <w:r>
                                <w:rPr>
                                  <w:rFonts w:eastAsia="Calibri"/>
                                  <w:i/>
                                  <w:iCs/>
                                  <w:sz w:val="14"/>
                                  <w:szCs w:val="14"/>
                                </w:rPr>
                                <w:t> </w:t>
                              </w:r>
                            </w:p>
                            <w:p w14:paraId="5A8135E6" w14:textId="77777777" w:rsidR="008B611B" w:rsidRDefault="008B611B" w:rsidP="002728A8">
                              <w:pPr>
                                <w:spacing w:line="252" w:lineRule="auto"/>
                              </w:pPr>
                              <w:r>
                                <w:rPr>
                                  <w:rFonts w:eastAsia="Calibri"/>
                                  <w:i/>
                                  <w:iCs/>
                                  <w:sz w:val="14"/>
                                  <w:szCs w:val="14"/>
                                </w:rPr>
                                <w:t> </w:t>
                              </w:r>
                            </w:p>
                            <w:p w14:paraId="29FD9A7D" w14:textId="77777777" w:rsidR="008B611B" w:rsidRDefault="008B611B" w:rsidP="002728A8">
                              <w:pPr>
                                <w:spacing w:line="252" w:lineRule="auto"/>
                              </w:pPr>
                              <w:r>
                                <w:rPr>
                                  <w:rFonts w:eastAsia="Calibri"/>
                                  <w:i/>
                                  <w:iCs/>
                                  <w:sz w:val="14"/>
                                  <w:szCs w:val="14"/>
                                </w:rPr>
                                <w:t> </w:t>
                              </w:r>
                            </w:p>
                            <w:p w14:paraId="011C7066" w14:textId="77777777" w:rsidR="008B611B" w:rsidRDefault="008B611B" w:rsidP="002728A8">
                              <w:pPr>
                                <w:spacing w:line="252" w:lineRule="auto"/>
                              </w:pPr>
                              <w:r>
                                <w:rPr>
                                  <w:rFonts w:eastAsia="Calibri"/>
                                  <w:i/>
                                  <w:iCs/>
                                  <w:color w:val="000000"/>
                                  <w:sz w:val="14"/>
                                  <w:szCs w:val="14"/>
                                </w:rPr>
                                <w:t> </w:t>
                              </w:r>
                            </w:p>
                            <w:p w14:paraId="3B10BB5E" w14:textId="77777777" w:rsidR="008B611B" w:rsidRDefault="008B611B" w:rsidP="002728A8">
                              <w:pPr>
                                <w:spacing w:after="200" w:line="252" w:lineRule="auto"/>
                              </w:pPr>
                              <w:r>
                                <w:rPr>
                                  <w:rFonts w:eastAsia="Calibri"/>
                                  <w:i/>
                                  <w:iCs/>
                                  <w:color w:val="44546A"/>
                                  <w:sz w:val="14"/>
                                  <w:szCs w:val="14"/>
                                </w:rPr>
                                <w:t>Figure 33:  Entering the URL Information</w:t>
                              </w:r>
                            </w:p>
                            <w:p w14:paraId="0BF0D57A" w14:textId="77777777" w:rsidR="008B611B" w:rsidRDefault="008B611B" w:rsidP="002728A8">
                              <w:pPr>
                                <w:spacing w:line="252" w:lineRule="auto"/>
                              </w:pPr>
                              <w:r>
                                <w:rPr>
                                  <w:rFonts w:eastAsia="Calibri"/>
                                  <w:i/>
                                  <w:iCs/>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2" name="Speech Bubble: Rectangle with Corners Rounded 692"/>
                        <wps:cNvSpPr>
                          <a:spLocks noChangeArrowheads="1"/>
                        </wps:cNvSpPr>
                        <wps:spPr bwMode="auto">
                          <a:xfrm>
                            <a:off x="2131630" y="139057"/>
                            <a:ext cx="1597660" cy="626110"/>
                          </a:xfrm>
                          <a:prstGeom prst="wedgeRoundRectCallout">
                            <a:avLst>
                              <a:gd name="adj1" fmla="val -32127"/>
                              <a:gd name="adj2" fmla="val 174946"/>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78251FF4" w14:textId="058825E2" w:rsidR="008B611B" w:rsidRDefault="008B611B" w:rsidP="002728A8">
                              <w:pPr>
                                <w:spacing w:line="252" w:lineRule="auto"/>
                                <w:rPr>
                                  <w:szCs w:val="24"/>
                                </w:rPr>
                              </w:pPr>
                            </w:p>
                            <w:p w14:paraId="4347D21F" w14:textId="77777777" w:rsidR="008B611B" w:rsidRDefault="008B611B" w:rsidP="002728A8">
                              <w:pPr>
                                <w:spacing w:line="252" w:lineRule="auto"/>
                              </w:pPr>
                              <w:r>
                                <w:rPr>
                                  <w:rFonts w:eastAsia="Calibri"/>
                                  <w:sz w:val="14"/>
                                  <w:szCs w:val="14"/>
                                </w:rPr>
                                <w:t> </w:t>
                              </w:r>
                            </w:p>
                            <w:p w14:paraId="3554BA1E" w14:textId="77777777" w:rsidR="008B611B" w:rsidRDefault="008B611B" w:rsidP="002728A8">
                              <w:pPr>
                                <w:spacing w:line="252" w:lineRule="auto"/>
                              </w:pPr>
                              <w:r>
                                <w:rPr>
                                  <w:rFonts w:eastAsia="Calibri"/>
                                  <w:sz w:val="14"/>
                                  <w:szCs w:val="14"/>
                                </w:rPr>
                                <w:t> </w:t>
                              </w:r>
                            </w:p>
                            <w:p w14:paraId="0E74D5FC" w14:textId="77777777" w:rsidR="008B611B" w:rsidRDefault="008B611B" w:rsidP="002728A8">
                              <w:pPr>
                                <w:spacing w:line="252" w:lineRule="auto"/>
                              </w:pPr>
                              <w:r>
                                <w:rPr>
                                  <w:rFonts w:eastAsia="Calibri"/>
                                  <w:sz w:val="14"/>
                                  <w:szCs w:val="14"/>
                                </w:rPr>
                                <w:t> </w:t>
                              </w:r>
                            </w:p>
                            <w:p w14:paraId="3341EA28" w14:textId="77777777" w:rsidR="008B611B" w:rsidRDefault="008B611B" w:rsidP="002728A8">
                              <w:pPr>
                                <w:spacing w:line="252" w:lineRule="auto"/>
                              </w:pPr>
                              <w:r>
                                <w:rPr>
                                  <w:rFonts w:eastAsia="Calibri"/>
                                  <w:color w:val="000000"/>
                                  <w:sz w:val="14"/>
                                  <w:szCs w:val="14"/>
                                </w:rPr>
                                <w:t> </w:t>
                              </w:r>
                            </w:p>
                            <w:p w14:paraId="02C0D08F" w14:textId="77777777" w:rsidR="008B611B" w:rsidRDefault="008B611B" w:rsidP="002728A8">
                              <w:pPr>
                                <w:spacing w:after="200" w:line="252" w:lineRule="auto"/>
                              </w:pPr>
                              <w:r>
                                <w:rPr>
                                  <w:rFonts w:eastAsia="Calibri"/>
                                  <w:color w:val="44546A"/>
                                  <w:sz w:val="14"/>
                                  <w:szCs w:val="14"/>
                                </w:rPr>
                                <w:t>Figure 33:  Entering the URL Information</w:t>
                              </w:r>
                            </w:p>
                            <w:p w14:paraId="3A0DB120" w14:textId="77777777" w:rsidR="008B611B" w:rsidRDefault="008B611B" w:rsidP="002728A8">
                              <w:pPr>
                                <w:spacing w:line="252" w:lineRule="auto"/>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 name="Picture 39"/>
                          <pic:cNvPicPr>
                            <a:picLocks noChangeAspect="1"/>
                          </pic:cNvPicPr>
                        </pic:nvPicPr>
                        <pic:blipFill>
                          <a:blip r:embed="rId331"/>
                          <a:stretch>
                            <a:fillRect/>
                          </a:stretch>
                        </pic:blipFill>
                        <pic:spPr>
                          <a:xfrm>
                            <a:off x="180000" y="180000"/>
                            <a:ext cx="1751364" cy="1307606"/>
                          </a:xfrm>
                          <a:prstGeom prst="rect">
                            <a:avLst/>
                          </a:prstGeom>
                        </pic:spPr>
                      </pic:pic>
                      <wps:wsp>
                        <wps:cNvPr id="691" name="Speech Bubble: Rectangle with Corners Rounded 691"/>
                        <wps:cNvSpPr>
                          <a:spLocks noChangeArrowheads="1"/>
                        </wps:cNvSpPr>
                        <wps:spPr bwMode="auto">
                          <a:xfrm>
                            <a:off x="2131630" y="145881"/>
                            <a:ext cx="1597660" cy="626110"/>
                          </a:xfrm>
                          <a:prstGeom prst="wedgeRoundRectCallout">
                            <a:avLst>
                              <a:gd name="adj1" fmla="val -89788"/>
                              <a:gd name="adj2" fmla="val 46340"/>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01CF165E" w14:textId="6252A69D" w:rsidR="008B611B" w:rsidRDefault="008B611B" w:rsidP="0016192F">
                              <w:pPr>
                                <w:spacing w:line="252" w:lineRule="auto"/>
                                <w:rPr>
                                  <w:szCs w:val="24"/>
                                </w:rPr>
                              </w:pPr>
                              <w:r>
                                <w:rPr>
                                  <w:rFonts w:eastAsia="Calibri"/>
                                  <w:sz w:val="14"/>
                                  <w:szCs w:val="14"/>
                                </w:rPr>
                                <w:t>Query imbedded in a column of a high-level query will produce a list of control entities in the matrix</w:t>
                              </w:r>
                            </w:p>
                            <w:p w14:paraId="0099CD19" w14:textId="77777777" w:rsidR="008B611B" w:rsidRDefault="008B611B" w:rsidP="0016192F">
                              <w:pPr>
                                <w:spacing w:line="252" w:lineRule="auto"/>
                              </w:pPr>
                              <w:r>
                                <w:rPr>
                                  <w:rFonts w:eastAsia="Calibri"/>
                                  <w:i/>
                                  <w:iCs/>
                                  <w:sz w:val="14"/>
                                  <w:szCs w:val="14"/>
                                </w:rPr>
                                <w:t> </w:t>
                              </w:r>
                            </w:p>
                            <w:p w14:paraId="275DED5C" w14:textId="77777777" w:rsidR="008B611B" w:rsidRDefault="008B611B" w:rsidP="0016192F">
                              <w:pPr>
                                <w:spacing w:line="252" w:lineRule="auto"/>
                              </w:pPr>
                              <w:r>
                                <w:rPr>
                                  <w:rFonts w:eastAsia="Calibri"/>
                                  <w:i/>
                                  <w:iCs/>
                                  <w:sz w:val="14"/>
                                  <w:szCs w:val="14"/>
                                </w:rPr>
                                <w:t> </w:t>
                              </w:r>
                            </w:p>
                            <w:p w14:paraId="5967B283" w14:textId="77777777" w:rsidR="008B611B" w:rsidRDefault="008B611B" w:rsidP="0016192F">
                              <w:pPr>
                                <w:spacing w:line="252" w:lineRule="auto"/>
                              </w:pPr>
                              <w:r>
                                <w:rPr>
                                  <w:rFonts w:eastAsia="Calibri"/>
                                  <w:i/>
                                  <w:iCs/>
                                  <w:sz w:val="14"/>
                                  <w:szCs w:val="14"/>
                                </w:rPr>
                                <w:t> </w:t>
                              </w:r>
                            </w:p>
                            <w:p w14:paraId="7A383F50" w14:textId="77777777" w:rsidR="008B611B" w:rsidRDefault="008B611B" w:rsidP="0016192F">
                              <w:pPr>
                                <w:spacing w:line="252" w:lineRule="auto"/>
                              </w:pPr>
                              <w:r>
                                <w:rPr>
                                  <w:rFonts w:eastAsia="Calibri"/>
                                  <w:i/>
                                  <w:iCs/>
                                  <w:color w:val="000000"/>
                                  <w:sz w:val="14"/>
                                  <w:szCs w:val="14"/>
                                </w:rPr>
                                <w:t> </w:t>
                              </w:r>
                            </w:p>
                            <w:p w14:paraId="5AE1E1FD" w14:textId="77777777" w:rsidR="008B611B" w:rsidRDefault="008B611B" w:rsidP="0016192F">
                              <w:pPr>
                                <w:spacing w:after="200" w:line="252" w:lineRule="auto"/>
                              </w:pPr>
                              <w:r>
                                <w:rPr>
                                  <w:rFonts w:eastAsia="Calibri"/>
                                  <w:i/>
                                  <w:iCs/>
                                  <w:color w:val="44546A"/>
                                  <w:sz w:val="14"/>
                                  <w:szCs w:val="14"/>
                                </w:rPr>
                                <w:t>Figure 33:  Entering the URL Information</w:t>
                              </w:r>
                            </w:p>
                            <w:p w14:paraId="26A77F8D" w14:textId="77777777" w:rsidR="008B611B" w:rsidRDefault="008B611B" w:rsidP="0016192F">
                              <w:pPr>
                                <w:spacing w:line="252" w:lineRule="auto"/>
                              </w:pPr>
                              <w:r>
                                <w:rPr>
                                  <w:rFonts w:eastAsia="Calibri"/>
                                  <w:i/>
                                  <w:iCs/>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2" name="Picture 92"/>
                          <pic:cNvPicPr>
                            <a:picLocks noChangeAspect="1"/>
                          </pic:cNvPicPr>
                        </pic:nvPicPr>
                        <pic:blipFill>
                          <a:blip r:embed="rId332"/>
                          <a:stretch>
                            <a:fillRect/>
                          </a:stretch>
                        </pic:blipFill>
                        <pic:spPr>
                          <a:xfrm>
                            <a:off x="4203510" y="0"/>
                            <a:ext cx="1420789" cy="1848020"/>
                          </a:xfrm>
                          <a:prstGeom prst="rect">
                            <a:avLst/>
                          </a:prstGeom>
                          <a:ln>
                            <a:solidFill>
                              <a:schemeClr val="bg1">
                                <a:lumMod val="65000"/>
                              </a:schemeClr>
                            </a:solidFill>
                          </a:ln>
                        </pic:spPr>
                      </pic:pic>
                      <pic:pic xmlns:pic="http://schemas.openxmlformats.org/drawingml/2006/picture">
                        <pic:nvPicPr>
                          <pic:cNvPr id="1042" name="Picture 1042"/>
                          <pic:cNvPicPr>
                            <a:picLocks noChangeAspect="1"/>
                          </pic:cNvPicPr>
                        </pic:nvPicPr>
                        <pic:blipFill>
                          <a:blip r:embed="rId333"/>
                          <a:stretch>
                            <a:fillRect/>
                          </a:stretch>
                        </pic:blipFill>
                        <pic:spPr>
                          <a:xfrm>
                            <a:off x="603080" y="2452353"/>
                            <a:ext cx="1361905" cy="504762"/>
                          </a:xfrm>
                          <a:prstGeom prst="rect">
                            <a:avLst/>
                          </a:prstGeom>
                          <a:ln>
                            <a:solidFill>
                              <a:schemeClr val="bg1">
                                <a:lumMod val="85000"/>
                              </a:schemeClr>
                            </a:solidFill>
                          </a:ln>
                        </pic:spPr>
                      </pic:pic>
                      <wps:wsp>
                        <wps:cNvPr id="1043" name="Rectangle 1043"/>
                        <wps:cNvSpPr/>
                        <wps:spPr>
                          <a:xfrm>
                            <a:off x="2410252" y="717930"/>
                            <a:ext cx="368489" cy="750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Speech Bubble: Rectangle with Corners Rounded 693"/>
                        <wps:cNvSpPr>
                          <a:spLocks noChangeArrowheads="1"/>
                        </wps:cNvSpPr>
                        <wps:spPr bwMode="auto">
                          <a:xfrm>
                            <a:off x="2247637" y="2365125"/>
                            <a:ext cx="1597660" cy="626110"/>
                          </a:xfrm>
                          <a:prstGeom prst="wedgeRoundRectCallout">
                            <a:avLst>
                              <a:gd name="adj1" fmla="val -69713"/>
                              <a:gd name="adj2" fmla="val 6014"/>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5F27AA2B" w14:textId="4826732E" w:rsidR="008B611B" w:rsidRPr="00836BDC" w:rsidRDefault="008B611B" w:rsidP="002728A8">
                              <w:pPr>
                                <w:spacing w:line="252" w:lineRule="auto"/>
                                <w:rPr>
                                  <w:rFonts w:eastAsia="Calibri"/>
                                  <w:sz w:val="14"/>
                                  <w:szCs w:val="14"/>
                                </w:rPr>
                              </w:pPr>
                              <w:r w:rsidRPr="00836BDC">
                                <w:rPr>
                                  <w:rFonts w:eastAsia="Calibri"/>
                                  <w:sz w:val="14"/>
                                  <w:szCs w:val="14"/>
                                </w:rPr>
                                <w:t>‘Left Click’ on the entity and its Properties Window will appear. ‘Right click’ on an entity and a context box appears</w:t>
                              </w:r>
                            </w:p>
                            <w:p w14:paraId="53550B7C" w14:textId="77777777" w:rsidR="008B611B" w:rsidRPr="00836BDC" w:rsidRDefault="008B611B" w:rsidP="002728A8">
                              <w:pPr>
                                <w:spacing w:line="252" w:lineRule="auto"/>
                              </w:pPr>
                              <w:r w:rsidRPr="00836BDC">
                                <w:rPr>
                                  <w:rFonts w:eastAsia="Calibri"/>
                                  <w:sz w:val="14"/>
                                  <w:szCs w:val="14"/>
                                </w:rPr>
                                <w:t> </w:t>
                              </w:r>
                            </w:p>
                            <w:p w14:paraId="00A672C3" w14:textId="77777777" w:rsidR="008B611B" w:rsidRPr="00836BDC" w:rsidRDefault="008B611B" w:rsidP="002728A8">
                              <w:pPr>
                                <w:spacing w:line="252" w:lineRule="auto"/>
                              </w:pPr>
                              <w:r w:rsidRPr="00836BDC">
                                <w:rPr>
                                  <w:rFonts w:eastAsia="Calibri"/>
                                  <w:sz w:val="14"/>
                                  <w:szCs w:val="14"/>
                                </w:rPr>
                                <w:t> </w:t>
                              </w:r>
                            </w:p>
                            <w:p w14:paraId="0C8D46BC" w14:textId="77777777" w:rsidR="008B611B" w:rsidRPr="00836BDC" w:rsidRDefault="008B611B" w:rsidP="002728A8">
                              <w:pPr>
                                <w:spacing w:line="252" w:lineRule="auto"/>
                              </w:pPr>
                              <w:r w:rsidRPr="00836BDC">
                                <w:rPr>
                                  <w:rFonts w:eastAsia="Calibri"/>
                                  <w:sz w:val="14"/>
                                  <w:szCs w:val="14"/>
                                </w:rPr>
                                <w:t> </w:t>
                              </w:r>
                            </w:p>
                            <w:p w14:paraId="22DF4E00" w14:textId="77777777" w:rsidR="008B611B" w:rsidRPr="00836BDC" w:rsidRDefault="008B611B" w:rsidP="002728A8">
                              <w:pPr>
                                <w:spacing w:line="252" w:lineRule="auto"/>
                              </w:pPr>
                              <w:r w:rsidRPr="00836BDC">
                                <w:rPr>
                                  <w:rFonts w:eastAsia="Calibri"/>
                                  <w:color w:val="000000"/>
                                  <w:sz w:val="14"/>
                                  <w:szCs w:val="14"/>
                                </w:rPr>
                                <w:t> </w:t>
                              </w:r>
                            </w:p>
                            <w:p w14:paraId="6BC021B6" w14:textId="77777777" w:rsidR="008B611B" w:rsidRPr="00836BDC" w:rsidRDefault="008B611B" w:rsidP="002728A8">
                              <w:pPr>
                                <w:spacing w:after="200" w:line="252" w:lineRule="auto"/>
                              </w:pPr>
                              <w:r w:rsidRPr="00836BDC">
                                <w:rPr>
                                  <w:rFonts w:eastAsia="Calibri"/>
                                  <w:color w:val="44546A"/>
                                  <w:sz w:val="14"/>
                                  <w:szCs w:val="14"/>
                                </w:rPr>
                                <w:t>Figure 33:  Entering the URL Information</w:t>
                              </w:r>
                            </w:p>
                            <w:p w14:paraId="44DA4528" w14:textId="77777777" w:rsidR="008B611B" w:rsidRPr="00836BDC" w:rsidRDefault="008B611B" w:rsidP="002728A8">
                              <w:pPr>
                                <w:spacing w:line="252" w:lineRule="auto"/>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5" name="Rectangle 695"/>
                        <wps:cNvSpPr/>
                        <wps:spPr>
                          <a:xfrm>
                            <a:off x="3209803" y="2315874"/>
                            <a:ext cx="368300" cy="749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F1A8C5" id="Canvas 36" o:spid="_x0000_s1392" editas="canvas" style="width:481pt;height:238.35pt;mso-position-horizontal-relative:char;mso-position-vertical-relative:line" coordsize="61087,30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">
                <v:shape id="_x0000_s1393" type="#_x0000_t75" style="position:absolute;width:61087;height:30270;visibility:visible;mso-wrap-style:square" filled="t">
                  <v:fill o:detectmouseclick="t"/>
                  <v:path o:connecttype="none"/>
                </v:shape>
                <v:shape id="Picture 67" o:spid="_x0000_s1394" type="#_x0000_t75" style="position:absolute;top:15626;width:54864;height:10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" stroked="t" strokecolor="#a5a5a5 [2092]">
                  <v:imagedata r:id="rId334" o:title=""/>
                  <v:path arrowok="t"/>
                </v:shape>
                <v:shape id="Speech Bubble: Rectangle with Corners Rounded 694" o:spid="_x0000_s1395" type="#_x0000_t62" style="position:absolute;left:22476;top:23651;width:15976;height:6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" adj="26276,-50051" fillcolor="#f2f2f2 [3052]" strokecolor="#70ad47 [3209]" strokeweight=".25pt">
                  <v:textbox>
                    <w:txbxContent>
                      <w:p w14:paraId="1388A562" w14:textId="77777777" w:rsidR="008B611B" w:rsidRDefault="008B611B" w:rsidP="002728A8">
                        <w:pPr>
                          <w:spacing w:line="252" w:lineRule="auto"/>
                          <w:rPr>
                            <w:szCs w:val="24"/>
                          </w:rPr>
                        </w:pPr>
                        <w:r>
                          <w:rPr>
                            <w:rFonts w:eastAsia="Calibri"/>
                            <w:i/>
                            <w:iCs/>
                          </w:rPr>
                          <w:t> </w:t>
                        </w:r>
                      </w:p>
                      <w:p w14:paraId="7C3D660F" w14:textId="77777777" w:rsidR="008B611B" w:rsidRDefault="008B611B" w:rsidP="002728A8">
                        <w:pPr>
                          <w:spacing w:line="252" w:lineRule="auto"/>
                        </w:pPr>
                        <w:r>
                          <w:rPr>
                            <w:rFonts w:eastAsia="Calibri"/>
                            <w:i/>
                            <w:iCs/>
                            <w:sz w:val="14"/>
                            <w:szCs w:val="14"/>
                          </w:rPr>
                          <w:t> </w:t>
                        </w:r>
                      </w:p>
                      <w:p w14:paraId="5A8135E6" w14:textId="77777777" w:rsidR="008B611B" w:rsidRDefault="008B611B" w:rsidP="002728A8">
                        <w:pPr>
                          <w:spacing w:line="252" w:lineRule="auto"/>
                        </w:pPr>
                        <w:r>
                          <w:rPr>
                            <w:rFonts w:eastAsia="Calibri"/>
                            <w:i/>
                            <w:iCs/>
                            <w:sz w:val="14"/>
                            <w:szCs w:val="14"/>
                          </w:rPr>
                          <w:t> </w:t>
                        </w:r>
                      </w:p>
                      <w:p w14:paraId="29FD9A7D" w14:textId="77777777" w:rsidR="008B611B" w:rsidRDefault="008B611B" w:rsidP="002728A8">
                        <w:pPr>
                          <w:spacing w:line="252" w:lineRule="auto"/>
                        </w:pPr>
                        <w:r>
                          <w:rPr>
                            <w:rFonts w:eastAsia="Calibri"/>
                            <w:i/>
                            <w:iCs/>
                            <w:sz w:val="14"/>
                            <w:szCs w:val="14"/>
                          </w:rPr>
                          <w:t> </w:t>
                        </w:r>
                      </w:p>
                      <w:p w14:paraId="011C7066" w14:textId="77777777" w:rsidR="008B611B" w:rsidRDefault="008B611B" w:rsidP="002728A8">
                        <w:pPr>
                          <w:spacing w:line="252" w:lineRule="auto"/>
                        </w:pPr>
                        <w:r>
                          <w:rPr>
                            <w:rFonts w:eastAsia="Calibri"/>
                            <w:i/>
                            <w:iCs/>
                            <w:color w:val="000000"/>
                            <w:sz w:val="14"/>
                            <w:szCs w:val="14"/>
                          </w:rPr>
                          <w:t> </w:t>
                        </w:r>
                      </w:p>
                      <w:p w14:paraId="3B10BB5E" w14:textId="77777777" w:rsidR="008B611B" w:rsidRDefault="008B611B" w:rsidP="002728A8">
                        <w:pPr>
                          <w:spacing w:after="200" w:line="252" w:lineRule="auto"/>
                        </w:pPr>
                        <w:r>
                          <w:rPr>
                            <w:rFonts w:eastAsia="Calibri"/>
                            <w:i/>
                            <w:iCs/>
                            <w:color w:val="44546A"/>
                            <w:sz w:val="14"/>
                            <w:szCs w:val="14"/>
                          </w:rPr>
                          <w:t>Figure 33:  Entering the URL Information</w:t>
                        </w:r>
                      </w:p>
                      <w:p w14:paraId="0BF0D57A" w14:textId="77777777" w:rsidR="008B611B" w:rsidRDefault="008B611B" w:rsidP="002728A8">
                        <w:pPr>
                          <w:spacing w:line="252" w:lineRule="auto"/>
                        </w:pPr>
                        <w:r>
                          <w:rPr>
                            <w:rFonts w:eastAsia="Calibri"/>
                            <w:i/>
                            <w:iCs/>
                            <w:sz w:val="14"/>
                            <w:szCs w:val="14"/>
                          </w:rPr>
                          <w:t> </w:t>
                        </w:r>
                      </w:p>
                    </w:txbxContent>
                  </v:textbox>
                </v:shape>
                <v:shape id="Speech Bubble: Rectangle with Corners Rounded 692" o:spid="_x0000_s1396" type="#_x0000_t62" style="position:absolute;left:21316;top:1390;width:15976;height:6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" adj="3861,48588" fillcolor="#f2f2f2 [3052]" strokecolor="#70ad47 [3209]" strokeweight=".25pt">
                  <v:textbox>
                    <w:txbxContent>
                      <w:p w14:paraId="78251FF4" w14:textId="058825E2" w:rsidR="008B611B" w:rsidRDefault="008B611B" w:rsidP="002728A8">
                        <w:pPr>
                          <w:spacing w:line="252" w:lineRule="auto"/>
                          <w:rPr>
                            <w:szCs w:val="24"/>
                          </w:rPr>
                        </w:pPr>
                      </w:p>
                      <w:p w14:paraId="4347D21F" w14:textId="77777777" w:rsidR="008B611B" w:rsidRDefault="008B611B" w:rsidP="002728A8">
                        <w:pPr>
                          <w:spacing w:line="252" w:lineRule="auto"/>
                        </w:pPr>
                        <w:r>
                          <w:rPr>
                            <w:rFonts w:eastAsia="Calibri"/>
                            <w:sz w:val="14"/>
                            <w:szCs w:val="14"/>
                          </w:rPr>
                          <w:t> </w:t>
                        </w:r>
                      </w:p>
                      <w:p w14:paraId="3554BA1E" w14:textId="77777777" w:rsidR="008B611B" w:rsidRDefault="008B611B" w:rsidP="002728A8">
                        <w:pPr>
                          <w:spacing w:line="252" w:lineRule="auto"/>
                        </w:pPr>
                        <w:r>
                          <w:rPr>
                            <w:rFonts w:eastAsia="Calibri"/>
                            <w:sz w:val="14"/>
                            <w:szCs w:val="14"/>
                          </w:rPr>
                          <w:t> </w:t>
                        </w:r>
                      </w:p>
                      <w:p w14:paraId="0E74D5FC" w14:textId="77777777" w:rsidR="008B611B" w:rsidRDefault="008B611B" w:rsidP="002728A8">
                        <w:pPr>
                          <w:spacing w:line="252" w:lineRule="auto"/>
                        </w:pPr>
                        <w:r>
                          <w:rPr>
                            <w:rFonts w:eastAsia="Calibri"/>
                            <w:sz w:val="14"/>
                            <w:szCs w:val="14"/>
                          </w:rPr>
                          <w:t> </w:t>
                        </w:r>
                      </w:p>
                      <w:p w14:paraId="3341EA28" w14:textId="77777777" w:rsidR="008B611B" w:rsidRDefault="008B611B" w:rsidP="002728A8">
                        <w:pPr>
                          <w:spacing w:line="252" w:lineRule="auto"/>
                        </w:pPr>
                        <w:r>
                          <w:rPr>
                            <w:rFonts w:eastAsia="Calibri"/>
                            <w:color w:val="000000"/>
                            <w:sz w:val="14"/>
                            <w:szCs w:val="14"/>
                          </w:rPr>
                          <w:t> </w:t>
                        </w:r>
                      </w:p>
                      <w:p w14:paraId="02C0D08F" w14:textId="77777777" w:rsidR="008B611B" w:rsidRDefault="008B611B" w:rsidP="002728A8">
                        <w:pPr>
                          <w:spacing w:after="200" w:line="252" w:lineRule="auto"/>
                        </w:pPr>
                        <w:r>
                          <w:rPr>
                            <w:rFonts w:eastAsia="Calibri"/>
                            <w:color w:val="44546A"/>
                            <w:sz w:val="14"/>
                            <w:szCs w:val="14"/>
                          </w:rPr>
                          <w:t>Figure 33:  Entering the URL Information</w:t>
                        </w:r>
                      </w:p>
                      <w:p w14:paraId="3A0DB120" w14:textId="77777777" w:rsidR="008B611B" w:rsidRDefault="008B611B" w:rsidP="002728A8">
                        <w:pPr>
                          <w:spacing w:line="252" w:lineRule="auto"/>
                        </w:pPr>
                        <w:r>
                          <w:rPr>
                            <w:rFonts w:eastAsia="Calibri"/>
                            <w:sz w:val="14"/>
                            <w:szCs w:val="14"/>
                          </w:rPr>
                          <w:t> </w:t>
                        </w:r>
                      </w:p>
                    </w:txbxContent>
                  </v:textbox>
                </v:shape>
                <v:shape id="Picture 39" o:spid="_x0000_s1397" type="#_x0000_t75" style="position:absolute;left:1800;top:1800;width:17513;height:13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">
                  <v:imagedata r:id="rId335" o:title=""/>
                </v:shape>
                <v:shape id="Speech Bubble: Rectangle with Corners Rounded 691" o:spid="_x0000_s1398" type="#_x0000_t62" style="position:absolute;left:21316;top:1458;width:15976;height:6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" adj="-8594,20809" fillcolor="#f2f2f2 [3052]" strokecolor="#70ad47 [3209]" strokeweight=".25pt">
                  <v:textbox>
                    <w:txbxContent>
                      <w:p w14:paraId="01CF165E" w14:textId="6252A69D" w:rsidR="008B611B" w:rsidRDefault="008B611B" w:rsidP="0016192F">
                        <w:pPr>
                          <w:spacing w:line="252" w:lineRule="auto"/>
                          <w:rPr>
                            <w:szCs w:val="24"/>
                          </w:rPr>
                        </w:pPr>
                        <w:r>
                          <w:rPr>
                            <w:rFonts w:eastAsia="Calibri"/>
                            <w:sz w:val="14"/>
                            <w:szCs w:val="14"/>
                          </w:rPr>
                          <w:t>Query imbedded in a column of a high-level query will produce a list of control entities in the matrix</w:t>
                        </w:r>
                      </w:p>
                      <w:p w14:paraId="0099CD19" w14:textId="77777777" w:rsidR="008B611B" w:rsidRDefault="008B611B" w:rsidP="0016192F">
                        <w:pPr>
                          <w:spacing w:line="252" w:lineRule="auto"/>
                        </w:pPr>
                        <w:r>
                          <w:rPr>
                            <w:rFonts w:eastAsia="Calibri"/>
                            <w:i/>
                            <w:iCs/>
                            <w:sz w:val="14"/>
                            <w:szCs w:val="14"/>
                          </w:rPr>
                          <w:t> </w:t>
                        </w:r>
                      </w:p>
                      <w:p w14:paraId="275DED5C" w14:textId="77777777" w:rsidR="008B611B" w:rsidRDefault="008B611B" w:rsidP="0016192F">
                        <w:pPr>
                          <w:spacing w:line="252" w:lineRule="auto"/>
                        </w:pPr>
                        <w:r>
                          <w:rPr>
                            <w:rFonts w:eastAsia="Calibri"/>
                            <w:i/>
                            <w:iCs/>
                            <w:sz w:val="14"/>
                            <w:szCs w:val="14"/>
                          </w:rPr>
                          <w:t> </w:t>
                        </w:r>
                      </w:p>
                      <w:p w14:paraId="5967B283" w14:textId="77777777" w:rsidR="008B611B" w:rsidRDefault="008B611B" w:rsidP="0016192F">
                        <w:pPr>
                          <w:spacing w:line="252" w:lineRule="auto"/>
                        </w:pPr>
                        <w:r>
                          <w:rPr>
                            <w:rFonts w:eastAsia="Calibri"/>
                            <w:i/>
                            <w:iCs/>
                            <w:sz w:val="14"/>
                            <w:szCs w:val="14"/>
                          </w:rPr>
                          <w:t> </w:t>
                        </w:r>
                      </w:p>
                      <w:p w14:paraId="7A383F50" w14:textId="77777777" w:rsidR="008B611B" w:rsidRDefault="008B611B" w:rsidP="0016192F">
                        <w:pPr>
                          <w:spacing w:line="252" w:lineRule="auto"/>
                        </w:pPr>
                        <w:r>
                          <w:rPr>
                            <w:rFonts w:eastAsia="Calibri"/>
                            <w:i/>
                            <w:iCs/>
                            <w:color w:val="000000"/>
                            <w:sz w:val="14"/>
                            <w:szCs w:val="14"/>
                          </w:rPr>
                          <w:t> </w:t>
                        </w:r>
                      </w:p>
                      <w:p w14:paraId="5AE1E1FD" w14:textId="77777777" w:rsidR="008B611B" w:rsidRDefault="008B611B" w:rsidP="0016192F">
                        <w:pPr>
                          <w:spacing w:after="200" w:line="252" w:lineRule="auto"/>
                        </w:pPr>
                        <w:r>
                          <w:rPr>
                            <w:rFonts w:eastAsia="Calibri"/>
                            <w:i/>
                            <w:iCs/>
                            <w:color w:val="44546A"/>
                            <w:sz w:val="14"/>
                            <w:szCs w:val="14"/>
                          </w:rPr>
                          <w:t>Figure 33:  Entering the URL Information</w:t>
                        </w:r>
                      </w:p>
                      <w:p w14:paraId="26A77F8D" w14:textId="77777777" w:rsidR="008B611B" w:rsidRDefault="008B611B" w:rsidP="0016192F">
                        <w:pPr>
                          <w:spacing w:line="252" w:lineRule="auto"/>
                        </w:pPr>
                        <w:r>
                          <w:rPr>
                            <w:rFonts w:eastAsia="Calibri"/>
                            <w:i/>
                            <w:iCs/>
                            <w:sz w:val="14"/>
                            <w:szCs w:val="14"/>
                          </w:rPr>
                          <w:t> </w:t>
                        </w:r>
                      </w:p>
                    </w:txbxContent>
                  </v:textbox>
                </v:shape>
                <v:shape id="Picture 92" o:spid="_x0000_s1399" type="#_x0000_t75" style="position:absolute;left:42035;width:14207;height:18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" stroked="t" strokecolor="#a5a5a5 [2092]">
                  <v:imagedata r:id="rId336" o:title=""/>
                  <v:path arrowok="t"/>
                </v:shape>
                <v:shape id="Picture 1042" o:spid="_x0000_s1400" type="#_x0000_t75" style="position:absolute;left:6030;top:24523;width:13619;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" stroked="t" strokecolor="#d8d8d8 [2732]">
                  <v:imagedata r:id="rId337" o:title=""/>
                  <v:path arrowok="t"/>
                </v:shape>
                <v:rect id="Rectangle 1043" o:spid="_x0000_s1401" style="position:absolute;left:24102;top:7179;width:3685;height: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" fillcolor="white [3212]" stroked="f" strokeweight="1pt"/>
                <v:shape id="Speech Bubble: Rectangle with Corners Rounded 693" o:spid="_x0000_s1402" type="#_x0000_t62" style="position:absolute;left:22476;top:23651;width:15976;height:6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" adj="-4258,12099" fillcolor="#f2f2f2 [3052]" strokecolor="#70ad47 [3209]" strokeweight=".25pt">
                  <v:textbox>
                    <w:txbxContent>
                      <w:p w14:paraId="5F27AA2B" w14:textId="4826732E" w:rsidR="008B611B" w:rsidRPr="00836BDC" w:rsidRDefault="008B611B" w:rsidP="002728A8">
                        <w:pPr>
                          <w:spacing w:line="252" w:lineRule="auto"/>
                          <w:rPr>
                            <w:rFonts w:eastAsia="Calibri"/>
                            <w:sz w:val="14"/>
                            <w:szCs w:val="14"/>
                          </w:rPr>
                        </w:pPr>
                        <w:r w:rsidRPr="00836BDC">
                          <w:rPr>
                            <w:rFonts w:eastAsia="Calibri"/>
                            <w:sz w:val="14"/>
                            <w:szCs w:val="14"/>
                          </w:rPr>
                          <w:t>‘Left Click’ on the entity and its Properties Window will appear. ‘Right click’ on an entity and a context box appears</w:t>
                        </w:r>
                      </w:p>
                      <w:p w14:paraId="53550B7C" w14:textId="77777777" w:rsidR="008B611B" w:rsidRPr="00836BDC" w:rsidRDefault="008B611B" w:rsidP="002728A8">
                        <w:pPr>
                          <w:spacing w:line="252" w:lineRule="auto"/>
                        </w:pPr>
                        <w:r w:rsidRPr="00836BDC">
                          <w:rPr>
                            <w:rFonts w:eastAsia="Calibri"/>
                            <w:sz w:val="14"/>
                            <w:szCs w:val="14"/>
                          </w:rPr>
                          <w:t> </w:t>
                        </w:r>
                      </w:p>
                      <w:p w14:paraId="00A672C3" w14:textId="77777777" w:rsidR="008B611B" w:rsidRPr="00836BDC" w:rsidRDefault="008B611B" w:rsidP="002728A8">
                        <w:pPr>
                          <w:spacing w:line="252" w:lineRule="auto"/>
                        </w:pPr>
                        <w:r w:rsidRPr="00836BDC">
                          <w:rPr>
                            <w:rFonts w:eastAsia="Calibri"/>
                            <w:sz w:val="14"/>
                            <w:szCs w:val="14"/>
                          </w:rPr>
                          <w:t> </w:t>
                        </w:r>
                      </w:p>
                      <w:p w14:paraId="0C8D46BC" w14:textId="77777777" w:rsidR="008B611B" w:rsidRPr="00836BDC" w:rsidRDefault="008B611B" w:rsidP="002728A8">
                        <w:pPr>
                          <w:spacing w:line="252" w:lineRule="auto"/>
                        </w:pPr>
                        <w:r w:rsidRPr="00836BDC">
                          <w:rPr>
                            <w:rFonts w:eastAsia="Calibri"/>
                            <w:sz w:val="14"/>
                            <w:szCs w:val="14"/>
                          </w:rPr>
                          <w:t> </w:t>
                        </w:r>
                      </w:p>
                      <w:p w14:paraId="22DF4E00" w14:textId="77777777" w:rsidR="008B611B" w:rsidRPr="00836BDC" w:rsidRDefault="008B611B" w:rsidP="002728A8">
                        <w:pPr>
                          <w:spacing w:line="252" w:lineRule="auto"/>
                        </w:pPr>
                        <w:r w:rsidRPr="00836BDC">
                          <w:rPr>
                            <w:rFonts w:eastAsia="Calibri"/>
                            <w:color w:val="000000"/>
                            <w:sz w:val="14"/>
                            <w:szCs w:val="14"/>
                          </w:rPr>
                          <w:t> </w:t>
                        </w:r>
                      </w:p>
                      <w:p w14:paraId="6BC021B6" w14:textId="77777777" w:rsidR="008B611B" w:rsidRPr="00836BDC" w:rsidRDefault="008B611B" w:rsidP="002728A8">
                        <w:pPr>
                          <w:spacing w:after="200" w:line="252" w:lineRule="auto"/>
                        </w:pPr>
                        <w:r w:rsidRPr="00836BDC">
                          <w:rPr>
                            <w:rFonts w:eastAsia="Calibri"/>
                            <w:color w:val="44546A"/>
                            <w:sz w:val="14"/>
                            <w:szCs w:val="14"/>
                          </w:rPr>
                          <w:t>Figure 33:  Entering the URL Information</w:t>
                        </w:r>
                      </w:p>
                      <w:p w14:paraId="44DA4528" w14:textId="77777777" w:rsidR="008B611B" w:rsidRPr="00836BDC" w:rsidRDefault="008B611B" w:rsidP="002728A8">
                        <w:pPr>
                          <w:spacing w:line="252" w:lineRule="auto"/>
                        </w:pPr>
                        <w:r w:rsidRPr="00836BDC">
                          <w:rPr>
                            <w:rFonts w:eastAsia="Calibri"/>
                            <w:sz w:val="14"/>
                            <w:szCs w:val="14"/>
                          </w:rPr>
                          <w:t> </w:t>
                        </w:r>
                      </w:p>
                    </w:txbxContent>
                  </v:textbox>
                </v:shape>
                <v:rect id="Rectangle 695" o:spid="_x0000_s1403" style="position:absolute;left:32098;top:23158;width:3683;height: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" fillcolor="white [3212]" stroked="f" strokeweight="1pt"/>
                <w10:anchorlock/>
              </v:group>
            </w:pict>
          </mc:Fallback>
        </mc:AlternateContent>
      </w:r>
    </w:p>
    <w:p w14:paraId="238E823F" w14:textId="1E273A06" w:rsidR="000551A7" w:rsidRDefault="005C4821" w:rsidP="005C4821">
      <w:pPr>
        <w:pStyle w:val="Caption"/>
        <w:jc w:val="center"/>
      </w:pPr>
      <w:bookmarkStart w:id="139" w:name="_Toc69725890"/>
      <w:r>
        <w:t xml:space="preserve">Figure </w:t>
      </w:r>
      <w:r w:rsidR="00384F1F">
        <w:fldChar w:fldCharType="begin"/>
      </w:r>
      <w:r w:rsidR="00384F1F">
        <w:instrText xml:space="preserve"> SEQ Figure \* ARABIC </w:instrText>
      </w:r>
      <w:r w:rsidR="00384F1F">
        <w:fldChar w:fldCharType="separate"/>
      </w:r>
      <w:r w:rsidR="007E3C6C">
        <w:rPr>
          <w:noProof/>
        </w:rPr>
        <w:t>48</w:t>
      </w:r>
      <w:r w:rsidR="00384F1F">
        <w:rPr>
          <w:noProof/>
        </w:rPr>
        <w:fldChar w:fldCharType="end"/>
      </w:r>
      <w:r>
        <w:t xml:space="preserve">: </w:t>
      </w:r>
      <w:r w:rsidR="00F90A11">
        <w:t xml:space="preserve">  </w:t>
      </w:r>
      <w:r>
        <w:t>Interacting with Matrices</w:t>
      </w:r>
      <w:bookmarkEnd w:id="139"/>
    </w:p>
    <w:p w14:paraId="417BA344" w14:textId="3F3340CB" w:rsidR="005C4821" w:rsidRDefault="005C4821" w:rsidP="005C4821"/>
    <w:p w14:paraId="4BACBF54" w14:textId="77777777" w:rsidR="001F051C" w:rsidRDefault="005C4821" w:rsidP="001F051C">
      <w:pPr>
        <w:keepNext/>
      </w:pPr>
      <w:r>
        <w:rPr>
          <w:noProof/>
        </w:rPr>
        <mc:AlternateContent>
          <mc:Choice Requires="wpc">
            <w:drawing>
              <wp:inline distT="0" distB="0" distL="0" distR="0" wp14:anchorId="7F7CDD46" wp14:editId="412A5F9A">
                <wp:extent cx="5486400" cy="3200400"/>
                <wp:effectExtent l="19050" t="19050" r="0" b="0"/>
                <wp:docPr id="1045" name="Canvas 10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47" name="Picture 1047"/>
                          <pic:cNvPicPr>
                            <a:picLocks noChangeAspect="1"/>
                          </pic:cNvPicPr>
                        </pic:nvPicPr>
                        <pic:blipFill>
                          <a:blip r:embed="rId338"/>
                          <a:stretch>
                            <a:fillRect/>
                          </a:stretch>
                        </pic:blipFill>
                        <pic:spPr>
                          <a:xfrm>
                            <a:off x="0" y="0"/>
                            <a:ext cx="2026693" cy="2651545"/>
                          </a:xfrm>
                          <a:prstGeom prst="rect">
                            <a:avLst/>
                          </a:prstGeom>
                          <a:ln>
                            <a:solidFill>
                              <a:schemeClr val="bg1">
                                <a:lumMod val="65000"/>
                              </a:schemeClr>
                            </a:solidFill>
                          </a:ln>
                        </pic:spPr>
                      </pic:pic>
                      <wps:wsp>
                        <wps:cNvPr id="696" name="Speech Bubble: Rectangle with Corners Rounded 696"/>
                        <wps:cNvSpPr>
                          <a:spLocks noChangeArrowheads="1"/>
                        </wps:cNvSpPr>
                        <wps:spPr bwMode="auto">
                          <a:xfrm>
                            <a:off x="2452353" y="1763140"/>
                            <a:ext cx="1597025" cy="626110"/>
                          </a:xfrm>
                          <a:prstGeom prst="wedgeRoundRectCallout">
                            <a:avLst>
                              <a:gd name="adj1" fmla="val -150463"/>
                              <a:gd name="adj2" fmla="val 46340"/>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105A0E86" w14:textId="7336EA3E" w:rsidR="008B611B" w:rsidRPr="005C4821" w:rsidRDefault="008B611B" w:rsidP="005C4821">
                              <w:pPr>
                                <w:spacing w:line="252" w:lineRule="auto"/>
                                <w:rPr>
                                  <w:sz w:val="14"/>
                                  <w:szCs w:val="14"/>
                                </w:rPr>
                              </w:pPr>
                              <w:r w:rsidRPr="005C4821">
                                <w:rPr>
                                  <w:sz w:val="14"/>
                                  <w:szCs w:val="14"/>
                                </w:rPr>
                                <w:t xml:space="preserve">You can also right click in the </w:t>
                              </w:r>
                              <w:r>
                                <w:rPr>
                                  <w:sz w:val="14"/>
                                  <w:szCs w:val="14"/>
                                </w:rPr>
                                <w:t>‘</w:t>
                              </w:r>
                              <w:r w:rsidRPr="005C4821">
                                <w:rPr>
                                  <w:sz w:val="14"/>
                                  <w:szCs w:val="14"/>
                                </w:rPr>
                                <w:t>Refer</w:t>
                              </w:r>
                              <w:r>
                                <w:rPr>
                                  <w:sz w:val="14"/>
                                  <w:szCs w:val="14"/>
                                </w:rPr>
                                <w:t xml:space="preserve">ences ‘ in the Properties Window under the Tree Model to located items listed here and their </w:t>
                              </w:r>
                              <w:proofErr w:type="spellStart"/>
                              <w:r>
                                <w:rPr>
                                  <w:sz w:val="14"/>
                                  <w:szCs w:val="14"/>
                                </w:rPr>
                                <w:t>proerties</w:t>
                              </w:r>
                              <w:proofErr w:type="spellEnd"/>
                            </w:p>
                            <w:p w14:paraId="69EBF083" w14:textId="77777777" w:rsidR="008B611B" w:rsidRPr="005C4821" w:rsidRDefault="008B611B" w:rsidP="005C4821">
                              <w:pPr>
                                <w:spacing w:line="252" w:lineRule="auto"/>
                                <w:rPr>
                                  <w:sz w:val="14"/>
                                  <w:szCs w:val="14"/>
                                </w:rPr>
                              </w:pPr>
                              <w:r w:rsidRPr="005C4821">
                                <w:rPr>
                                  <w:rFonts w:eastAsia="Calibri"/>
                                  <w:sz w:val="14"/>
                                  <w:szCs w:val="14"/>
                                </w:rPr>
                                <w:t> </w:t>
                              </w:r>
                            </w:p>
                            <w:p w14:paraId="1B76B685" w14:textId="77777777" w:rsidR="008B611B" w:rsidRPr="005C4821" w:rsidRDefault="008B611B" w:rsidP="005C4821">
                              <w:pPr>
                                <w:spacing w:line="252" w:lineRule="auto"/>
                                <w:rPr>
                                  <w:sz w:val="14"/>
                                  <w:szCs w:val="14"/>
                                </w:rPr>
                              </w:pPr>
                              <w:r w:rsidRPr="005C4821">
                                <w:rPr>
                                  <w:rFonts w:eastAsia="Calibri"/>
                                  <w:sz w:val="14"/>
                                  <w:szCs w:val="14"/>
                                </w:rPr>
                                <w:t> </w:t>
                              </w:r>
                            </w:p>
                            <w:p w14:paraId="3444D97E" w14:textId="77777777" w:rsidR="008B611B" w:rsidRPr="005C4821" w:rsidRDefault="008B611B" w:rsidP="005C4821">
                              <w:pPr>
                                <w:spacing w:line="252" w:lineRule="auto"/>
                                <w:rPr>
                                  <w:sz w:val="14"/>
                                  <w:szCs w:val="14"/>
                                </w:rPr>
                              </w:pPr>
                              <w:r w:rsidRPr="005C4821">
                                <w:rPr>
                                  <w:rFonts w:eastAsia="Calibri"/>
                                  <w:sz w:val="14"/>
                                  <w:szCs w:val="14"/>
                                </w:rPr>
                                <w:t> </w:t>
                              </w:r>
                            </w:p>
                            <w:p w14:paraId="5058940F" w14:textId="77777777" w:rsidR="008B611B" w:rsidRPr="005C4821" w:rsidRDefault="008B611B" w:rsidP="005C4821">
                              <w:pPr>
                                <w:spacing w:line="252" w:lineRule="auto"/>
                                <w:rPr>
                                  <w:sz w:val="14"/>
                                  <w:szCs w:val="14"/>
                                </w:rPr>
                              </w:pPr>
                              <w:r w:rsidRPr="005C4821">
                                <w:rPr>
                                  <w:rFonts w:eastAsia="Calibri"/>
                                  <w:color w:val="000000"/>
                                  <w:sz w:val="14"/>
                                  <w:szCs w:val="14"/>
                                </w:rPr>
                                <w:t> </w:t>
                              </w:r>
                            </w:p>
                            <w:p w14:paraId="7134E2C1" w14:textId="77777777" w:rsidR="008B611B" w:rsidRPr="005C4821" w:rsidRDefault="008B611B" w:rsidP="005C4821">
                              <w:pPr>
                                <w:spacing w:after="200" w:line="252" w:lineRule="auto"/>
                                <w:rPr>
                                  <w:sz w:val="14"/>
                                  <w:szCs w:val="14"/>
                                </w:rPr>
                              </w:pPr>
                              <w:r w:rsidRPr="005C4821">
                                <w:rPr>
                                  <w:rFonts w:eastAsia="Calibri"/>
                                  <w:color w:val="44546A"/>
                                  <w:sz w:val="14"/>
                                  <w:szCs w:val="14"/>
                                </w:rPr>
                                <w:t>Figure 33:  Entering the URL Information</w:t>
                              </w:r>
                            </w:p>
                            <w:p w14:paraId="14EC081E" w14:textId="77777777" w:rsidR="008B611B" w:rsidRPr="005C4821" w:rsidRDefault="008B611B" w:rsidP="005C4821">
                              <w:pPr>
                                <w:spacing w:line="252" w:lineRule="auto"/>
                                <w:rPr>
                                  <w:sz w:val="14"/>
                                  <w:szCs w:val="14"/>
                                </w:rPr>
                              </w:pPr>
                              <w:r w:rsidRPr="005C4821">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97" name="Picture 697"/>
                          <pic:cNvPicPr/>
                        </pic:nvPicPr>
                        <pic:blipFill>
                          <a:blip r:embed="rId333"/>
                          <a:stretch>
                            <a:fillRect/>
                          </a:stretch>
                        </pic:blipFill>
                        <pic:spPr>
                          <a:xfrm>
                            <a:off x="159529" y="2554710"/>
                            <a:ext cx="1361440" cy="504190"/>
                          </a:xfrm>
                          <a:prstGeom prst="rect">
                            <a:avLst/>
                          </a:prstGeom>
                          <a:ln>
                            <a:solidFill>
                              <a:schemeClr val="bg1">
                                <a:lumMod val="65000"/>
                              </a:schemeClr>
                            </a:solidFill>
                          </a:ln>
                        </pic:spPr>
                      </pic:pic>
                    </wpc:wpc>
                  </a:graphicData>
                </a:graphic>
              </wp:inline>
            </w:drawing>
          </mc:Choice>
          <mc:Fallback>
            <w:pict>
              <v:group w14:anchorId="7F7CDD46" id="Canvas 1045" o:spid="_x0000_s1404"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">
                <v:shape id="_x0000_s1405" type="#_x0000_t75" style="position:absolute;width:54864;height:32004;visibility:visible;mso-wrap-style:square" filled="t">
                  <v:fill o:detectmouseclick="t"/>
                  <v:path o:connecttype="none"/>
                </v:shape>
                <v:shape id="Picture 1047" o:spid="_x0000_s1406" type="#_x0000_t75" style="position:absolute;width:20266;height:26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" stroked="t" strokecolor="#a5a5a5 [2092]">
                  <v:imagedata r:id="rId339" o:title=""/>
                  <v:path arrowok="t"/>
                </v:shape>
                <v:shape id="Speech Bubble: Rectangle with Corners Rounded 696" o:spid="_x0000_s1407" type="#_x0000_t62" style="position:absolute;left:24523;top:17631;width:15970;height:6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" adj="-21700,20809" fillcolor="#f2f2f2 [3052]" strokecolor="#70ad47 [3209]" strokeweight=".25pt">
                  <v:textbox>
                    <w:txbxContent>
                      <w:p w14:paraId="105A0E86" w14:textId="7336EA3E" w:rsidR="008B611B" w:rsidRPr="005C4821" w:rsidRDefault="008B611B" w:rsidP="005C4821">
                        <w:pPr>
                          <w:spacing w:line="252" w:lineRule="auto"/>
                          <w:rPr>
                            <w:sz w:val="14"/>
                            <w:szCs w:val="14"/>
                          </w:rPr>
                        </w:pPr>
                        <w:r w:rsidRPr="005C4821">
                          <w:rPr>
                            <w:sz w:val="14"/>
                            <w:szCs w:val="14"/>
                          </w:rPr>
                          <w:t xml:space="preserve">You can also right click in the </w:t>
                        </w:r>
                        <w:r>
                          <w:rPr>
                            <w:sz w:val="14"/>
                            <w:szCs w:val="14"/>
                          </w:rPr>
                          <w:t>‘</w:t>
                        </w:r>
                        <w:r w:rsidRPr="005C4821">
                          <w:rPr>
                            <w:sz w:val="14"/>
                            <w:szCs w:val="14"/>
                          </w:rPr>
                          <w:t>Refer</w:t>
                        </w:r>
                        <w:r>
                          <w:rPr>
                            <w:sz w:val="14"/>
                            <w:szCs w:val="14"/>
                          </w:rPr>
                          <w:t xml:space="preserve">ences ‘ in the Properties Window under the Tree Model to located items listed here and their </w:t>
                        </w:r>
                        <w:proofErr w:type="spellStart"/>
                        <w:r>
                          <w:rPr>
                            <w:sz w:val="14"/>
                            <w:szCs w:val="14"/>
                          </w:rPr>
                          <w:t>proerties</w:t>
                        </w:r>
                        <w:proofErr w:type="spellEnd"/>
                      </w:p>
                      <w:p w14:paraId="69EBF083" w14:textId="77777777" w:rsidR="008B611B" w:rsidRPr="005C4821" w:rsidRDefault="008B611B" w:rsidP="005C4821">
                        <w:pPr>
                          <w:spacing w:line="252" w:lineRule="auto"/>
                          <w:rPr>
                            <w:sz w:val="14"/>
                            <w:szCs w:val="14"/>
                          </w:rPr>
                        </w:pPr>
                        <w:r w:rsidRPr="005C4821">
                          <w:rPr>
                            <w:rFonts w:eastAsia="Calibri"/>
                            <w:sz w:val="14"/>
                            <w:szCs w:val="14"/>
                          </w:rPr>
                          <w:t> </w:t>
                        </w:r>
                      </w:p>
                      <w:p w14:paraId="1B76B685" w14:textId="77777777" w:rsidR="008B611B" w:rsidRPr="005C4821" w:rsidRDefault="008B611B" w:rsidP="005C4821">
                        <w:pPr>
                          <w:spacing w:line="252" w:lineRule="auto"/>
                          <w:rPr>
                            <w:sz w:val="14"/>
                            <w:szCs w:val="14"/>
                          </w:rPr>
                        </w:pPr>
                        <w:r w:rsidRPr="005C4821">
                          <w:rPr>
                            <w:rFonts w:eastAsia="Calibri"/>
                            <w:sz w:val="14"/>
                            <w:szCs w:val="14"/>
                          </w:rPr>
                          <w:t> </w:t>
                        </w:r>
                      </w:p>
                      <w:p w14:paraId="3444D97E" w14:textId="77777777" w:rsidR="008B611B" w:rsidRPr="005C4821" w:rsidRDefault="008B611B" w:rsidP="005C4821">
                        <w:pPr>
                          <w:spacing w:line="252" w:lineRule="auto"/>
                          <w:rPr>
                            <w:sz w:val="14"/>
                            <w:szCs w:val="14"/>
                          </w:rPr>
                        </w:pPr>
                        <w:r w:rsidRPr="005C4821">
                          <w:rPr>
                            <w:rFonts w:eastAsia="Calibri"/>
                            <w:sz w:val="14"/>
                            <w:szCs w:val="14"/>
                          </w:rPr>
                          <w:t> </w:t>
                        </w:r>
                      </w:p>
                      <w:p w14:paraId="5058940F" w14:textId="77777777" w:rsidR="008B611B" w:rsidRPr="005C4821" w:rsidRDefault="008B611B" w:rsidP="005C4821">
                        <w:pPr>
                          <w:spacing w:line="252" w:lineRule="auto"/>
                          <w:rPr>
                            <w:sz w:val="14"/>
                            <w:szCs w:val="14"/>
                          </w:rPr>
                        </w:pPr>
                        <w:r w:rsidRPr="005C4821">
                          <w:rPr>
                            <w:rFonts w:eastAsia="Calibri"/>
                            <w:color w:val="000000"/>
                            <w:sz w:val="14"/>
                            <w:szCs w:val="14"/>
                          </w:rPr>
                          <w:t> </w:t>
                        </w:r>
                      </w:p>
                      <w:p w14:paraId="7134E2C1" w14:textId="77777777" w:rsidR="008B611B" w:rsidRPr="005C4821" w:rsidRDefault="008B611B" w:rsidP="005C4821">
                        <w:pPr>
                          <w:spacing w:after="200" w:line="252" w:lineRule="auto"/>
                          <w:rPr>
                            <w:sz w:val="14"/>
                            <w:szCs w:val="14"/>
                          </w:rPr>
                        </w:pPr>
                        <w:r w:rsidRPr="005C4821">
                          <w:rPr>
                            <w:rFonts w:eastAsia="Calibri"/>
                            <w:color w:val="44546A"/>
                            <w:sz w:val="14"/>
                            <w:szCs w:val="14"/>
                          </w:rPr>
                          <w:t>Figure 33:  Entering the URL Information</w:t>
                        </w:r>
                      </w:p>
                      <w:p w14:paraId="14EC081E" w14:textId="77777777" w:rsidR="008B611B" w:rsidRPr="005C4821" w:rsidRDefault="008B611B" w:rsidP="005C4821">
                        <w:pPr>
                          <w:spacing w:line="252" w:lineRule="auto"/>
                          <w:rPr>
                            <w:sz w:val="14"/>
                            <w:szCs w:val="14"/>
                          </w:rPr>
                        </w:pPr>
                        <w:r w:rsidRPr="005C4821">
                          <w:rPr>
                            <w:rFonts w:eastAsia="Calibri"/>
                            <w:sz w:val="14"/>
                            <w:szCs w:val="14"/>
                          </w:rPr>
                          <w:t> </w:t>
                        </w:r>
                      </w:p>
                    </w:txbxContent>
                  </v:textbox>
                </v:shape>
                <v:shape id="Picture 697" o:spid="_x0000_s1408" type="#_x0000_t75" style="position:absolute;left:1595;top:25547;width:13614;height:5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" stroked="t" strokecolor="#a5a5a5 [2092]">
                  <v:imagedata r:id="rId337" o:title=""/>
                </v:shape>
                <w10:anchorlock/>
              </v:group>
            </w:pict>
          </mc:Fallback>
        </mc:AlternateContent>
      </w:r>
    </w:p>
    <w:p w14:paraId="2C498476" w14:textId="40B0CDE2" w:rsidR="005C4821" w:rsidRPr="005C4821" w:rsidRDefault="001F051C" w:rsidP="001F051C">
      <w:pPr>
        <w:pStyle w:val="Caption"/>
        <w:jc w:val="center"/>
      </w:pPr>
      <w:bookmarkStart w:id="140" w:name="_Toc69725891"/>
      <w:r>
        <w:t xml:space="preserve">Figure </w:t>
      </w:r>
      <w:r w:rsidR="00384F1F">
        <w:fldChar w:fldCharType="begin"/>
      </w:r>
      <w:r w:rsidR="00384F1F">
        <w:instrText xml:space="preserve"> SEQ Figure \* ARABIC </w:instrText>
      </w:r>
      <w:r w:rsidR="00384F1F">
        <w:fldChar w:fldCharType="separate"/>
      </w:r>
      <w:r w:rsidR="007E3C6C">
        <w:rPr>
          <w:noProof/>
        </w:rPr>
        <w:t>49</w:t>
      </w:r>
      <w:r w:rsidR="00384F1F">
        <w:rPr>
          <w:noProof/>
        </w:rPr>
        <w:fldChar w:fldCharType="end"/>
      </w:r>
      <w:r>
        <w:t xml:space="preserve">: </w:t>
      </w:r>
      <w:r w:rsidR="00F90A11">
        <w:t xml:space="preserve">  </w:t>
      </w:r>
      <w:r>
        <w:t xml:space="preserve"> Interacting with References</w:t>
      </w:r>
      <w:bookmarkEnd w:id="140"/>
    </w:p>
    <w:p w14:paraId="38EDFD3B" w14:textId="2D645F8A" w:rsidR="006A2F91" w:rsidRPr="00836BDC" w:rsidRDefault="006555FA" w:rsidP="001E627B">
      <w:pPr>
        <w:pStyle w:val="Heading1"/>
      </w:pPr>
      <w:bookmarkStart w:id="141" w:name="_Toc69725778"/>
      <w:r w:rsidRPr="00836BDC">
        <w:t>Formulae</w:t>
      </w:r>
      <w:bookmarkEnd w:id="141"/>
    </w:p>
    <w:p w14:paraId="1D721837" w14:textId="3F400D69" w:rsidR="003710B9" w:rsidRPr="00836BDC" w:rsidRDefault="006555FA" w:rsidP="006A2F91">
      <w:pPr>
        <w:rPr>
          <w:color w:val="0D0D0D" w:themeColor="text1" w:themeTint="F2"/>
          <w:szCs w:val="24"/>
        </w:rPr>
      </w:pPr>
      <w:r w:rsidRPr="00836BDC">
        <w:rPr>
          <w:color w:val="0D0D0D" w:themeColor="text1" w:themeTint="F2"/>
          <w:szCs w:val="24"/>
        </w:rPr>
        <w:t>Formulae</w:t>
      </w:r>
      <w:r w:rsidR="006A2F91" w:rsidRPr="00836BDC">
        <w:rPr>
          <w:color w:val="0D0D0D" w:themeColor="text1" w:themeTint="F2"/>
          <w:szCs w:val="24"/>
        </w:rPr>
        <w:t xml:space="preserve"> </w:t>
      </w:r>
      <w:r w:rsidR="003710B9" w:rsidRPr="00836BDC">
        <w:rPr>
          <w:color w:val="0D0D0D" w:themeColor="text1" w:themeTint="F2"/>
          <w:szCs w:val="24"/>
        </w:rPr>
        <w:t xml:space="preserve">are key to analysing the Safety Case and </w:t>
      </w:r>
      <w:r w:rsidR="00B755BA" w:rsidRPr="00836BDC">
        <w:rPr>
          <w:color w:val="0D0D0D" w:themeColor="text1" w:themeTint="F2"/>
          <w:szCs w:val="24"/>
        </w:rPr>
        <w:t>presenting the data in matrices. T</w:t>
      </w:r>
      <w:r w:rsidR="003710B9" w:rsidRPr="00836BDC">
        <w:rPr>
          <w:color w:val="0D0D0D" w:themeColor="text1" w:themeTint="F2"/>
          <w:szCs w:val="24"/>
        </w:rPr>
        <w:t xml:space="preserve">hey  provide a </w:t>
      </w:r>
      <w:r w:rsidR="00B755BA" w:rsidRPr="00836BDC">
        <w:rPr>
          <w:color w:val="0D0D0D" w:themeColor="text1" w:themeTint="F2"/>
          <w:szCs w:val="24"/>
        </w:rPr>
        <w:t xml:space="preserve">flexible and </w:t>
      </w:r>
      <w:r w:rsidR="003710B9" w:rsidRPr="00836BDC">
        <w:rPr>
          <w:color w:val="0D0D0D" w:themeColor="text1" w:themeTint="F2"/>
          <w:szCs w:val="24"/>
        </w:rPr>
        <w:t>rapid way of finding out</w:t>
      </w:r>
      <w:r w:rsidR="00B755BA" w:rsidRPr="00836BDC">
        <w:rPr>
          <w:color w:val="0D0D0D" w:themeColor="text1" w:themeTint="F2"/>
          <w:szCs w:val="24"/>
        </w:rPr>
        <w:t xml:space="preserve"> information contained within the safety case such as</w:t>
      </w:r>
      <w:r w:rsidR="00612EAC" w:rsidRPr="00836BDC">
        <w:rPr>
          <w:color w:val="0D0D0D" w:themeColor="text1" w:themeTint="F2"/>
          <w:szCs w:val="24"/>
        </w:rPr>
        <w:t>:</w:t>
      </w:r>
    </w:p>
    <w:p w14:paraId="53DD675D" w14:textId="174F5402" w:rsidR="003710B9" w:rsidRPr="00836BDC" w:rsidRDefault="003710B9" w:rsidP="00B755BA">
      <w:pPr>
        <w:pStyle w:val="ListParagraph"/>
        <w:numPr>
          <w:ilvl w:val="0"/>
          <w:numId w:val="30"/>
        </w:numPr>
        <w:rPr>
          <w:color w:val="0D0D0D" w:themeColor="text1" w:themeTint="F2"/>
          <w:szCs w:val="24"/>
        </w:rPr>
      </w:pPr>
      <w:r w:rsidRPr="00836BDC">
        <w:rPr>
          <w:color w:val="0D0D0D" w:themeColor="text1" w:themeTint="F2"/>
          <w:szCs w:val="24"/>
        </w:rPr>
        <w:t>What has changed in the safety case over a specified period</w:t>
      </w:r>
      <w:r w:rsidR="00612EAC" w:rsidRPr="00836BDC">
        <w:rPr>
          <w:color w:val="0D0D0D" w:themeColor="text1" w:themeTint="F2"/>
          <w:szCs w:val="24"/>
        </w:rPr>
        <w:t>?</w:t>
      </w:r>
    </w:p>
    <w:p w14:paraId="13D058B9" w14:textId="471AE972" w:rsidR="003710B9" w:rsidRPr="00836BDC" w:rsidRDefault="00B755BA" w:rsidP="00B755BA">
      <w:pPr>
        <w:pStyle w:val="ListParagraph"/>
        <w:numPr>
          <w:ilvl w:val="0"/>
          <w:numId w:val="30"/>
        </w:numPr>
        <w:rPr>
          <w:color w:val="0D0D0D" w:themeColor="text1" w:themeTint="F2"/>
          <w:szCs w:val="24"/>
        </w:rPr>
      </w:pPr>
      <w:r w:rsidRPr="00836BDC">
        <w:rPr>
          <w:color w:val="0D0D0D" w:themeColor="text1" w:themeTint="F2"/>
          <w:szCs w:val="24"/>
        </w:rPr>
        <w:t xml:space="preserve">Searching the safety case </w:t>
      </w:r>
      <w:r w:rsidR="00612EAC" w:rsidRPr="00836BDC">
        <w:rPr>
          <w:color w:val="0D0D0D" w:themeColor="text1" w:themeTint="F2"/>
          <w:szCs w:val="24"/>
        </w:rPr>
        <w:t xml:space="preserve">entities </w:t>
      </w:r>
      <w:r w:rsidRPr="00836BDC">
        <w:rPr>
          <w:color w:val="0D0D0D" w:themeColor="text1" w:themeTint="F2"/>
          <w:szCs w:val="24"/>
        </w:rPr>
        <w:t>for key words that relate to a challenge or a change</w:t>
      </w:r>
    </w:p>
    <w:p w14:paraId="02BB849C" w14:textId="66D5D723" w:rsidR="003710B9" w:rsidRPr="00836BDC" w:rsidRDefault="003710B9" w:rsidP="00B755BA">
      <w:pPr>
        <w:pStyle w:val="ListParagraph"/>
        <w:numPr>
          <w:ilvl w:val="0"/>
          <w:numId w:val="30"/>
        </w:numPr>
        <w:rPr>
          <w:color w:val="0D0D0D" w:themeColor="text1" w:themeTint="F2"/>
          <w:szCs w:val="24"/>
        </w:rPr>
      </w:pPr>
      <w:r w:rsidRPr="00836BDC">
        <w:rPr>
          <w:color w:val="0D0D0D" w:themeColor="text1" w:themeTint="F2"/>
          <w:szCs w:val="24"/>
        </w:rPr>
        <w:t>Which data fields contain certain parameters</w:t>
      </w:r>
      <w:r w:rsidR="00B755BA" w:rsidRPr="00836BDC">
        <w:rPr>
          <w:color w:val="0D0D0D" w:themeColor="text1" w:themeTint="F2"/>
          <w:szCs w:val="24"/>
        </w:rPr>
        <w:t xml:space="preserve"> relating to GSN diagrams, risks, hazards such as owner, severity, controls</w:t>
      </w:r>
      <w:r w:rsidR="00612EAC" w:rsidRPr="00836BDC">
        <w:rPr>
          <w:color w:val="0D0D0D" w:themeColor="text1" w:themeTint="F2"/>
          <w:szCs w:val="24"/>
        </w:rPr>
        <w:t xml:space="preserve"> etc</w:t>
      </w:r>
    </w:p>
    <w:p w14:paraId="630574CA" w14:textId="35442D9A" w:rsidR="003710B9" w:rsidRPr="00836BDC" w:rsidRDefault="00B755BA" w:rsidP="00B755BA">
      <w:pPr>
        <w:pStyle w:val="ListParagraph"/>
        <w:numPr>
          <w:ilvl w:val="0"/>
          <w:numId w:val="30"/>
        </w:numPr>
        <w:rPr>
          <w:color w:val="0D0D0D" w:themeColor="text1" w:themeTint="F2"/>
          <w:szCs w:val="24"/>
        </w:rPr>
      </w:pPr>
      <w:r w:rsidRPr="00836BDC">
        <w:rPr>
          <w:color w:val="0D0D0D" w:themeColor="text1" w:themeTint="F2"/>
          <w:szCs w:val="24"/>
        </w:rPr>
        <w:t>Which GSN entities in the safety case are instantiated or developed</w:t>
      </w:r>
    </w:p>
    <w:p w14:paraId="378B8851" w14:textId="05E26072" w:rsidR="003710B9" w:rsidRPr="00836BDC" w:rsidRDefault="00552B56" w:rsidP="006A2F91">
      <w:pPr>
        <w:rPr>
          <w:color w:val="0D0D0D" w:themeColor="text1" w:themeTint="F2"/>
          <w:szCs w:val="24"/>
        </w:rPr>
      </w:pPr>
      <w:r w:rsidRPr="00836BDC">
        <w:rPr>
          <w:noProof/>
        </w:rPr>
        <w:drawing>
          <wp:anchor distT="0" distB="0" distL="114300" distR="114300" simplePos="0" relativeHeight="251812864" behindDoc="0" locked="0" layoutInCell="1" allowOverlap="1" wp14:anchorId="0E4C4156" wp14:editId="11A267F2">
            <wp:simplePos x="0" y="0"/>
            <wp:positionH relativeFrom="column">
              <wp:posOffset>5100262</wp:posOffset>
            </wp:positionH>
            <wp:positionV relativeFrom="paragraph">
              <wp:posOffset>439008</wp:posOffset>
            </wp:positionV>
            <wp:extent cx="213360" cy="213360"/>
            <wp:effectExtent l="0" t="0" r="0" b="0"/>
            <wp:wrapThrough wrapText="bothSides">
              <wp:wrapPolygon edited="0">
                <wp:start x="0" y="0"/>
                <wp:lineTo x="0" y="3857"/>
                <wp:lineTo x="1929" y="19286"/>
                <wp:lineTo x="17357" y="19286"/>
                <wp:lineTo x="19286" y="3857"/>
                <wp:lineTo x="19286" y="0"/>
                <wp:lineTo x="0" y="0"/>
              </wp:wrapPolygon>
            </wp:wrapThrough>
            <wp:docPr id="40" name="Graphic 60">
              <a:extLst xmlns:a="http://schemas.openxmlformats.org/drawingml/2006/main">
                <a:ext uri="{FF2B5EF4-FFF2-40B4-BE49-F238E27FC236}">
                  <a16:creationId xmlns:a16="http://schemas.microsoft.com/office/drawing/2014/main" id="{1C30BE46-F2E3-4987-A0F7-25DB26BF7C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0">
                      <a:extLst>
                        <a:ext uri="{FF2B5EF4-FFF2-40B4-BE49-F238E27FC236}">
                          <a16:creationId xmlns:a16="http://schemas.microsoft.com/office/drawing/2014/main" id="{1C30BE46-F2E3-4987-A0F7-25DB26BF7C00}"/>
                        </a:ext>
                      </a:extLst>
                    </pic:cNvPr>
                    <pic:cNvPicPr>
                      <a:picLocks noChangeAspect="1"/>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213360" cy="213360"/>
                    </a:xfrm>
                    <a:prstGeom prst="rect">
                      <a:avLst/>
                    </a:prstGeom>
                  </pic:spPr>
                </pic:pic>
              </a:graphicData>
            </a:graphic>
            <wp14:sizeRelH relativeFrom="margin">
              <wp14:pctWidth>0</wp14:pctWidth>
            </wp14:sizeRelH>
            <wp14:sizeRelV relativeFrom="margin">
              <wp14:pctHeight>0</wp14:pctHeight>
            </wp14:sizeRelV>
          </wp:anchor>
        </w:drawing>
      </w:r>
      <w:r w:rsidR="00612EAC" w:rsidRPr="00836BDC">
        <w:rPr>
          <w:color w:val="0D0D0D" w:themeColor="text1" w:themeTint="F2"/>
          <w:szCs w:val="24"/>
        </w:rPr>
        <w:t xml:space="preserve">Formulae </w:t>
      </w:r>
      <w:r w:rsidR="006A2F91" w:rsidRPr="00836BDC">
        <w:rPr>
          <w:color w:val="0D0D0D" w:themeColor="text1" w:themeTint="F2"/>
          <w:szCs w:val="24"/>
        </w:rPr>
        <w:t>can be used in Fields, Queries and Matrices to combine information from different fields. They work very much like Excel Formulae except that they use field names instead of cell references.</w:t>
      </w:r>
      <w:r w:rsidR="001B059B" w:rsidRPr="00836BDC">
        <w:rPr>
          <w:color w:val="0D0D0D" w:themeColor="text1" w:themeTint="F2"/>
          <w:szCs w:val="24"/>
        </w:rPr>
        <w:t xml:space="preserve">  When </w:t>
      </w:r>
      <w:r w:rsidRPr="00836BDC">
        <w:rPr>
          <w:color w:val="0D0D0D" w:themeColor="text1" w:themeTint="F2"/>
          <w:szCs w:val="24"/>
        </w:rPr>
        <w:t>adding a formula to a query you use the “Filter “ icon on the top of the Query worktop.</w:t>
      </w:r>
    </w:p>
    <w:p w14:paraId="3C9DB782" w14:textId="0D13BC01" w:rsidR="00F101AB" w:rsidRPr="00836BDC" w:rsidRDefault="00E65511" w:rsidP="000B0DFF">
      <w:pPr>
        <w:pStyle w:val="Heading2"/>
      </w:pPr>
      <w:bookmarkStart w:id="142" w:name="_Toc69725779"/>
      <w:r w:rsidRPr="00836BDC">
        <w:t xml:space="preserve">Useful </w:t>
      </w:r>
      <w:r w:rsidR="00F101AB" w:rsidRPr="00836BDC">
        <w:t>Analytical Examples</w:t>
      </w:r>
      <w:bookmarkEnd w:id="142"/>
    </w:p>
    <w:p w14:paraId="7C6D5791" w14:textId="2CA4AB97" w:rsidR="00F101AB" w:rsidRPr="00836BDC" w:rsidRDefault="00F101AB" w:rsidP="00E65511">
      <w:pPr>
        <w:pStyle w:val="ListParagraph"/>
        <w:numPr>
          <w:ilvl w:val="0"/>
          <w:numId w:val="31"/>
        </w:numPr>
        <w:spacing w:after="0"/>
        <w:ind w:left="714" w:hanging="357"/>
        <w:rPr>
          <w:color w:val="0D0D0D" w:themeColor="text1" w:themeTint="F2"/>
          <w:szCs w:val="24"/>
        </w:rPr>
      </w:pPr>
      <w:r w:rsidRPr="00836BDC">
        <w:rPr>
          <w:b/>
          <w:bCs/>
          <w:color w:val="0D0D0D" w:themeColor="text1" w:themeTint="F2"/>
          <w:szCs w:val="24"/>
        </w:rPr>
        <w:t>Finding Key Words</w:t>
      </w:r>
      <w:r w:rsidRPr="00836BDC">
        <w:rPr>
          <w:color w:val="0D0D0D" w:themeColor="text1" w:themeTint="F2"/>
          <w:szCs w:val="24"/>
        </w:rPr>
        <w:t xml:space="preserve"> – Find(“Key Words”, Data Field Name)&gt;0</w:t>
      </w:r>
      <w:r w:rsidR="00E65511" w:rsidRPr="00836BDC">
        <w:rPr>
          <w:color w:val="0D0D0D" w:themeColor="text1" w:themeTint="F2"/>
          <w:szCs w:val="24"/>
        </w:rPr>
        <w:br/>
      </w:r>
    </w:p>
    <w:p w14:paraId="499648C2" w14:textId="4642AE7A" w:rsidR="00F101AB" w:rsidRPr="00836BDC" w:rsidRDefault="00E65511" w:rsidP="00F101AB">
      <w:pPr>
        <w:ind w:left="720"/>
        <w:rPr>
          <w:szCs w:val="24"/>
        </w:rPr>
      </w:pPr>
      <w:r w:rsidRPr="00836BDC">
        <w:rPr>
          <w:szCs w:val="24"/>
        </w:rPr>
        <w:t>eg:</w:t>
      </w:r>
      <w:r w:rsidRPr="00836BDC">
        <w:rPr>
          <w:color w:val="2F5496" w:themeColor="accent1" w:themeShade="BF"/>
          <w:szCs w:val="24"/>
        </w:rPr>
        <w:t xml:space="preserve">    </w:t>
      </w:r>
      <w:r w:rsidR="00F101AB" w:rsidRPr="00836BDC">
        <w:rPr>
          <w:color w:val="2F5496" w:themeColor="accent1" w:themeShade="BF"/>
          <w:szCs w:val="24"/>
        </w:rPr>
        <w:t>Find(“SIL4”,Description)&gt;0</w:t>
      </w:r>
      <w:r w:rsidRPr="00836BDC">
        <w:rPr>
          <w:color w:val="2F5496" w:themeColor="accent1" w:themeShade="BF"/>
          <w:szCs w:val="24"/>
        </w:rPr>
        <w:t xml:space="preserve"> </w:t>
      </w:r>
      <w:r w:rsidRPr="00836BDC">
        <w:rPr>
          <w:szCs w:val="24"/>
        </w:rPr>
        <w:t xml:space="preserve">    will find where SIL4 is used in </w:t>
      </w:r>
      <w:r w:rsidR="0037774C" w:rsidRPr="00836BDC">
        <w:rPr>
          <w:szCs w:val="24"/>
        </w:rPr>
        <w:t xml:space="preserve">the data field – </w:t>
      </w:r>
      <w:r w:rsidR="00890A14" w:rsidRPr="00836BDC">
        <w:rPr>
          <w:szCs w:val="24"/>
        </w:rPr>
        <w:t>“</w:t>
      </w:r>
      <w:r w:rsidR="0037774C" w:rsidRPr="00836BDC">
        <w:rPr>
          <w:szCs w:val="24"/>
        </w:rPr>
        <w:t>Description</w:t>
      </w:r>
      <w:r w:rsidR="00890A14" w:rsidRPr="00836BDC">
        <w:rPr>
          <w:szCs w:val="24"/>
        </w:rPr>
        <w:t>”</w:t>
      </w:r>
      <w:r w:rsidR="0037774C" w:rsidRPr="00836BDC">
        <w:rPr>
          <w:szCs w:val="24"/>
        </w:rPr>
        <w:t xml:space="preserve"> </w:t>
      </w:r>
      <w:r w:rsidR="00890A14" w:rsidRPr="00836BDC">
        <w:rPr>
          <w:szCs w:val="24"/>
        </w:rPr>
        <w:t xml:space="preserve"> </w:t>
      </w:r>
      <w:r w:rsidR="0037774C" w:rsidRPr="00836BDC">
        <w:rPr>
          <w:szCs w:val="24"/>
        </w:rPr>
        <w:t xml:space="preserve">in </w:t>
      </w:r>
      <w:r w:rsidRPr="00836BDC">
        <w:rPr>
          <w:szCs w:val="24"/>
        </w:rPr>
        <w:t>the Safety Case</w:t>
      </w:r>
      <w:r w:rsidRPr="00836BDC">
        <w:rPr>
          <w:szCs w:val="24"/>
        </w:rPr>
        <w:br/>
      </w:r>
    </w:p>
    <w:p w14:paraId="67491556" w14:textId="35BDA2B5" w:rsidR="00C13D49" w:rsidRPr="00836BDC" w:rsidRDefault="00C13D49" w:rsidP="00C13D49">
      <w:pPr>
        <w:pStyle w:val="ListParagraph"/>
        <w:spacing w:after="0"/>
        <w:ind w:left="714"/>
        <w:rPr>
          <w:color w:val="000000" w:themeColor="text1"/>
          <w:szCs w:val="24"/>
        </w:rPr>
      </w:pPr>
      <w:r w:rsidRPr="00836BDC">
        <w:rPr>
          <w:color w:val="000000" w:themeColor="text1"/>
          <w:szCs w:val="24"/>
        </w:rPr>
        <w:br/>
      </w:r>
      <w:r w:rsidRPr="00836BDC">
        <w:rPr>
          <w:color w:val="000000" w:themeColor="text1"/>
          <w:szCs w:val="24"/>
        </w:rPr>
        <w:br/>
      </w:r>
    </w:p>
    <w:p w14:paraId="0935EA17" w14:textId="2939819B" w:rsidR="00E65511" w:rsidRPr="00836BDC" w:rsidRDefault="00E65511" w:rsidP="00E65511">
      <w:pPr>
        <w:pStyle w:val="ListParagraph"/>
        <w:numPr>
          <w:ilvl w:val="0"/>
          <w:numId w:val="31"/>
        </w:numPr>
        <w:spacing w:after="0"/>
        <w:ind w:left="714" w:hanging="357"/>
        <w:rPr>
          <w:color w:val="000000" w:themeColor="text1"/>
          <w:szCs w:val="24"/>
        </w:rPr>
      </w:pPr>
      <w:r w:rsidRPr="00836BDC">
        <w:rPr>
          <w:b/>
          <w:bCs/>
          <w:color w:val="0D0D0D" w:themeColor="text1" w:themeTint="F2"/>
          <w:szCs w:val="24"/>
        </w:rPr>
        <w:lastRenderedPageBreak/>
        <w:t>Finding Updates</w:t>
      </w:r>
      <w:r w:rsidRPr="00836BDC">
        <w:rPr>
          <w:color w:val="0D0D0D" w:themeColor="text1" w:themeTint="F2"/>
          <w:szCs w:val="24"/>
        </w:rPr>
        <w:t xml:space="preserve"> – Today()-Modified&lt;=Number of days</w:t>
      </w:r>
      <w:r w:rsidRPr="00836BDC">
        <w:rPr>
          <w:color w:val="0D0D0D" w:themeColor="text1" w:themeTint="F2"/>
          <w:szCs w:val="24"/>
        </w:rPr>
        <w:br/>
      </w:r>
      <w:r w:rsidRPr="00836BDC">
        <w:rPr>
          <w:color w:val="0D0D0D" w:themeColor="text1" w:themeTint="F2"/>
          <w:szCs w:val="24"/>
        </w:rPr>
        <w:br/>
        <w:t xml:space="preserve">eg:   </w:t>
      </w:r>
      <w:r w:rsidRPr="00836BDC">
        <w:rPr>
          <w:color w:val="2F5496" w:themeColor="accent1" w:themeShade="BF"/>
          <w:szCs w:val="24"/>
        </w:rPr>
        <w:t xml:space="preserve">Today()-Modified&lt;=01     </w:t>
      </w:r>
      <w:r w:rsidRPr="00836BDC">
        <w:rPr>
          <w:color w:val="000000" w:themeColor="text1"/>
          <w:szCs w:val="24"/>
        </w:rPr>
        <w:t>will find all the entities in the safety case that have been modified in the last day (24 hours)</w:t>
      </w:r>
      <w:r w:rsidR="0098595D" w:rsidRPr="00836BDC">
        <w:rPr>
          <w:color w:val="000000" w:themeColor="text1"/>
          <w:szCs w:val="24"/>
        </w:rPr>
        <w:t>.  By changing the number you can look back any number of days.</w:t>
      </w:r>
      <w:r w:rsidRPr="00836BDC">
        <w:rPr>
          <w:color w:val="000000" w:themeColor="text1"/>
          <w:szCs w:val="24"/>
        </w:rPr>
        <w:br/>
      </w:r>
    </w:p>
    <w:p w14:paraId="5B4B4724" w14:textId="25EAD9B5" w:rsidR="00E65511" w:rsidRPr="00836BDC" w:rsidRDefault="003F6B5E" w:rsidP="00E65511">
      <w:pPr>
        <w:pStyle w:val="ListParagraph"/>
        <w:numPr>
          <w:ilvl w:val="0"/>
          <w:numId w:val="31"/>
        </w:numPr>
        <w:spacing w:after="0"/>
        <w:ind w:left="714" w:hanging="357"/>
        <w:rPr>
          <w:color w:val="000000" w:themeColor="text1"/>
          <w:szCs w:val="24"/>
        </w:rPr>
      </w:pPr>
      <w:r w:rsidRPr="00836BDC">
        <w:rPr>
          <w:b/>
          <w:bCs/>
          <w:color w:val="000000" w:themeColor="text1"/>
          <w:szCs w:val="24"/>
        </w:rPr>
        <w:t xml:space="preserve">Finding Field Values </w:t>
      </w:r>
      <w:r w:rsidRPr="00836BDC">
        <w:rPr>
          <w:color w:val="000000" w:themeColor="text1"/>
          <w:szCs w:val="24"/>
        </w:rPr>
        <w:t>– Field name=”Value”</w:t>
      </w:r>
      <w:r w:rsidRPr="00836BDC">
        <w:rPr>
          <w:color w:val="000000" w:themeColor="text1"/>
          <w:szCs w:val="24"/>
        </w:rPr>
        <w:br/>
      </w:r>
    </w:p>
    <w:p w14:paraId="3DAEAF20" w14:textId="3D1D90F6" w:rsidR="003F6B5E" w:rsidRPr="00836BDC" w:rsidRDefault="003F6B5E" w:rsidP="003F6B5E">
      <w:pPr>
        <w:pStyle w:val="ListParagraph"/>
        <w:spacing w:after="0"/>
        <w:ind w:left="714"/>
        <w:rPr>
          <w:color w:val="000000" w:themeColor="text1"/>
          <w:szCs w:val="24"/>
        </w:rPr>
      </w:pPr>
      <w:r w:rsidRPr="00836BDC">
        <w:rPr>
          <w:color w:val="000000" w:themeColor="text1"/>
          <w:szCs w:val="24"/>
        </w:rPr>
        <w:t xml:space="preserve">eg:   </w:t>
      </w:r>
      <w:r w:rsidRPr="00836BDC">
        <w:rPr>
          <w:color w:val="2F5496" w:themeColor="accent1" w:themeShade="BF"/>
          <w:szCs w:val="24"/>
        </w:rPr>
        <w:t>Severity=”Significant</w:t>
      </w:r>
      <w:r w:rsidRPr="00836BDC">
        <w:rPr>
          <w:color w:val="000000" w:themeColor="text1"/>
          <w:szCs w:val="24"/>
        </w:rPr>
        <w:t>”  will find all the hazards with the severity “Significant”</w:t>
      </w:r>
    </w:p>
    <w:p w14:paraId="324F0F26" w14:textId="09A2B99B" w:rsidR="003F6B5E" w:rsidRPr="00836BDC" w:rsidRDefault="003F6B5E" w:rsidP="003F6B5E">
      <w:pPr>
        <w:pStyle w:val="ListParagraph"/>
        <w:spacing w:after="0"/>
        <w:ind w:left="714"/>
        <w:rPr>
          <w:color w:val="000000" w:themeColor="text1"/>
          <w:szCs w:val="24"/>
        </w:rPr>
      </w:pPr>
    </w:p>
    <w:p w14:paraId="42B72B54" w14:textId="2411A6C4" w:rsidR="003F6B5E" w:rsidRPr="00836BDC" w:rsidRDefault="003F6B5E" w:rsidP="003F6B5E">
      <w:pPr>
        <w:pStyle w:val="ListParagraph"/>
        <w:spacing w:after="0"/>
        <w:ind w:left="714"/>
        <w:rPr>
          <w:color w:val="000000" w:themeColor="text1"/>
          <w:szCs w:val="24"/>
        </w:rPr>
      </w:pPr>
      <w:r w:rsidRPr="00836BDC">
        <w:rPr>
          <w:color w:val="000000" w:themeColor="text1"/>
          <w:szCs w:val="24"/>
        </w:rPr>
        <w:t>If the file name has more than one word in its name, you need to put square brackets around the name</w:t>
      </w:r>
    </w:p>
    <w:p w14:paraId="0102ADCB" w14:textId="5ED1ECFB" w:rsidR="003F6B5E" w:rsidRPr="00836BDC" w:rsidRDefault="003F6B5E" w:rsidP="003F6B5E">
      <w:pPr>
        <w:pStyle w:val="ListParagraph"/>
        <w:spacing w:after="0"/>
        <w:ind w:left="714"/>
        <w:rPr>
          <w:color w:val="000000" w:themeColor="text1"/>
          <w:szCs w:val="24"/>
        </w:rPr>
      </w:pPr>
    </w:p>
    <w:p w14:paraId="367D47C8" w14:textId="759C3486" w:rsidR="003F6B5E" w:rsidRPr="00836BDC" w:rsidRDefault="003F6B5E" w:rsidP="003F6B5E">
      <w:pPr>
        <w:pStyle w:val="ListParagraph"/>
        <w:spacing w:after="0"/>
        <w:ind w:left="714"/>
        <w:rPr>
          <w:szCs w:val="24"/>
        </w:rPr>
      </w:pPr>
      <w:r w:rsidRPr="00836BDC">
        <w:rPr>
          <w:color w:val="000000" w:themeColor="text1"/>
          <w:szCs w:val="24"/>
        </w:rPr>
        <w:t xml:space="preserve">eg:  </w:t>
      </w:r>
      <w:r w:rsidR="00552B56" w:rsidRPr="00836BDC">
        <w:rPr>
          <w:color w:val="000000" w:themeColor="text1"/>
          <w:szCs w:val="24"/>
        </w:rPr>
        <w:t xml:space="preserve">  </w:t>
      </w:r>
      <w:r w:rsidRPr="00836BDC">
        <w:rPr>
          <w:color w:val="2F5496" w:themeColor="accent1" w:themeShade="BF"/>
          <w:szCs w:val="24"/>
        </w:rPr>
        <w:t xml:space="preserve">[Probability Target]=”Improbable”    </w:t>
      </w:r>
      <w:r w:rsidR="00552B56" w:rsidRPr="00836BDC">
        <w:rPr>
          <w:color w:val="2F5496" w:themeColor="accent1" w:themeShade="BF"/>
          <w:szCs w:val="24"/>
        </w:rPr>
        <w:t xml:space="preserve"> </w:t>
      </w:r>
      <w:r w:rsidRPr="00836BDC">
        <w:rPr>
          <w:szCs w:val="24"/>
        </w:rPr>
        <w:t>will find all the hazards with a probability target of “Improbable”</w:t>
      </w:r>
    </w:p>
    <w:p w14:paraId="40E62EE6" w14:textId="59A1FD21" w:rsidR="003F6B5E" w:rsidRPr="00836BDC" w:rsidRDefault="003F6B5E" w:rsidP="003F6B5E">
      <w:pPr>
        <w:pStyle w:val="ListParagraph"/>
        <w:spacing w:after="0"/>
        <w:ind w:left="714"/>
        <w:rPr>
          <w:color w:val="000000" w:themeColor="text1"/>
          <w:szCs w:val="24"/>
        </w:rPr>
      </w:pPr>
    </w:p>
    <w:p w14:paraId="1CCC1628" w14:textId="64949CEE" w:rsidR="00BB5141" w:rsidRPr="00836BDC" w:rsidRDefault="00BB5141" w:rsidP="00552B56">
      <w:pPr>
        <w:pStyle w:val="ListParagraph"/>
        <w:numPr>
          <w:ilvl w:val="0"/>
          <w:numId w:val="31"/>
        </w:numPr>
        <w:spacing w:after="0"/>
        <w:rPr>
          <w:szCs w:val="24"/>
        </w:rPr>
      </w:pPr>
      <w:r w:rsidRPr="00836BDC">
        <w:rPr>
          <w:b/>
          <w:bCs/>
          <w:szCs w:val="24"/>
        </w:rPr>
        <w:t xml:space="preserve">Finding Goals in the Safety Case that still need developing -  </w:t>
      </w:r>
      <w:r w:rsidRPr="00836BDC">
        <w:rPr>
          <w:szCs w:val="24"/>
        </w:rPr>
        <w:t>“ ! Developed”</w:t>
      </w:r>
      <w:r w:rsidR="006308E6" w:rsidRPr="00836BDC">
        <w:rPr>
          <w:szCs w:val="24"/>
        </w:rPr>
        <w:br/>
      </w:r>
    </w:p>
    <w:p w14:paraId="2D038908" w14:textId="0D35EED8" w:rsidR="00BB5141" w:rsidRPr="00836BDC" w:rsidRDefault="006308E6" w:rsidP="00BB5141">
      <w:pPr>
        <w:pStyle w:val="ListParagraph"/>
        <w:spacing w:after="0"/>
        <w:rPr>
          <w:szCs w:val="24"/>
        </w:rPr>
      </w:pPr>
      <w:r w:rsidRPr="00836BDC">
        <w:rPr>
          <w:szCs w:val="24"/>
        </w:rPr>
        <w:t>e</w:t>
      </w:r>
      <w:r w:rsidR="00BB5141" w:rsidRPr="00836BDC">
        <w:rPr>
          <w:szCs w:val="24"/>
        </w:rPr>
        <w:t>g</w:t>
      </w:r>
      <w:r w:rsidR="00BB5141" w:rsidRPr="00836BDC">
        <w:rPr>
          <w:b/>
          <w:bCs/>
          <w:szCs w:val="24"/>
        </w:rPr>
        <w:t>:</w:t>
      </w:r>
      <w:r w:rsidR="00BB5141" w:rsidRPr="00836BDC">
        <w:rPr>
          <w:szCs w:val="24"/>
        </w:rPr>
        <w:t xml:space="preserve"> </w:t>
      </w:r>
      <w:r w:rsidRPr="00836BDC">
        <w:rPr>
          <w:szCs w:val="24"/>
        </w:rPr>
        <w:t xml:space="preserve">  </w:t>
      </w:r>
      <w:r w:rsidR="00BB5141" w:rsidRPr="00836BDC">
        <w:rPr>
          <w:szCs w:val="24"/>
        </w:rPr>
        <w:t xml:space="preserve"> </w:t>
      </w:r>
      <w:r w:rsidR="00BB5141" w:rsidRPr="00836BDC">
        <w:rPr>
          <w:color w:val="2F5496" w:themeColor="accent1" w:themeShade="BF"/>
          <w:szCs w:val="24"/>
        </w:rPr>
        <w:t xml:space="preserve">“Developed”     </w:t>
      </w:r>
      <w:r w:rsidR="00BB5141" w:rsidRPr="00836BDC">
        <w:rPr>
          <w:szCs w:val="24"/>
        </w:rPr>
        <w:t xml:space="preserve">will find all the goals in the safety case that have </w:t>
      </w:r>
      <w:r w:rsidRPr="00836BDC">
        <w:rPr>
          <w:szCs w:val="24"/>
        </w:rPr>
        <w:t>the ‘Developed’ box ticked</w:t>
      </w:r>
    </w:p>
    <w:p w14:paraId="5CB82CA9" w14:textId="20963BAB" w:rsidR="006308E6" w:rsidRPr="00836BDC" w:rsidRDefault="006308E6" w:rsidP="00BB5141">
      <w:pPr>
        <w:pStyle w:val="ListParagraph"/>
        <w:spacing w:after="0"/>
        <w:rPr>
          <w:szCs w:val="24"/>
        </w:rPr>
      </w:pPr>
    </w:p>
    <w:p w14:paraId="3E7BD4A8" w14:textId="15BA5A0D" w:rsidR="006308E6" w:rsidRPr="00836BDC" w:rsidRDefault="006308E6" w:rsidP="00BB5141">
      <w:pPr>
        <w:pStyle w:val="ListParagraph"/>
        <w:spacing w:after="0"/>
        <w:rPr>
          <w:szCs w:val="24"/>
        </w:rPr>
      </w:pPr>
      <w:r w:rsidRPr="00836BDC">
        <w:rPr>
          <w:szCs w:val="24"/>
        </w:rPr>
        <w:t xml:space="preserve">  </w:t>
      </w:r>
      <w:r w:rsidR="00456D71" w:rsidRPr="00836BDC">
        <w:rPr>
          <w:szCs w:val="24"/>
        </w:rPr>
        <w:t xml:space="preserve">    </w:t>
      </w:r>
      <w:r w:rsidRPr="00836BDC">
        <w:rPr>
          <w:szCs w:val="24"/>
        </w:rPr>
        <w:t xml:space="preserve">  </w:t>
      </w:r>
      <w:r w:rsidRPr="00836BDC">
        <w:rPr>
          <w:color w:val="2F5496" w:themeColor="accent1" w:themeShade="BF"/>
          <w:szCs w:val="24"/>
        </w:rPr>
        <w:t>“</w:t>
      </w:r>
      <w:r w:rsidR="00456D71" w:rsidRPr="00836BDC">
        <w:rPr>
          <w:color w:val="2F5496" w:themeColor="accent1" w:themeShade="BF"/>
          <w:szCs w:val="24"/>
        </w:rPr>
        <w:t xml:space="preserve">! </w:t>
      </w:r>
      <w:r w:rsidRPr="00836BDC">
        <w:rPr>
          <w:color w:val="2F5496" w:themeColor="accent1" w:themeShade="BF"/>
          <w:szCs w:val="24"/>
        </w:rPr>
        <w:t xml:space="preserve">Developed”  </w:t>
      </w:r>
      <w:r w:rsidRPr="00836BDC">
        <w:rPr>
          <w:szCs w:val="24"/>
        </w:rPr>
        <w:t xml:space="preserve">will find all the goals in the safety case that have the ‘Undeveloped’ box </w:t>
      </w:r>
      <w:r w:rsidR="00456D71" w:rsidRPr="00836BDC">
        <w:rPr>
          <w:szCs w:val="24"/>
        </w:rPr>
        <w:t>un</w:t>
      </w:r>
      <w:r w:rsidRPr="00836BDC">
        <w:rPr>
          <w:szCs w:val="24"/>
        </w:rPr>
        <w:t>ticked ie they need more work.</w:t>
      </w:r>
    </w:p>
    <w:p w14:paraId="6D5CA4C1" w14:textId="77777777" w:rsidR="00BB5141" w:rsidRPr="00836BDC" w:rsidRDefault="00BB5141" w:rsidP="00BB5141">
      <w:pPr>
        <w:spacing w:after="0"/>
        <w:ind w:left="360"/>
        <w:rPr>
          <w:b/>
          <w:bCs/>
          <w:szCs w:val="24"/>
        </w:rPr>
      </w:pPr>
    </w:p>
    <w:p w14:paraId="2F5D13FA" w14:textId="3E3B793B" w:rsidR="006308E6" w:rsidRPr="00836BDC" w:rsidRDefault="006308E6" w:rsidP="00552B56">
      <w:pPr>
        <w:pStyle w:val="ListParagraph"/>
        <w:numPr>
          <w:ilvl w:val="0"/>
          <w:numId w:val="31"/>
        </w:numPr>
        <w:spacing w:after="0"/>
        <w:rPr>
          <w:b/>
          <w:bCs/>
          <w:szCs w:val="24"/>
        </w:rPr>
      </w:pPr>
      <w:r w:rsidRPr="00836BDC">
        <w:rPr>
          <w:b/>
          <w:bCs/>
          <w:szCs w:val="24"/>
        </w:rPr>
        <w:t xml:space="preserve">Finding Goals that are instantiated – </w:t>
      </w:r>
      <w:r w:rsidRPr="00836BDC">
        <w:rPr>
          <w:szCs w:val="24"/>
        </w:rPr>
        <w:t>“! Instantiated”</w:t>
      </w:r>
      <w:r w:rsidRPr="00836BDC">
        <w:rPr>
          <w:szCs w:val="24"/>
        </w:rPr>
        <w:br/>
      </w:r>
      <w:r w:rsidRPr="00836BDC">
        <w:rPr>
          <w:b/>
          <w:bCs/>
          <w:szCs w:val="24"/>
        </w:rPr>
        <w:br/>
        <w:t xml:space="preserve"> </w:t>
      </w:r>
      <w:r w:rsidRPr="00836BDC">
        <w:rPr>
          <w:szCs w:val="24"/>
        </w:rPr>
        <w:t>eg:</w:t>
      </w:r>
      <w:r w:rsidRPr="00836BDC">
        <w:rPr>
          <w:b/>
          <w:bCs/>
          <w:szCs w:val="24"/>
        </w:rPr>
        <w:t xml:space="preserve">  </w:t>
      </w:r>
      <w:r w:rsidRPr="00836BDC">
        <w:rPr>
          <w:color w:val="2F5496" w:themeColor="accent1" w:themeShade="BF"/>
          <w:szCs w:val="24"/>
        </w:rPr>
        <w:t>“Instantiated”</w:t>
      </w:r>
      <w:r w:rsidRPr="00836BDC">
        <w:rPr>
          <w:b/>
          <w:bCs/>
          <w:color w:val="2F5496" w:themeColor="accent1" w:themeShade="BF"/>
          <w:szCs w:val="24"/>
        </w:rPr>
        <w:t xml:space="preserve">  </w:t>
      </w:r>
      <w:r w:rsidRPr="00836BDC">
        <w:rPr>
          <w:szCs w:val="24"/>
        </w:rPr>
        <w:t>will find all the goals in the safety case that</w:t>
      </w:r>
      <w:r w:rsidRPr="00836BDC">
        <w:rPr>
          <w:color w:val="2F5496" w:themeColor="accent1" w:themeShade="BF"/>
          <w:szCs w:val="24"/>
        </w:rPr>
        <w:t xml:space="preserve"> </w:t>
      </w:r>
      <w:r w:rsidR="00456D71" w:rsidRPr="00836BDC">
        <w:rPr>
          <w:szCs w:val="24"/>
        </w:rPr>
        <w:t>have</w:t>
      </w:r>
      <w:r w:rsidR="00AF6ED9" w:rsidRPr="00836BDC">
        <w:rPr>
          <w:szCs w:val="24"/>
        </w:rPr>
        <w:t xml:space="preserve"> the </w:t>
      </w:r>
      <w:r w:rsidR="00456D71" w:rsidRPr="00836BDC">
        <w:rPr>
          <w:szCs w:val="24"/>
        </w:rPr>
        <w:t xml:space="preserve"> </w:t>
      </w:r>
      <w:r w:rsidRPr="00836BDC">
        <w:rPr>
          <w:szCs w:val="24"/>
        </w:rPr>
        <w:t>‘</w:t>
      </w:r>
      <w:r w:rsidR="00456D71" w:rsidRPr="00836BDC">
        <w:rPr>
          <w:szCs w:val="24"/>
        </w:rPr>
        <w:t>I</w:t>
      </w:r>
      <w:r w:rsidRPr="00836BDC">
        <w:rPr>
          <w:szCs w:val="24"/>
        </w:rPr>
        <w:t>nstantiated’</w:t>
      </w:r>
      <w:r w:rsidR="00456D71" w:rsidRPr="00836BDC">
        <w:rPr>
          <w:szCs w:val="24"/>
        </w:rPr>
        <w:t xml:space="preserve"> box ticked.</w:t>
      </w:r>
      <w:r w:rsidRPr="00836BDC">
        <w:rPr>
          <w:szCs w:val="24"/>
        </w:rPr>
        <w:br/>
      </w:r>
    </w:p>
    <w:p w14:paraId="0C3616F7" w14:textId="77777777" w:rsidR="007D5520" w:rsidRPr="00836BDC" w:rsidRDefault="00456D71" w:rsidP="006308E6">
      <w:pPr>
        <w:pStyle w:val="ListParagraph"/>
        <w:spacing w:after="0"/>
        <w:rPr>
          <w:szCs w:val="24"/>
        </w:rPr>
      </w:pPr>
      <w:r w:rsidRPr="00836BDC">
        <w:rPr>
          <w:color w:val="2F5496" w:themeColor="accent1" w:themeShade="BF"/>
          <w:szCs w:val="24"/>
        </w:rPr>
        <w:t xml:space="preserve">      </w:t>
      </w:r>
      <w:r w:rsidR="006308E6" w:rsidRPr="00836BDC">
        <w:rPr>
          <w:color w:val="2F5496" w:themeColor="accent1" w:themeShade="BF"/>
          <w:szCs w:val="24"/>
        </w:rPr>
        <w:t>“</w:t>
      </w:r>
      <w:r w:rsidRPr="00836BDC">
        <w:rPr>
          <w:color w:val="2F5496" w:themeColor="accent1" w:themeShade="BF"/>
          <w:szCs w:val="24"/>
        </w:rPr>
        <w:t xml:space="preserve">! </w:t>
      </w:r>
      <w:r w:rsidR="006308E6" w:rsidRPr="00836BDC">
        <w:rPr>
          <w:color w:val="2F5496" w:themeColor="accent1" w:themeShade="BF"/>
          <w:szCs w:val="24"/>
        </w:rPr>
        <w:t>Instantiated</w:t>
      </w:r>
      <w:r w:rsidRPr="00836BDC">
        <w:rPr>
          <w:color w:val="2F5496" w:themeColor="accent1" w:themeShade="BF"/>
          <w:szCs w:val="24"/>
        </w:rPr>
        <w:t xml:space="preserve">”  </w:t>
      </w:r>
      <w:r w:rsidRPr="00836BDC">
        <w:rPr>
          <w:szCs w:val="24"/>
        </w:rPr>
        <w:t>will find all the goals in the safety case that have where the ‘Instantiated’ box is not ticked</w:t>
      </w:r>
      <w:r w:rsidR="00AF6ED9" w:rsidRPr="00836BDC">
        <w:rPr>
          <w:szCs w:val="24"/>
        </w:rPr>
        <w:t xml:space="preserve"> – they need more actual detail</w:t>
      </w:r>
    </w:p>
    <w:p w14:paraId="4ED7E356" w14:textId="77777777" w:rsidR="007D5520" w:rsidRPr="00836BDC" w:rsidRDefault="007D5520" w:rsidP="006308E6">
      <w:pPr>
        <w:pStyle w:val="ListParagraph"/>
        <w:spacing w:after="0"/>
        <w:rPr>
          <w:szCs w:val="24"/>
        </w:rPr>
      </w:pPr>
    </w:p>
    <w:p w14:paraId="5D14F1A9" w14:textId="77777777" w:rsidR="007D5520" w:rsidRPr="00836BDC" w:rsidRDefault="007D5520" w:rsidP="007D5520">
      <w:pPr>
        <w:pStyle w:val="ListParagraph"/>
        <w:numPr>
          <w:ilvl w:val="0"/>
          <w:numId w:val="31"/>
        </w:numPr>
        <w:spacing w:after="0"/>
        <w:rPr>
          <w:b/>
          <w:bCs/>
          <w:szCs w:val="24"/>
        </w:rPr>
      </w:pPr>
      <w:r w:rsidRPr="00836BDC">
        <w:rPr>
          <w:b/>
          <w:bCs/>
          <w:szCs w:val="24"/>
        </w:rPr>
        <w:t xml:space="preserve">Finding the Results of a Look-up Table – </w:t>
      </w:r>
      <w:r w:rsidRPr="00836BDC">
        <w:rPr>
          <w:szCs w:val="24"/>
        </w:rPr>
        <w:t>Lookup Table – Risk Acceptability</w:t>
      </w:r>
    </w:p>
    <w:p w14:paraId="4949F6F2" w14:textId="77777777" w:rsidR="007D5520" w:rsidRPr="00836BDC" w:rsidRDefault="007D5520" w:rsidP="007D5520"/>
    <w:p w14:paraId="4DB71D01" w14:textId="7DDEC7BC" w:rsidR="00BB5141" w:rsidRPr="00836BDC" w:rsidRDefault="007D5520" w:rsidP="007D5520">
      <w:pPr>
        <w:spacing w:after="0"/>
        <w:ind w:left="720"/>
        <w:rPr>
          <w:b/>
          <w:bCs/>
          <w:szCs w:val="24"/>
        </w:rPr>
      </w:pPr>
      <w:r w:rsidRPr="00836BDC">
        <w:rPr>
          <w:rFonts w:eastAsia="Source Han Serif CN" w:cs="Lohit Devanagari"/>
          <w:kern w:val="2"/>
          <w:szCs w:val="24"/>
          <w:lang w:eastAsia="zh-CN" w:bidi="hi-IN"/>
        </w:rPr>
        <w:t xml:space="preserve">eg:    </w:t>
      </w:r>
      <w:r w:rsidRPr="00836BDC">
        <w:rPr>
          <w:rFonts w:eastAsia="Source Han Serif CN" w:cs="Lohit Devanagari"/>
          <w:color w:val="2F5496" w:themeColor="accent1" w:themeShade="BF"/>
          <w:kern w:val="2"/>
          <w:szCs w:val="24"/>
          <w:lang w:eastAsia="zh-CN" w:bidi="hi-IN"/>
        </w:rPr>
        <w:t>Lookup (“Risk Register/Tables/Risk Acceptability”) will find all the elements in a matrix look up table with the Result you require ‘acceptable’ etc</w:t>
      </w:r>
      <w:r w:rsidR="006308E6" w:rsidRPr="00836BDC">
        <w:rPr>
          <w:b/>
          <w:bCs/>
          <w:szCs w:val="24"/>
        </w:rPr>
        <w:br/>
      </w:r>
    </w:p>
    <w:p w14:paraId="3678B115" w14:textId="1629693E" w:rsidR="003F6B5E" w:rsidRPr="00836BDC" w:rsidRDefault="00552B56" w:rsidP="00552B56">
      <w:pPr>
        <w:pStyle w:val="ListParagraph"/>
        <w:numPr>
          <w:ilvl w:val="0"/>
          <w:numId w:val="31"/>
        </w:numPr>
        <w:spacing w:after="0"/>
        <w:rPr>
          <w:b/>
          <w:bCs/>
          <w:szCs w:val="24"/>
        </w:rPr>
      </w:pPr>
      <w:r w:rsidRPr="00836BDC">
        <w:rPr>
          <w:b/>
          <w:bCs/>
          <w:szCs w:val="24"/>
        </w:rPr>
        <w:t xml:space="preserve">Joining 2 Fields together in a Matrix </w:t>
      </w:r>
      <w:r w:rsidRPr="00836BDC">
        <w:rPr>
          <w:szCs w:val="24"/>
        </w:rPr>
        <w:t>– First Field name ++ “,” ++ Second Field name</w:t>
      </w:r>
    </w:p>
    <w:p w14:paraId="3C865CCB" w14:textId="77777777" w:rsidR="003F6B5E" w:rsidRPr="00836BDC" w:rsidRDefault="003F6B5E" w:rsidP="003F6B5E">
      <w:pPr>
        <w:pStyle w:val="ListParagraph"/>
        <w:spacing w:after="0"/>
        <w:ind w:left="714"/>
        <w:rPr>
          <w:color w:val="000000" w:themeColor="text1"/>
          <w:szCs w:val="24"/>
        </w:rPr>
      </w:pPr>
    </w:p>
    <w:p w14:paraId="3D6D18E1" w14:textId="172B65C4" w:rsidR="003710B9" w:rsidRPr="00836BDC" w:rsidRDefault="00552B56" w:rsidP="00C13D49">
      <w:pPr>
        <w:ind w:left="720"/>
        <w:rPr>
          <w:szCs w:val="24"/>
        </w:rPr>
      </w:pPr>
      <w:r w:rsidRPr="00836BDC">
        <w:rPr>
          <w:color w:val="0D0D0D" w:themeColor="text1" w:themeTint="F2"/>
          <w:szCs w:val="24"/>
        </w:rPr>
        <w:t xml:space="preserve">eg:   </w:t>
      </w:r>
      <w:r w:rsidRPr="00836BDC">
        <w:rPr>
          <w:color w:val="2F5496" w:themeColor="accent1" w:themeShade="BF"/>
          <w:szCs w:val="24"/>
        </w:rPr>
        <w:t>Responsible ++ “,” ++ Department</w:t>
      </w:r>
      <w:r w:rsidRPr="00836BDC">
        <w:rPr>
          <w:rFonts w:ascii="Lucida Console" w:hAnsi="Lucida Console"/>
          <w:color w:val="2F5496" w:themeColor="accent1" w:themeShade="BF"/>
          <w:szCs w:val="24"/>
        </w:rPr>
        <w:t xml:space="preserve">  </w:t>
      </w:r>
      <w:r w:rsidRPr="00836BDC">
        <w:rPr>
          <w:szCs w:val="24"/>
        </w:rPr>
        <w:t>will join the field “Responsible with the Field “Department</w:t>
      </w:r>
      <w:r w:rsidR="00C13D49" w:rsidRPr="00836BDC">
        <w:rPr>
          <w:szCs w:val="24"/>
        </w:rPr>
        <w:t>” to present both sets of data in a single column in the matrix.</w:t>
      </w:r>
    </w:p>
    <w:p w14:paraId="252B2A45" w14:textId="5FFA6119" w:rsidR="00D42859" w:rsidRPr="00836BDC" w:rsidRDefault="00D42859" w:rsidP="000B0DFF">
      <w:pPr>
        <w:pStyle w:val="Heading2"/>
      </w:pPr>
      <w:bookmarkStart w:id="143" w:name="_Toc69725780"/>
      <w:r w:rsidRPr="00836BDC">
        <w:lastRenderedPageBreak/>
        <w:t>Filter Condition</w:t>
      </w:r>
      <w:bookmarkEnd w:id="143"/>
    </w:p>
    <w:p w14:paraId="7A7B1C75" w14:textId="1D23BD76" w:rsidR="006A2F91" w:rsidRPr="00836BDC" w:rsidRDefault="006A2F91" w:rsidP="006A2F91">
      <w:pPr>
        <w:rPr>
          <w:color w:val="0D0D0D" w:themeColor="text1" w:themeTint="F2"/>
          <w:szCs w:val="24"/>
        </w:rPr>
      </w:pPr>
      <w:r w:rsidRPr="00836BDC">
        <w:rPr>
          <w:color w:val="0D0D0D" w:themeColor="text1" w:themeTint="F2"/>
          <w:szCs w:val="24"/>
        </w:rPr>
        <w:t>When you edit a</w:t>
      </w:r>
      <w:r w:rsidR="0068040F" w:rsidRPr="00836BDC">
        <w:rPr>
          <w:color w:val="0D0D0D" w:themeColor="text1" w:themeTint="F2"/>
          <w:szCs w:val="24"/>
        </w:rPr>
        <w:t xml:space="preserve"> formula</w:t>
      </w:r>
      <w:r w:rsidRPr="00836BDC">
        <w:rPr>
          <w:color w:val="0D0D0D" w:themeColor="text1" w:themeTint="F2"/>
          <w:szCs w:val="24"/>
        </w:rPr>
        <w:t xml:space="preserve">, you will get an expression dialog which tells you of any problems as you type. However, it </w:t>
      </w:r>
      <w:r w:rsidR="0098595D" w:rsidRPr="00836BDC">
        <w:rPr>
          <w:color w:val="0D0D0D" w:themeColor="text1" w:themeTint="F2"/>
          <w:szCs w:val="24"/>
        </w:rPr>
        <w:t>cannot</w:t>
      </w:r>
      <w:r w:rsidRPr="00836BDC">
        <w:rPr>
          <w:color w:val="0D0D0D" w:themeColor="text1" w:themeTint="F2"/>
          <w:szCs w:val="24"/>
        </w:rPr>
        <w:t xml:space="preserve"> tell the difference between a wrong expression and an incomplete one, so as you type you will see things like this:</w:t>
      </w:r>
    </w:p>
    <w:p w14:paraId="595D6C9B" w14:textId="77777777" w:rsidR="00D42859" w:rsidRPr="006A2F91" w:rsidRDefault="00D42859" w:rsidP="006A2F91">
      <w:pPr>
        <w:rPr>
          <w:i/>
          <w:color w:val="0D0D0D" w:themeColor="text1" w:themeTint="F2"/>
          <w:szCs w:val="24"/>
        </w:rPr>
      </w:pPr>
    </w:p>
    <w:p w14:paraId="693AA9F0" w14:textId="77777777" w:rsidR="00FA711B" w:rsidRDefault="006A2F91" w:rsidP="00FA711B">
      <w:pPr>
        <w:keepNext/>
      </w:pPr>
      <w:r>
        <w:rPr>
          <w:i/>
          <w:iCs/>
          <w:noProof/>
          <w:color w:val="000000" w:themeColor="text1"/>
          <w:szCs w:val="24"/>
        </w:rPr>
        <mc:AlternateContent>
          <mc:Choice Requires="wpc">
            <w:drawing>
              <wp:inline distT="0" distB="0" distL="0" distR="0" wp14:anchorId="1161FA2B" wp14:editId="1E7A6FF4">
                <wp:extent cx="6464300" cy="1919288"/>
                <wp:effectExtent l="0" t="0" r="0" b="5080"/>
                <wp:docPr id="442" name="Canvas 4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3" name="Picture 443"/>
                          <pic:cNvPicPr>
                            <a:picLocks noChangeAspect="1"/>
                          </pic:cNvPicPr>
                        </pic:nvPicPr>
                        <pic:blipFill>
                          <a:blip r:embed="rId340"/>
                          <a:stretch>
                            <a:fillRect/>
                          </a:stretch>
                        </pic:blipFill>
                        <pic:spPr>
                          <a:xfrm>
                            <a:off x="1168401" y="36513"/>
                            <a:ext cx="4083050" cy="1839912"/>
                          </a:xfrm>
                          <a:prstGeom prst="rect">
                            <a:avLst/>
                          </a:prstGeom>
                        </pic:spPr>
                      </pic:pic>
                    </wpc:wpc>
                  </a:graphicData>
                </a:graphic>
              </wp:inline>
            </w:drawing>
          </mc:Choice>
          <mc:Fallback>
            <w:pict>
              <v:group w14:anchorId="4ADFA7D4" id="Canvas 442" o:spid="_x0000_s1026" editas="canvas" style="width:509pt;height:151.15pt;mso-position-horizontal-relative:char;mso-position-vertical-relative:line" coordsize="64643,19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">
                <v:shape id="_x0000_s1027" type="#_x0000_t75" style="position:absolute;width:64643;height:19189;visibility:visible;mso-wrap-style:square" filled="t">
                  <v:fill o:detectmouseclick="t"/>
                  <v:path o:connecttype="none"/>
                </v:shape>
                <v:shape id="Picture 443" o:spid="_x0000_s1028" type="#_x0000_t75" style="position:absolute;left:11684;top:365;width:40830;height:18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">
                  <v:imagedata r:id="rId341" o:title=""/>
                </v:shape>
                <w10:anchorlock/>
              </v:group>
            </w:pict>
          </mc:Fallback>
        </mc:AlternateContent>
      </w:r>
    </w:p>
    <w:p w14:paraId="2ED577A5" w14:textId="7AA742D0" w:rsidR="00AE2077" w:rsidRDefault="00FA711B" w:rsidP="00FA711B">
      <w:pPr>
        <w:pStyle w:val="Caption"/>
        <w:jc w:val="center"/>
      </w:pPr>
      <w:bookmarkStart w:id="144" w:name="_Toc25054199"/>
      <w:bookmarkStart w:id="145" w:name="_Toc69725892"/>
      <w:r>
        <w:t xml:space="preserve">Figure </w:t>
      </w:r>
      <w:r w:rsidR="00384F1F">
        <w:fldChar w:fldCharType="begin"/>
      </w:r>
      <w:r w:rsidR="00384F1F">
        <w:instrText xml:space="preserve"> SEQ Figure \* ARABIC </w:instrText>
      </w:r>
      <w:r w:rsidR="00384F1F">
        <w:fldChar w:fldCharType="separate"/>
      </w:r>
      <w:r w:rsidR="007E3C6C">
        <w:rPr>
          <w:noProof/>
        </w:rPr>
        <w:t>50</w:t>
      </w:r>
      <w:r w:rsidR="00384F1F">
        <w:rPr>
          <w:noProof/>
        </w:rPr>
        <w:fldChar w:fldCharType="end"/>
      </w:r>
      <w:r>
        <w:t xml:space="preserve">:  </w:t>
      </w:r>
      <w:r w:rsidR="00820598">
        <w:t xml:space="preserve">  </w:t>
      </w:r>
      <w:r>
        <w:t xml:space="preserve">Error Message from partly completed </w:t>
      </w:r>
      <w:bookmarkEnd w:id="144"/>
      <w:r w:rsidR="0072356C">
        <w:t>formula</w:t>
      </w:r>
      <w:bookmarkEnd w:id="145"/>
    </w:p>
    <w:p w14:paraId="0F0B81D4" w14:textId="78244011" w:rsidR="00117428" w:rsidRPr="00836BDC" w:rsidRDefault="00FA711B" w:rsidP="00FA711B">
      <w:pPr>
        <w:rPr>
          <w:iCs/>
          <w:color w:val="0D0D0D" w:themeColor="text1" w:themeTint="F2"/>
          <w:szCs w:val="24"/>
        </w:rPr>
      </w:pPr>
      <w:r w:rsidRPr="00836BDC">
        <w:rPr>
          <w:iCs/>
          <w:color w:val="0D0D0D" w:themeColor="text1" w:themeTint="F2"/>
          <w:szCs w:val="24"/>
        </w:rPr>
        <w:t xml:space="preserve">This </w:t>
      </w:r>
      <w:r w:rsidR="00117428" w:rsidRPr="00836BDC">
        <w:rPr>
          <w:iCs/>
          <w:color w:val="0D0D0D" w:themeColor="text1" w:themeTint="F2"/>
          <w:szCs w:val="24"/>
        </w:rPr>
        <w:t>is not</w:t>
      </w:r>
      <w:r w:rsidRPr="00836BDC">
        <w:rPr>
          <w:iCs/>
          <w:color w:val="0D0D0D" w:themeColor="text1" w:themeTint="F2"/>
          <w:szCs w:val="24"/>
        </w:rPr>
        <w:t xml:space="preserve"> wrong; once you complete the </w:t>
      </w:r>
      <w:r w:rsidR="0068040F" w:rsidRPr="00836BDC">
        <w:rPr>
          <w:iCs/>
          <w:color w:val="0D0D0D" w:themeColor="text1" w:themeTint="F2"/>
          <w:szCs w:val="24"/>
        </w:rPr>
        <w:t>formula</w:t>
      </w:r>
      <w:r w:rsidRPr="00836BDC">
        <w:rPr>
          <w:iCs/>
          <w:color w:val="0D0D0D" w:themeColor="text1" w:themeTint="F2"/>
          <w:szCs w:val="24"/>
        </w:rPr>
        <w:t xml:space="preserve"> the error message will go away</w:t>
      </w:r>
      <w:r w:rsidR="0072356C" w:rsidRPr="00836BDC">
        <w:rPr>
          <w:iCs/>
          <w:color w:val="0D0D0D" w:themeColor="text1" w:themeTint="F2"/>
          <w:szCs w:val="24"/>
        </w:rPr>
        <w:t>,</w:t>
      </w:r>
      <w:r w:rsidRPr="00836BDC">
        <w:rPr>
          <w:iCs/>
          <w:color w:val="0D0D0D" w:themeColor="text1" w:themeTint="F2"/>
          <w:szCs w:val="24"/>
        </w:rPr>
        <w:t xml:space="preserve"> and the OK button will be enabled.</w:t>
      </w:r>
    </w:p>
    <w:p w14:paraId="7EEEB0FE" w14:textId="77777777" w:rsidR="00117428" w:rsidRPr="00836BDC" w:rsidRDefault="00117428" w:rsidP="00FA711B">
      <w:pPr>
        <w:rPr>
          <w:iCs/>
          <w:color w:val="0D0D0D" w:themeColor="text1" w:themeTint="F2"/>
          <w:szCs w:val="24"/>
        </w:rPr>
      </w:pPr>
    </w:p>
    <w:p w14:paraId="78FFE891" w14:textId="6F3A7457" w:rsidR="00D42859" w:rsidRPr="00836BDC" w:rsidRDefault="00D42859" w:rsidP="000B0DFF">
      <w:pPr>
        <w:pStyle w:val="Heading2"/>
      </w:pPr>
      <w:bookmarkStart w:id="146" w:name="_Toc69725781"/>
      <w:r w:rsidRPr="00836BDC">
        <w:t>Formulae in Queries and Matrices</w:t>
      </w:r>
      <w:bookmarkEnd w:id="146"/>
    </w:p>
    <w:p w14:paraId="308E2F4F" w14:textId="6BEA7C4C" w:rsidR="00D42859" w:rsidRPr="00836BDC" w:rsidRDefault="00D42859" w:rsidP="00D42859">
      <w:pPr>
        <w:rPr>
          <w:iCs/>
          <w:color w:val="0D0D0D" w:themeColor="text1" w:themeTint="F2"/>
          <w:szCs w:val="24"/>
        </w:rPr>
      </w:pPr>
      <w:r w:rsidRPr="00836BDC">
        <w:rPr>
          <w:iCs/>
          <w:color w:val="0D0D0D" w:themeColor="text1" w:themeTint="F2"/>
          <w:szCs w:val="24"/>
        </w:rPr>
        <w:t>An example of ho</w:t>
      </w:r>
      <w:r w:rsidR="00117428" w:rsidRPr="00836BDC">
        <w:rPr>
          <w:iCs/>
          <w:color w:val="0D0D0D" w:themeColor="text1" w:themeTint="F2"/>
          <w:szCs w:val="24"/>
        </w:rPr>
        <w:t>w</w:t>
      </w:r>
      <w:r w:rsidRPr="00836BDC">
        <w:rPr>
          <w:iCs/>
          <w:color w:val="0D0D0D" w:themeColor="text1" w:themeTint="F2"/>
          <w:szCs w:val="24"/>
        </w:rPr>
        <w:t xml:space="preserve"> a formula is used in the Query and a Matrix is shown below:</w:t>
      </w:r>
    </w:p>
    <w:p w14:paraId="48260B9B" w14:textId="12911153" w:rsidR="00FA711B" w:rsidRDefault="00FA711B" w:rsidP="00FA711B">
      <w:pPr>
        <w:keepNext/>
      </w:pPr>
      <w:r>
        <w:rPr>
          <w:i/>
          <w:noProof/>
          <w:color w:val="0D0D0D" w:themeColor="text1" w:themeTint="F2"/>
          <w:szCs w:val="24"/>
        </w:rPr>
        <mc:AlternateContent>
          <mc:Choice Requires="wpc">
            <w:drawing>
              <wp:inline distT="0" distB="0" distL="0" distR="0" wp14:anchorId="4BFD773A" wp14:editId="5A25B097">
                <wp:extent cx="6267450" cy="2743200"/>
                <wp:effectExtent l="0" t="0" r="0" b="0"/>
                <wp:docPr id="444" name="Canvas 4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5" name="Picture 445"/>
                          <pic:cNvPicPr>
                            <a:picLocks noChangeAspect="1"/>
                          </pic:cNvPicPr>
                        </pic:nvPicPr>
                        <pic:blipFill>
                          <a:blip r:embed="rId342"/>
                          <a:stretch>
                            <a:fillRect/>
                          </a:stretch>
                        </pic:blipFill>
                        <pic:spPr>
                          <a:xfrm>
                            <a:off x="0" y="14285"/>
                            <a:ext cx="6267450" cy="2728915"/>
                          </a:xfrm>
                          <a:prstGeom prst="rect">
                            <a:avLst/>
                          </a:prstGeom>
                        </pic:spPr>
                      </pic:pic>
                      <pic:pic xmlns:pic="http://schemas.openxmlformats.org/drawingml/2006/picture">
                        <pic:nvPicPr>
                          <pic:cNvPr id="38" name="Picture 38"/>
                          <pic:cNvPicPr>
                            <a:picLocks noChangeAspect="1"/>
                          </pic:cNvPicPr>
                        </pic:nvPicPr>
                        <pic:blipFill>
                          <a:blip r:embed="rId343"/>
                          <a:stretch>
                            <a:fillRect/>
                          </a:stretch>
                        </pic:blipFill>
                        <pic:spPr>
                          <a:xfrm>
                            <a:off x="2483893" y="0"/>
                            <a:ext cx="3783557" cy="2743200"/>
                          </a:xfrm>
                          <a:prstGeom prst="rect">
                            <a:avLst/>
                          </a:prstGeom>
                        </pic:spPr>
                      </pic:pic>
                      <wps:wsp>
                        <wps:cNvPr id="722" name="Speech Bubble: Rectangle with Corners Rounded 722"/>
                        <wps:cNvSpPr>
                          <a:spLocks noChangeArrowheads="1"/>
                        </wps:cNvSpPr>
                        <wps:spPr bwMode="auto">
                          <a:xfrm>
                            <a:off x="1872234" y="738141"/>
                            <a:ext cx="1597660" cy="626110"/>
                          </a:xfrm>
                          <a:prstGeom prst="wedgeRoundRectCallout">
                            <a:avLst>
                              <a:gd name="adj1" fmla="val -57126"/>
                              <a:gd name="adj2" fmla="val 102445"/>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4861FDCE" w14:textId="2FE8439F" w:rsidR="008B611B" w:rsidRPr="00836BDC" w:rsidRDefault="008B611B" w:rsidP="00D42859">
                              <w:pPr>
                                <w:spacing w:line="256" w:lineRule="auto"/>
                                <w:rPr>
                                  <w:iCs/>
                                  <w:szCs w:val="24"/>
                                </w:rPr>
                              </w:pPr>
                              <w:r w:rsidRPr="00836BDC">
                                <w:rPr>
                                  <w:rFonts w:eastAsia="Times New Roman"/>
                                  <w:iCs/>
                                  <w:kern w:val="24"/>
                                  <w:sz w:val="14"/>
                                  <w:szCs w:val="14"/>
                                </w:rPr>
                                <w:t>In this filter, we are looking for the word “Interlock” in the field “Description”</w:t>
                              </w:r>
                            </w:p>
                            <w:p w14:paraId="7252AB6A" w14:textId="77777777" w:rsidR="008B611B" w:rsidRPr="00836BDC" w:rsidRDefault="008B611B" w:rsidP="00D42859">
                              <w:pPr>
                                <w:spacing w:line="254" w:lineRule="auto"/>
                                <w:rPr>
                                  <w:iCs/>
                                </w:rPr>
                              </w:pPr>
                              <w:r w:rsidRPr="00836BDC">
                                <w:rPr>
                                  <w:rFonts w:eastAsia="Calibri"/>
                                  <w:iCs/>
                                  <w:sz w:val="14"/>
                                  <w:szCs w:val="14"/>
                                </w:rPr>
                                <w:t> </w:t>
                              </w:r>
                            </w:p>
                            <w:p w14:paraId="6886EAB4" w14:textId="77777777" w:rsidR="008B611B" w:rsidRPr="00836BDC" w:rsidRDefault="008B611B" w:rsidP="00D42859">
                              <w:pPr>
                                <w:spacing w:line="252" w:lineRule="auto"/>
                                <w:rPr>
                                  <w:iCs/>
                                </w:rPr>
                              </w:pPr>
                              <w:r w:rsidRPr="00836BDC">
                                <w:rPr>
                                  <w:rFonts w:eastAsia="Calibri"/>
                                  <w:iCs/>
                                  <w:sz w:val="14"/>
                                  <w:szCs w:val="14"/>
                                </w:rPr>
                                <w:t> </w:t>
                              </w:r>
                            </w:p>
                            <w:p w14:paraId="1AE6FC7F" w14:textId="77777777" w:rsidR="008B611B" w:rsidRPr="00836BDC" w:rsidRDefault="008B611B" w:rsidP="00D42859">
                              <w:pPr>
                                <w:spacing w:line="252" w:lineRule="auto"/>
                                <w:rPr>
                                  <w:iCs/>
                                </w:rPr>
                              </w:pPr>
                              <w:r w:rsidRPr="00836BDC">
                                <w:rPr>
                                  <w:rFonts w:eastAsia="Calibri"/>
                                  <w:iCs/>
                                  <w:sz w:val="14"/>
                                  <w:szCs w:val="14"/>
                                </w:rPr>
                                <w:t> </w:t>
                              </w:r>
                            </w:p>
                            <w:p w14:paraId="2A714657" w14:textId="77777777" w:rsidR="008B611B" w:rsidRPr="00836BDC" w:rsidRDefault="008B611B" w:rsidP="00D42859">
                              <w:pPr>
                                <w:spacing w:line="252" w:lineRule="auto"/>
                                <w:rPr>
                                  <w:iCs/>
                                </w:rPr>
                              </w:pPr>
                              <w:r w:rsidRPr="00836BDC">
                                <w:rPr>
                                  <w:rFonts w:eastAsia="Calibri"/>
                                  <w:iCs/>
                                  <w:color w:val="000000"/>
                                  <w:sz w:val="14"/>
                                  <w:szCs w:val="14"/>
                                </w:rPr>
                                <w:t> </w:t>
                              </w:r>
                            </w:p>
                            <w:p w14:paraId="56A445E8" w14:textId="77777777" w:rsidR="008B611B" w:rsidRPr="00836BDC" w:rsidRDefault="008B611B" w:rsidP="00D42859">
                              <w:pPr>
                                <w:spacing w:after="200" w:line="252" w:lineRule="auto"/>
                                <w:rPr>
                                  <w:iCs/>
                                </w:rPr>
                              </w:pPr>
                              <w:r w:rsidRPr="00836BDC">
                                <w:rPr>
                                  <w:rFonts w:eastAsia="Calibri"/>
                                  <w:iCs/>
                                  <w:color w:val="44546A"/>
                                  <w:sz w:val="14"/>
                                  <w:szCs w:val="14"/>
                                </w:rPr>
                                <w:t>Figure 33:  Entering the URL Information</w:t>
                              </w:r>
                            </w:p>
                            <w:p w14:paraId="771AA800" w14:textId="77777777" w:rsidR="008B611B" w:rsidRPr="00836BDC" w:rsidRDefault="008B611B" w:rsidP="00D42859">
                              <w:pPr>
                                <w:spacing w:line="252" w:lineRule="auto"/>
                                <w:rPr>
                                  <w:iCs/>
                                </w:rPr>
                              </w:pPr>
                              <w:r w:rsidRPr="00836BDC">
                                <w:rPr>
                                  <w:rFonts w:eastAsia="Calibri"/>
                                  <w:iCs/>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3" name="Speech Bubble: Rectangle with Corners Rounded 723"/>
                        <wps:cNvSpPr>
                          <a:spLocks noChangeArrowheads="1"/>
                        </wps:cNvSpPr>
                        <wps:spPr bwMode="auto">
                          <a:xfrm>
                            <a:off x="4443241" y="797516"/>
                            <a:ext cx="1597660" cy="626110"/>
                          </a:xfrm>
                          <a:prstGeom prst="wedgeRoundRectCallout">
                            <a:avLst>
                              <a:gd name="adj1" fmla="val -54153"/>
                              <a:gd name="adj2" fmla="val 230471"/>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34D5D454" w14:textId="0D200848" w:rsidR="008B611B" w:rsidRPr="00836BDC" w:rsidRDefault="008B611B" w:rsidP="00D42859">
                              <w:pPr>
                                <w:spacing w:line="254" w:lineRule="auto"/>
                                <w:rPr>
                                  <w:iCs/>
                                  <w:szCs w:val="24"/>
                                </w:rPr>
                              </w:pPr>
                              <w:r w:rsidRPr="00836BDC">
                                <w:rPr>
                                  <w:rFonts w:eastAsia="Times New Roman"/>
                                  <w:iCs/>
                                  <w:kern w:val="24"/>
                                  <w:sz w:val="14"/>
                                  <w:szCs w:val="14"/>
                                </w:rPr>
                                <w:t>Here a filter in a query has been added to the matrix to provide a column showing “Name” &amp;           “ Description”</w:t>
                              </w:r>
                            </w:p>
                            <w:p w14:paraId="0A3F6F30" w14:textId="77777777" w:rsidR="008B611B" w:rsidRPr="00836BDC" w:rsidRDefault="008B611B" w:rsidP="00D42859">
                              <w:pPr>
                                <w:spacing w:line="252" w:lineRule="auto"/>
                                <w:rPr>
                                  <w:iCs/>
                                </w:rPr>
                              </w:pPr>
                              <w:r w:rsidRPr="00836BDC">
                                <w:rPr>
                                  <w:rFonts w:eastAsia="Calibri"/>
                                  <w:iCs/>
                                  <w:sz w:val="14"/>
                                  <w:szCs w:val="14"/>
                                </w:rPr>
                                <w:t> </w:t>
                              </w:r>
                            </w:p>
                            <w:p w14:paraId="3E9941A8" w14:textId="77777777" w:rsidR="008B611B" w:rsidRPr="00836BDC" w:rsidRDefault="008B611B" w:rsidP="00D42859">
                              <w:pPr>
                                <w:spacing w:line="252" w:lineRule="auto"/>
                                <w:rPr>
                                  <w:iCs/>
                                </w:rPr>
                              </w:pPr>
                              <w:r w:rsidRPr="00836BDC">
                                <w:rPr>
                                  <w:rFonts w:eastAsia="Calibri"/>
                                  <w:iCs/>
                                  <w:sz w:val="14"/>
                                  <w:szCs w:val="14"/>
                                </w:rPr>
                                <w:t> </w:t>
                              </w:r>
                            </w:p>
                            <w:p w14:paraId="18788CDF" w14:textId="77777777" w:rsidR="008B611B" w:rsidRPr="00836BDC" w:rsidRDefault="008B611B" w:rsidP="00D42859">
                              <w:pPr>
                                <w:spacing w:line="252" w:lineRule="auto"/>
                                <w:rPr>
                                  <w:iCs/>
                                </w:rPr>
                              </w:pPr>
                              <w:r w:rsidRPr="00836BDC">
                                <w:rPr>
                                  <w:rFonts w:eastAsia="Calibri"/>
                                  <w:iCs/>
                                  <w:sz w:val="14"/>
                                  <w:szCs w:val="14"/>
                                </w:rPr>
                                <w:t> </w:t>
                              </w:r>
                            </w:p>
                            <w:p w14:paraId="63C0FB62" w14:textId="77777777" w:rsidR="008B611B" w:rsidRPr="00836BDC" w:rsidRDefault="008B611B" w:rsidP="00D42859">
                              <w:pPr>
                                <w:spacing w:line="252" w:lineRule="auto"/>
                                <w:rPr>
                                  <w:iCs/>
                                </w:rPr>
                              </w:pPr>
                              <w:r w:rsidRPr="00836BDC">
                                <w:rPr>
                                  <w:rFonts w:eastAsia="Calibri"/>
                                  <w:iCs/>
                                  <w:color w:val="000000"/>
                                  <w:sz w:val="14"/>
                                  <w:szCs w:val="14"/>
                                </w:rPr>
                                <w:t> </w:t>
                              </w:r>
                            </w:p>
                            <w:p w14:paraId="7D78DD87" w14:textId="77777777" w:rsidR="008B611B" w:rsidRPr="00836BDC" w:rsidRDefault="008B611B" w:rsidP="00D42859">
                              <w:pPr>
                                <w:spacing w:after="200" w:line="252" w:lineRule="auto"/>
                                <w:rPr>
                                  <w:iCs/>
                                </w:rPr>
                              </w:pPr>
                              <w:r w:rsidRPr="00836BDC">
                                <w:rPr>
                                  <w:rFonts w:eastAsia="Calibri"/>
                                  <w:iCs/>
                                  <w:color w:val="44546A"/>
                                  <w:sz w:val="14"/>
                                  <w:szCs w:val="14"/>
                                </w:rPr>
                                <w:t>Figure 33:  Entering the URL Information</w:t>
                              </w:r>
                            </w:p>
                            <w:p w14:paraId="20D778B5" w14:textId="77777777" w:rsidR="008B611B" w:rsidRPr="00836BDC" w:rsidRDefault="008B611B" w:rsidP="00D42859">
                              <w:pPr>
                                <w:spacing w:line="252" w:lineRule="auto"/>
                                <w:rPr>
                                  <w:iCs/>
                                </w:rPr>
                              </w:pPr>
                              <w:r w:rsidRPr="00836BDC">
                                <w:rPr>
                                  <w:rFonts w:eastAsia="Calibri"/>
                                  <w:iCs/>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FD773A" id="Canvas 444" o:spid="_x0000_s1409" editas="canvas" style="width:493.5pt;height:3in;mso-position-horizontal-relative:char;mso-position-vertical-relative:line" coordsize="62674,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">
                <v:shape id="_x0000_s1410" type="#_x0000_t75" style="position:absolute;width:62674;height:27432;visibility:visible;mso-wrap-style:square" filled="t">
                  <v:fill o:detectmouseclick="t"/>
                  <v:path o:connecttype="none"/>
                </v:shape>
                <v:shape id="Picture 445" o:spid="_x0000_s1411" type="#_x0000_t75" style="position:absolute;top:142;width:62674;height:2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">
                  <v:imagedata r:id="rId344" o:title=""/>
                </v:shape>
                <v:shape id="Picture 38" o:spid="_x0000_s1412" type="#_x0000_t75" style="position:absolute;left:24838;width:3783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">
                  <v:imagedata r:id="rId345" o:title=""/>
                </v:shape>
                <v:shape id="Speech Bubble: Rectangle with Corners Rounded 722" o:spid="_x0000_s1413" type="#_x0000_t62" style="position:absolute;left:18722;top:7381;width:15976;height:6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" adj="-1539,32928" fillcolor="#f2f2f2 [3052]" strokecolor="#70ad47 [3209]" strokeweight=".25pt">
                  <v:textbox>
                    <w:txbxContent>
                      <w:p w14:paraId="4861FDCE" w14:textId="2FE8439F" w:rsidR="008B611B" w:rsidRPr="00836BDC" w:rsidRDefault="008B611B" w:rsidP="00D42859">
                        <w:pPr>
                          <w:spacing w:line="256" w:lineRule="auto"/>
                          <w:rPr>
                            <w:iCs/>
                            <w:szCs w:val="24"/>
                          </w:rPr>
                        </w:pPr>
                        <w:r w:rsidRPr="00836BDC">
                          <w:rPr>
                            <w:rFonts w:eastAsia="Times New Roman"/>
                            <w:iCs/>
                            <w:kern w:val="24"/>
                            <w:sz w:val="14"/>
                            <w:szCs w:val="14"/>
                          </w:rPr>
                          <w:t>In this filter, we are looking for the word “Interlock” in the field “Description”</w:t>
                        </w:r>
                      </w:p>
                      <w:p w14:paraId="7252AB6A" w14:textId="77777777" w:rsidR="008B611B" w:rsidRPr="00836BDC" w:rsidRDefault="008B611B" w:rsidP="00D42859">
                        <w:pPr>
                          <w:spacing w:line="254" w:lineRule="auto"/>
                          <w:rPr>
                            <w:iCs/>
                          </w:rPr>
                        </w:pPr>
                        <w:r w:rsidRPr="00836BDC">
                          <w:rPr>
                            <w:rFonts w:eastAsia="Calibri"/>
                            <w:iCs/>
                            <w:sz w:val="14"/>
                            <w:szCs w:val="14"/>
                          </w:rPr>
                          <w:t> </w:t>
                        </w:r>
                      </w:p>
                      <w:p w14:paraId="6886EAB4" w14:textId="77777777" w:rsidR="008B611B" w:rsidRPr="00836BDC" w:rsidRDefault="008B611B" w:rsidP="00D42859">
                        <w:pPr>
                          <w:spacing w:line="252" w:lineRule="auto"/>
                          <w:rPr>
                            <w:iCs/>
                          </w:rPr>
                        </w:pPr>
                        <w:r w:rsidRPr="00836BDC">
                          <w:rPr>
                            <w:rFonts w:eastAsia="Calibri"/>
                            <w:iCs/>
                            <w:sz w:val="14"/>
                            <w:szCs w:val="14"/>
                          </w:rPr>
                          <w:t> </w:t>
                        </w:r>
                      </w:p>
                      <w:p w14:paraId="1AE6FC7F" w14:textId="77777777" w:rsidR="008B611B" w:rsidRPr="00836BDC" w:rsidRDefault="008B611B" w:rsidP="00D42859">
                        <w:pPr>
                          <w:spacing w:line="252" w:lineRule="auto"/>
                          <w:rPr>
                            <w:iCs/>
                          </w:rPr>
                        </w:pPr>
                        <w:r w:rsidRPr="00836BDC">
                          <w:rPr>
                            <w:rFonts w:eastAsia="Calibri"/>
                            <w:iCs/>
                            <w:sz w:val="14"/>
                            <w:szCs w:val="14"/>
                          </w:rPr>
                          <w:t> </w:t>
                        </w:r>
                      </w:p>
                      <w:p w14:paraId="2A714657" w14:textId="77777777" w:rsidR="008B611B" w:rsidRPr="00836BDC" w:rsidRDefault="008B611B" w:rsidP="00D42859">
                        <w:pPr>
                          <w:spacing w:line="252" w:lineRule="auto"/>
                          <w:rPr>
                            <w:iCs/>
                          </w:rPr>
                        </w:pPr>
                        <w:r w:rsidRPr="00836BDC">
                          <w:rPr>
                            <w:rFonts w:eastAsia="Calibri"/>
                            <w:iCs/>
                            <w:color w:val="000000"/>
                            <w:sz w:val="14"/>
                            <w:szCs w:val="14"/>
                          </w:rPr>
                          <w:t> </w:t>
                        </w:r>
                      </w:p>
                      <w:p w14:paraId="56A445E8" w14:textId="77777777" w:rsidR="008B611B" w:rsidRPr="00836BDC" w:rsidRDefault="008B611B" w:rsidP="00D42859">
                        <w:pPr>
                          <w:spacing w:after="200" w:line="252" w:lineRule="auto"/>
                          <w:rPr>
                            <w:iCs/>
                          </w:rPr>
                        </w:pPr>
                        <w:r w:rsidRPr="00836BDC">
                          <w:rPr>
                            <w:rFonts w:eastAsia="Calibri"/>
                            <w:iCs/>
                            <w:color w:val="44546A"/>
                            <w:sz w:val="14"/>
                            <w:szCs w:val="14"/>
                          </w:rPr>
                          <w:t>Figure 33:  Entering the URL Information</w:t>
                        </w:r>
                      </w:p>
                      <w:p w14:paraId="771AA800" w14:textId="77777777" w:rsidR="008B611B" w:rsidRPr="00836BDC" w:rsidRDefault="008B611B" w:rsidP="00D42859">
                        <w:pPr>
                          <w:spacing w:line="252" w:lineRule="auto"/>
                          <w:rPr>
                            <w:iCs/>
                          </w:rPr>
                        </w:pPr>
                        <w:r w:rsidRPr="00836BDC">
                          <w:rPr>
                            <w:rFonts w:eastAsia="Calibri"/>
                            <w:iCs/>
                            <w:sz w:val="14"/>
                            <w:szCs w:val="14"/>
                          </w:rPr>
                          <w:t> </w:t>
                        </w:r>
                      </w:p>
                    </w:txbxContent>
                  </v:textbox>
                </v:shape>
                <v:shape id="Speech Bubble: Rectangle with Corners Rounded 723" o:spid="_x0000_s1414" type="#_x0000_t62" style="position:absolute;left:44432;top:7975;width:15977;height:6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" adj="-897,60582" fillcolor="#f2f2f2 [3052]" strokecolor="#70ad47 [3209]" strokeweight=".25pt">
                  <v:textbox>
                    <w:txbxContent>
                      <w:p w14:paraId="34D5D454" w14:textId="0D200848" w:rsidR="008B611B" w:rsidRPr="00836BDC" w:rsidRDefault="008B611B" w:rsidP="00D42859">
                        <w:pPr>
                          <w:spacing w:line="254" w:lineRule="auto"/>
                          <w:rPr>
                            <w:iCs/>
                            <w:szCs w:val="24"/>
                          </w:rPr>
                        </w:pPr>
                        <w:r w:rsidRPr="00836BDC">
                          <w:rPr>
                            <w:rFonts w:eastAsia="Times New Roman"/>
                            <w:iCs/>
                            <w:kern w:val="24"/>
                            <w:sz w:val="14"/>
                            <w:szCs w:val="14"/>
                          </w:rPr>
                          <w:t>Here a filter in a query has been added to the matrix to provide a column showing “Name” &amp;           “ Description”</w:t>
                        </w:r>
                      </w:p>
                      <w:p w14:paraId="0A3F6F30" w14:textId="77777777" w:rsidR="008B611B" w:rsidRPr="00836BDC" w:rsidRDefault="008B611B" w:rsidP="00D42859">
                        <w:pPr>
                          <w:spacing w:line="252" w:lineRule="auto"/>
                          <w:rPr>
                            <w:iCs/>
                          </w:rPr>
                        </w:pPr>
                        <w:r w:rsidRPr="00836BDC">
                          <w:rPr>
                            <w:rFonts w:eastAsia="Calibri"/>
                            <w:iCs/>
                            <w:sz w:val="14"/>
                            <w:szCs w:val="14"/>
                          </w:rPr>
                          <w:t> </w:t>
                        </w:r>
                      </w:p>
                      <w:p w14:paraId="3E9941A8" w14:textId="77777777" w:rsidR="008B611B" w:rsidRPr="00836BDC" w:rsidRDefault="008B611B" w:rsidP="00D42859">
                        <w:pPr>
                          <w:spacing w:line="252" w:lineRule="auto"/>
                          <w:rPr>
                            <w:iCs/>
                          </w:rPr>
                        </w:pPr>
                        <w:r w:rsidRPr="00836BDC">
                          <w:rPr>
                            <w:rFonts w:eastAsia="Calibri"/>
                            <w:iCs/>
                            <w:sz w:val="14"/>
                            <w:szCs w:val="14"/>
                          </w:rPr>
                          <w:t> </w:t>
                        </w:r>
                      </w:p>
                      <w:p w14:paraId="18788CDF" w14:textId="77777777" w:rsidR="008B611B" w:rsidRPr="00836BDC" w:rsidRDefault="008B611B" w:rsidP="00D42859">
                        <w:pPr>
                          <w:spacing w:line="252" w:lineRule="auto"/>
                          <w:rPr>
                            <w:iCs/>
                          </w:rPr>
                        </w:pPr>
                        <w:r w:rsidRPr="00836BDC">
                          <w:rPr>
                            <w:rFonts w:eastAsia="Calibri"/>
                            <w:iCs/>
                            <w:sz w:val="14"/>
                            <w:szCs w:val="14"/>
                          </w:rPr>
                          <w:t> </w:t>
                        </w:r>
                      </w:p>
                      <w:p w14:paraId="63C0FB62" w14:textId="77777777" w:rsidR="008B611B" w:rsidRPr="00836BDC" w:rsidRDefault="008B611B" w:rsidP="00D42859">
                        <w:pPr>
                          <w:spacing w:line="252" w:lineRule="auto"/>
                          <w:rPr>
                            <w:iCs/>
                          </w:rPr>
                        </w:pPr>
                        <w:r w:rsidRPr="00836BDC">
                          <w:rPr>
                            <w:rFonts w:eastAsia="Calibri"/>
                            <w:iCs/>
                            <w:color w:val="000000"/>
                            <w:sz w:val="14"/>
                            <w:szCs w:val="14"/>
                          </w:rPr>
                          <w:t> </w:t>
                        </w:r>
                      </w:p>
                      <w:p w14:paraId="7D78DD87" w14:textId="77777777" w:rsidR="008B611B" w:rsidRPr="00836BDC" w:rsidRDefault="008B611B" w:rsidP="00D42859">
                        <w:pPr>
                          <w:spacing w:after="200" w:line="252" w:lineRule="auto"/>
                          <w:rPr>
                            <w:iCs/>
                          </w:rPr>
                        </w:pPr>
                        <w:r w:rsidRPr="00836BDC">
                          <w:rPr>
                            <w:rFonts w:eastAsia="Calibri"/>
                            <w:iCs/>
                            <w:color w:val="44546A"/>
                            <w:sz w:val="14"/>
                            <w:szCs w:val="14"/>
                          </w:rPr>
                          <w:t>Figure 33:  Entering the URL Information</w:t>
                        </w:r>
                      </w:p>
                      <w:p w14:paraId="20D778B5" w14:textId="77777777" w:rsidR="008B611B" w:rsidRPr="00836BDC" w:rsidRDefault="008B611B" w:rsidP="00D42859">
                        <w:pPr>
                          <w:spacing w:line="252" w:lineRule="auto"/>
                          <w:rPr>
                            <w:iCs/>
                          </w:rPr>
                        </w:pPr>
                        <w:r w:rsidRPr="00836BDC">
                          <w:rPr>
                            <w:rFonts w:eastAsia="Calibri"/>
                            <w:iCs/>
                            <w:sz w:val="14"/>
                            <w:szCs w:val="14"/>
                          </w:rPr>
                          <w:t> </w:t>
                        </w:r>
                      </w:p>
                    </w:txbxContent>
                  </v:textbox>
                </v:shape>
                <w10:anchorlock/>
              </v:group>
            </w:pict>
          </mc:Fallback>
        </mc:AlternateContent>
      </w:r>
    </w:p>
    <w:p w14:paraId="2EDFD0F5" w14:textId="0BFD4017" w:rsidR="00AE2077" w:rsidRDefault="00FA711B" w:rsidP="00314DC6">
      <w:pPr>
        <w:pStyle w:val="Caption"/>
        <w:jc w:val="center"/>
      </w:pPr>
      <w:bookmarkStart w:id="147" w:name="_Toc25054200"/>
      <w:bookmarkStart w:id="148" w:name="_Toc69725893"/>
      <w:r>
        <w:t xml:space="preserve">Figure </w:t>
      </w:r>
      <w:r w:rsidR="00384F1F">
        <w:fldChar w:fldCharType="begin"/>
      </w:r>
      <w:r w:rsidR="00384F1F">
        <w:instrText xml:space="preserve"> SEQ Figure \* ARABIC </w:instrText>
      </w:r>
      <w:r w:rsidR="00384F1F">
        <w:fldChar w:fldCharType="separate"/>
      </w:r>
      <w:r w:rsidR="007E3C6C">
        <w:rPr>
          <w:noProof/>
        </w:rPr>
        <w:t>51</w:t>
      </w:r>
      <w:r w:rsidR="00384F1F">
        <w:rPr>
          <w:noProof/>
        </w:rPr>
        <w:fldChar w:fldCharType="end"/>
      </w:r>
      <w:r>
        <w:t xml:space="preserve">: </w:t>
      </w:r>
      <w:r w:rsidR="00820598">
        <w:t xml:space="preserve">  </w:t>
      </w:r>
      <w:r>
        <w:t xml:space="preserve"> </w:t>
      </w:r>
      <w:r w:rsidR="00E1072A">
        <w:t>Formulae</w:t>
      </w:r>
      <w:r>
        <w:t xml:space="preserve"> in Queries &amp; Matrices</w:t>
      </w:r>
      <w:bookmarkEnd w:id="147"/>
      <w:bookmarkEnd w:id="148"/>
    </w:p>
    <w:p w14:paraId="4C8CAA59" w14:textId="38604DE9" w:rsidR="002A45F7" w:rsidRPr="00836BDC" w:rsidRDefault="00FA711B" w:rsidP="00DB7D95">
      <w:pPr>
        <w:rPr>
          <w:iCs/>
          <w:color w:val="0D0D0D" w:themeColor="text1" w:themeTint="F2"/>
          <w:szCs w:val="24"/>
        </w:rPr>
      </w:pPr>
      <w:r w:rsidRPr="00836BDC">
        <w:rPr>
          <w:iCs/>
          <w:color w:val="0D0D0D" w:themeColor="text1" w:themeTint="F2"/>
          <w:szCs w:val="24"/>
        </w:rPr>
        <w:t xml:space="preserve">A full list of </w:t>
      </w:r>
      <w:r w:rsidR="006555FA" w:rsidRPr="00836BDC">
        <w:rPr>
          <w:iCs/>
          <w:color w:val="0D0D0D" w:themeColor="text1" w:themeTint="F2"/>
          <w:szCs w:val="24"/>
        </w:rPr>
        <w:t>formulae</w:t>
      </w:r>
      <w:r w:rsidRPr="00836BDC">
        <w:rPr>
          <w:iCs/>
          <w:color w:val="0D0D0D" w:themeColor="text1" w:themeTint="F2"/>
          <w:szCs w:val="24"/>
        </w:rPr>
        <w:t xml:space="preserve"> functions is given in </w:t>
      </w:r>
      <w:r w:rsidR="005D47D4" w:rsidRPr="00836BDC">
        <w:rPr>
          <w:iCs/>
          <w:color w:val="0D0D0D" w:themeColor="text1" w:themeTint="F2"/>
          <w:szCs w:val="24"/>
        </w:rPr>
        <w:t>Annex A</w:t>
      </w:r>
      <w:r w:rsidR="00534071" w:rsidRPr="00836BDC">
        <w:rPr>
          <w:iCs/>
          <w:color w:val="0D0D0D" w:themeColor="text1" w:themeTint="F2"/>
          <w:szCs w:val="24"/>
        </w:rPr>
        <w:t>.</w:t>
      </w:r>
    </w:p>
    <w:p w14:paraId="6199BA09" w14:textId="6182D5AA" w:rsidR="00EB7A0B" w:rsidRDefault="00EB7A0B" w:rsidP="00DB7D95">
      <w:pPr>
        <w:rPr>
          <w:i/>
          <w:color w:val="0D0D0D" w:themeColor="text1" w:themeTint="F2"/>
          <w:szCs w:val="24"/>
        </w:rPr>
      </w:pPr>
    </w:p>
    <w:p w14:paraId="734BD843" w14:textId="21BAD3CC" w:rsidR="00EB7A0B" w:rsidRDefault="00EB7A0B" w:rsidP="00DB7D95">
      <w:pPr>
        <w:rPr>
          <w:i/>
          <w:color w:val="0D0D0D" w:themeColor="text1" w:themeTint="F2"/>
          <w:szCs w:val="24"/>
        </w:rPr>
      </w:pPr>
    </w:p>
    <w:p w14:paraId="175C0A42" w14:textId="77777777" w:rsidR="009F4D4D" w:rsidRDefault="009F4D4D" w:rsidP="00DB7D95">
      <w:pPr>
        <w:rPr>
          <w:i/>
          <w:color w:val="0D0D0D" w:themeColor="text1" w:themeTint="F2"/>
          <w:szCs w:val="24"/>
        </w:rPr>
      </w:pPr>
    </w:p>
    <w:p w14:paraId="0C30CC96" w14:textId="553B9AFB" w:rsidR="00B874ED" w:rsidRDefault="00B874ED" w:rsidP="001E627B">
      <w:pPr>
        <w:pStyle w:val="Heading1"/>
      </w:pPr>
      <w:bookmarkStart w:id="149" w:name="_Ref25747666"/>
      <w:bookmarkStart w:id="150" w:name="_Toc69725782"/>
      <w:r>
        <w:lastRenderedPageBreak/>
        <w:t>Reports</w:t>
      </w:r>
      <w:bookmarkEnd w:id="149"/>
      <w:bookmarkEnd w:id="150"/>
    </w:p>
    <w:p w14:paraId="4583CE7D" w14:textId="0C2991B2" w:rsidR="0094283D" w:rsidRPr="00836BDC" w:rsidRDefault="007469AE" w:rsidP="000B0DFF">
      <w:pPr>
        <w:pStyle w:val="Heading2"/>
      </w:pPr>
      <w:bookmarkStart w:id="151" w:name="_Toc69725783"/>
      <w:r w:rsidRPr="00836BDC">
        <w:t>Generating Reports</w:t>
      </w:r>
      <w:bookmarkEnd w:id="151"/>
    </w:p>
    <w:p w14:paraId="29384FCD" w14:textId="36521B87" w:rsidR="00B874ED" w:rsidRPr="00836BDC" w:rsidRDefault="00B874ED" w:rsidP="00B874ED">
      <w:pPr>
        <w:rPr>
          <w:color w:val="0D0D0D" w:themeColor="text1" w:themeTint="F2"/>
          <w:szCs w:val="24"/>
        </w:rPr>
      </w:pPr>
      <w:r w:rsidRPr="00836BDC">
        <w:rPr>
          <w:color w:val="0D0D0D" w:themeColor="text1" w:themeTint="F2"/>
          <w:szCs w:val="24"/>
        </w:rPr>
        <w:t>The ability to generate reports, whether electronic or paper based, is still an important requirement in today’s system engineering environment. Conventionally, the safety case is still thought of as a report and ma</w:t>
      </w:r>
      <w:r w:rsidR="00636172" w:rsidRPr="00836BDC">
        <w:rPr>
          <w:color w:val="0D0D0D" w:themeColor="text1" w:themeTint="F2"/>
          <w:szCs w:val="24"/>
        </w:rPr>
        <w:t>n</w:t>
      </w:r>
      <w:r w:rsidRPr="00836BDC">
        <w:rPr>
          <w:color w:val="0D0D0D" w:themeColor="text1" w:themeTint="F2"/>
          <w:szCs w:val="24"/>
        </w:rPr>
        <w:t>y regulatory bodies will require a paper-based report for review and filing.  As new information is added to the safety cases in the DSM, reports can be automatically updated, and regulatory bodies notified. The DSM can generate reports in HTML or Microsoft Word.</w:t>
      </w:r>
    </w:p>
    <w:p w14:paraId="0A04F46B" w14:textId="5D78B14D" w:rsidR="003559D8" w:rsidRPr="00836BDC" w:rsidRDefault="003559D8" w:rsidP="00606406">
      <w:pPr>
        <w:spacing w:after="0" w:line="240" w:lineRule="auto"/>
        <w:rPr>
          <w:rFonts w:eastAsia="Times New Roman"/>
          <w:szCs w:val="24"/>
          <w:lang w:eastAsia="en-GB"/>
        </w:rPr>
      </w:pPr>
      <w:r w:rsidRPr="00836BDC">
        <w:rPr>
          <w:rFonts w:eastAsia="Times New Roman"/>
          <w:szCs w:val="24"/>
          <w:lang w:eastAsia="en-GB"/>
        </w:rPr>
        <w:t>Most safety reports consist of a body of text outlining the key aspects of the safety case and ending with the conclusions. The detailed safety case (GSN argument, HAZOPs etc) are then included as a set of appendices. The body of the report is therefore best produced using a word processor while the DSM is used to produce the appendices.</w:t>
      </w:r>
    </w:p>
    <w:p w14:paraId="7B215481" w14:textId="233E3E22" w:rsidR="003559D8" w:rsidRPr="00836BDC" w:rsidRDefault="00180D41" w:rsidP="00606406">
      <w:pPr>
        <w:spacing w:after="0" w:line="240" w:lineRule="auto"/>
        <w:rPr>
          <w:rFonts w:eastAsia="Times New Roman"/>
          <w:szCs w:val="24"/>
          <w:lang w:eastAsia="en-GB"/>
        </w:rPr>
      </w:pPr>
      <w:r w:rsidRPr="00836BDC">
        <w:rPr>
          <w:noProof/>
        </w:rPr>
        <mc:AlternateContent>
          <mc:Choice Requires="wps">
            <w:drawing>
              <wp:anchor distT="0" distB="0" distL="114300" distR="114300" simplePos="0" relativeHeight="251801600" behindDoc="0" locked="0" layoutInCell="1" allowOverlap="1" wp14:anchorId="25E256D9" wp14:editId="72F47F99">
                <wp:simplePos x="0" y="0"/>
                <wp:positionH relativeFrom="column">
                  <wp:posOffset>4236085</wp:posOffset>
                </wp:positionH>
                <wp:positionV relativeFrom="paragraph">
                  <wp:posOffset>1169035</wp:posOffset>
                </wp:positionV>
                <wp:extent cx="2336800" cy="635"/>
                <wp:effectExtent l="0" t="0" r="0" b="0"/>
                <wp:wrapThrough wrapText="bothSides">
                  <wp:wrapPolygon edited="0">
                    <wp:start x="0" y="0"/>
                    <wp:lineTo x="0" y="21600"/>
                    <wp:lineTo x="21600" y="21600"/>
                    <wp:lineTo x="21600" y="0"/>
                  </wp:wrapPolygon>
                </wp:wrapThrough>
                <wp:docPr id="1" name="Text Box 1"/>
                <wp:cNvGraphicFramePr/>
                <a:graphic xmlns:a="http://schemas.openxmlformats.org/drawingml/2006/main">
                  <a:graphicData uri="http://schemas.microsoft.com/office/word/2010/wordprocessingShape">
                    <wps:wsp>
                      <wps:cNvSpPr txBox="1"/>
                      <wps:spPr>
                        <a:xfrm>
                          <a:off x="0" y="0"/>
                          <a:ext cx="2336800" cy="635"/>
                        </a:xfrm>
                        <a:prstGeom prst="rect">
                          <a:avLst/>
                        </a:prstGeom>
                        <a:solidFill>
                          <a:prstClr val="white"/>
                        </a:solidFill>
                        <a:ln>
                          <a:noFill/>
                        </a:ln>
                      </wps:spPr>
                      <wps:txbx>
                        <w:txbxContent>
                          <w:p w14:paraId="4AB8811E" w14:textId="5E7690B0" w:rsidR="008B611B" w:rsidRPr="009C5F25" w:rsidRDefault="008B611B" w:rsidP="00180D41">
                            <w:pPr>
                              <w:pStyle w:val="Caption"/>
                              <w:jc w:val="center"/>
                              <w:rPr>
                                <w:i w:val="0"/>
                                <w:noProof/>
                                <w:sz w:val="24"/>
                              </w:rPr>
                            </w:pPr>
                            <w:bookmarkStart w:id="152" w:name="_Toc25054201"/>
                            <w:bookmarkStart w:id="153" w:name="_Toc69725894"/>
                            <w:r>
                              <w:t xml:space="preserve">Figure </w:t>
                            </w:r>
                            <w:r w:rsidR="00384F1F">
                              <w:fldChar w:fldCharType="begin"/>
                            </w:r>
                            <w:r w:rsidR="00384F1F">
                              <w:instrText xml:space="preserve"> SEQ Figure \* ARABIC </w:instrText>
                            </w:r>
                            <w:r w:rsidR="00384F1F">
                              <w:fldChar w:fldCharType="separate"/>
                            </w:r>
                            <w:r>
                              <w:rPr>
                                <w:noProof/>
                              </w:rPr>
                              <w:t>52</w:t>
                            </w:r>
                            <w:r w:rsidR="00384F1F">
                              <w:rPr>
                                <w:noProof/>
                              </w:rPr>
                              <w:fldChar w:fldCharType="end"/>
                            </w:r>
                            <w:r>
                              <w:t>: Importing into Word</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256D9" id="Text Box 1" o:spid="_x0000_s1415" type="#_x0000_t202" style="position:absolute;margin-left:333.55pt;margin-top:92.05pt;width:184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aUiLgIAAGYEAAAOAAAAZHJzL2Uyb0RvYy54bWysVE1v2zAMvQ/YfxB0X5wPNCu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" stroked="f">
                <v:textbox style="mso-fit-shape-to-text:t" inset="0,0,0,0">
                  <w:txbxContent>
                    <w:p w14:paraId="4AB8811E" w14:textId="5E7690B0" w:rsidR="008B611B" w:rsidRPr="009C5F25" w:rsidRDefault="008B611B" w:rsidP="00180D41">
                      <w:pPr>
                        <w:pStyle w:val="Caption"/>
                        <w:jc w:val="center"/>
                        <w:rPr>
                          <w:i w:val="0"/>
                          <w:noProof/>
                          <w:sz w:val="24"/>
                        </w:rPr>
                      </w:pPr>
                      <w:bookmarkStart w:id="154" w:name="_Toc25054201"/>
                      <w:bookmarkStart w:id="155" w:name="_Toc69725894"/>
                      <w:r>
                        <w:t xml:space="preserve">Figure </w:t>
                      </w:r>
                      <w:r w:rsidR="00384F1F">
                        <w:fldChar w:fldCharType="begin"/>
                      </w:r>
                      <w:r w:rsidR="00384F1F">
                        <w:instrText xml:space="preserve"> SEQ Figure \* ARABIC </w:instrText>
                      </w:r>
                      <w:r w:rsidR="00384F1F">
                        <w:fldChar w:fldCharType="separate"/>
                      </w:r>
                      <w:r>
                        <w:rPr>
                          <w:noProof/>
                        </w:rPr>
                        <w:t>52</w:t>
                      </w:r>
                      <w:r w:rsidR="00384F1F">
                        <w:rPr>
                          <w:noProof/>
                        </w:rPr>
                        <w:fldChar w:fldCharType="end"/>
                      </w:r>
                      <w:r>
                        <w:t>: Importing into Word</w:t>
                      </w:r>
                      <w:bookmarkEnd w:id="154"/>
                      <w:bookmarkEnd w:id="155"/>
                    </w:p>
                  </w:txbxContent>
                </v:textbox>
                <w10:wrap type="through"/>
              </v:shape>
            </w:pict>
          </mc:Fallback>
        </mc:AlternateContent>
      </w:r>
      <w:r w:rsidR="008F171F" w:rsidRPr="00836BDC">
        <w:rPr>
          <w:noProof/>
        </w:rPr>
        <w:drawing>
          <wp:anchor distT="0" distB="0" distL="114300" distR="114300" simplePos="0" relativeHeight="251785216" behindDoc="0" locked="0" layoutInCell="1" allowOverlap="1" wp14:anchorId="2028892F" wp14:editId="28CFFC41">
            <wp:simplePos x="0" y="0"/>
            <wp:positionH relativeFrom="column">
              <wp:posOffset>4236085</wp:posOffset>
            </wp:positionH>
            <wp:positionV relativeFrom="paragraph">
              <wp:posOffset>183515</wp:posOffset>
            </wp:positionV>
            <wp:extent cx="2336800" cy="953135"/>
            <wp:effectExtent l="0" t="0" r="6350" b="0"/>
            <wp:wrapThrough wrapText="bothSides">
              <wp:wrapPolygon edited="0">
                <wp:start x="0" y="0"/>
                <wp:lineTo x="0" y="21154"/>
                <wp:lineTo x="21483" y="21154"/>
                <wp:lineTo x="21483" y="0"/>
                <wp:lineTo x="0" y="0"/>
              </wp:wrapPolygon>
            </wp:wrapThrough>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28A0092B-C50C-407E-A947-70E740481C1C}">
                          <a14:useLocalDpi xmlns:a14="http://schemas.microsoft.com/office/drawing/2010/main" val="0"/>
                        </a:ext>
                      </a:extLst>
                    </a:blip>
                    <a:stretch>
                      <a:fillRect/>
                    </a:stretch>
                  </pic:blipFill>
                  <pic:spPr>
                    <a:xfrm>
                      <a:off x="0" y="0"/>
                      <a:ext cx="2336800" cy="953135"/>
                    </a:xfrm>
                    <a:prstGeom prst="rect">
                      <a:avLst/>
                    </a:prstGeom>
                  </pic:spPr>
                </pic:pic>
              </a:graphicData>
            </a:graphic>
            <wp14:sizeRelH relativeFrom="margin">
              <wp14:pctWidth>0</wp14:pctWidth>
            </wp14:sizeRelH>
            <wp14:sizeRelV relativeFrom="margin">
              <wp14:pctHeight>0</wp14:pctHeight>
            </wp14:sizeRelV>
          </wp:anchor>
        </w:drawing>
      </w:r>
      <w:r w:rsidR="003559D8" w:rsidRPr="00836BDC">
        <w:rPr>
          <w:rFonts w:eastAsia="Times New Roman"/>
          <w:szCs w:val="24"/>
          <w:lang w:eastAsia="en-GB"/>
        </w:rPr>
        <w:t>The DSM reporting feature can output these appendices as a stand-alone Word document. This can be appended to the main Word document as follows:</w:t>
      </w:r>
    </w:p>
    <w:p w14:paraId="48B3DC70" w14:textId="07390A48" w:rsidR="003559D8" w:rsidRPr="00836BDC" w:rsidRDefault="003559D8" w:rsidP="00280655">
      <w:pPr>
        <w:numPr>
          <w:ilvl w:val="0"/>
          <w:numId w:val="7"/>
        </w:numPr>
        <w:spacing w:before="100" w:beforeAutospacing="1" w:after="100" w:afterAutospacing="1" w:line="240" w:lineRule="auto"/>
        <w:rPr>
          <w:rFonts w:eastAsia="Times New Roman"/>
          <w:iCs/>
          <w:szCs w:val="24"/>
          <w:lang w:eastAsia="en-GB"/>
        </w:rPr>
      </w:pPr>
      <w:r w:rsidRPr="00836BDC">
        <w:rPr>
          <w:rFonts w:eastAsia="Times New Roman"/>
          <w:iCs/>
          <w:szCs w:val="24"/>
          <w:lang w:eastAsia="en-GB"/>
        </w:rPr>
        <w:t>In Word, open up the main document and put the cursor at the end.</w:t>
      </w:r>
      <w:r w:rsidR="008F171F" w:rsidRPr="00836BDC">
        <w:rPr>
          <w:iCs/>
          <w:noProof/>
        </w:rPr>
        <w:t xml:space="preserve"> </w:t>
      </w:r>
    </w:p>
    <w:p w14:paraId="371C8D07" w14:textId="77777777" w:rsidR="003559D8" w:rsidRPr="00836BDC" w:rsidRDefault="003559D8" w:rsidP="00280655">
      <w:pPr>
        <w:numPr>
          <w:ilvl w:val="0"/>
          <w:numId w:val="7"/>
        </w:numPr>
        <w:spacing w:before="100" w:beforeAutospacing="1" w:after="100" w:afterAutospacing="1" w:line="240" w:lineRule="auto"/>
        <w:rPr>
          <w:rFonts w:eastAsia="Times New Roman"/>
          <w:iCs/>
          <w:szCs w:val="24"/>
          <w:lang w:eastAsia="en-GB"/>
        </w:rPr>
      </w:pPr>
      <w:r w:rsidRPr="00836BDC">
        <w:rPr>
          <w:rFonts w:eastAsia="Times New Roman"/>
          <w:iCs/>
          <w:szCs w:val="24"/>
          <w:lang w:eastAsia="en-GB"/>
        </w:rPr>
        <w:t>Select the "Insert" ribbon, then the "Object" pull-down menu and "Text from File..." (see image).</w:t>
      </w:r>
    </w:p>
    <w:p w14:paraId="50C01945" w14:textId="7987EABD" w:rsidR="002B62B2" w:rsidRPr="00836BDC" w:rsidRDefault="003559D8" w:rsidP="00280655">
      <w:pPr>
        <w:numPr>
          <w:ilvl w:val="0"/>
          <w:numId w:val="7"/>
        </w:numPr>
        <w:spacing w:before="100" w:beforeAutospacing="1" w:after="100" w:afterAutospacing="1" w:line="240" w:lineRule="auto"/>
        <w:rPr>
          <w:rFonts w:eastAsia="Times New Roman"/>
          <w:iCs/>
          <w:szCs w:val="24"/>
          <w:lang w:eastAsia="en-GB"/>
        </w:rPr>
      </w:pPr>
      <w:r w:rsidRPr="00836BDC">
        <w:rPr>
          <w:rFonts w:eastAsia="Times New Roman"/>
          <w:iCs/>
          <w:szCs w:val="24"/>
          <w:lang w:eastAsia="en-GB"/>
        </w:rPr>
        <w:t>Select the DSM output Word file and click "Insert".</w:t>
      </w:r>
    </w:p>
    <w:p w14:paraId="6F945455" w14:textId="51AA2C60" w:rsidR="001B67FE" w:rsidRPr="00836BDC" w:rsidRDefault="002B62B2" w:rsidP="00DB7D95">
      <w:pPr>
        <w:rPr>
          <w:iCs/>
          <w:color w:val="0D0D0D" w:themeColor="text1" w:themeTint="F2"/>
          <w:szCs w:val="24"/>
        </w:rPr>
      </w:pPr>
      <w:r w:rsidRPr="00836BDC">
        <w:rPr>
          <w:iCs/>
          <w:color w:val="0D0D0D" w:themeColor="text1" w:themeTint="F2"/>
          <w:szCs w:val="24"/>
        </w:rPr>
        <w:t xml:space="preserve">To capture the GSN diagrams and associated Matrices a report ‘Structure’ is built.  As with matrices a report structure uses queries to define its content.  The first step is to give the Report a </w:t>
      </w:r>
      <w:r w:rsidR="00E76E9B" w:rsidRPr="00836BDC">
        <w:rPr>
          <w:iCs/>
          <w:color w:val="0D0D0D" w:themeColor="text1" w:themeTint="F2"/>
          <w:szCs w:val="24"/>
        </w:rPr>
        <w:t>name that will appear in the Model Tree</w:t>
      </w:r>
      <w:r w:rsidRPr="00836BDC">
        <w:rPr>
          <w:iCs/>
          <w:color w:val="0D0D0D" w:themeColor="text1" w:themeTint="F2"/>
          <w:szCs w:val="24"/>
        </w:rPr>
        <w:t xml:space="preserve"> and </w:t>
      </w:r>
      <w:r w:rsidR="001B67FE" w:rsidRPr="00836BDC">
        <w:rPr>
          <w:iCs/>
          <w:color w:val="0D0D0D" w:themeColor="text1" w:themeTint="F2"/>
          <w:szCs w:val="24"/>
        </w:rPr>
        <w:t>any description you wish to add</w:t>
      </w:r>
      <w:r w:rsidR="00E76E9B" w:rsidRPr="00836BDC">
        <w:rPr>
          <w:iCs/>
          <w:color w:val="0D0D0D" w:themeColor="text1" w:themeTint="F2"/>
          <w:szCs w:val="24"/>
        </w:rPr>
        <w:t xml:space="preserve"> which is visible in the properties box</w:t>
      </w:r>
      <w:r w:rsidR="001B67FE" w:rsidRPr="00836BDC">
        <w:rPr>
          <w:iCs/>
          <w:color w:val="0D0D0D" w:themeColor="text1" w:themeTint="F2"/>
          <w:szCs w:val="24"/>
        </w:rPr>
        <w:t>.</w:t>
      </w:r>
    </w:p>
    <w:p w14:paraId="5710FED1" w14:textId="77777777" w:rsidR="00117428" w:rsidRDefault="00117428" w:rsidP="00606406">
      <w:pPr>
        <w:spacing w:after="0"/>
        <w:rPr>
          <w:b/>
          <w:bCs/>
          <w:i/>
          <w:color w:val="0D0D0D" w:themeColor="text1" w:themeTint="F2"/>
          <w:szCs w:val="24"/>
        </w:rPr>
      </w:pPr>
    </w:p>
    <w:p w14:paraId="0BF580A0" w14:textId="4F7FE943" w:rsidR="00606406" w:rsidRPr="00836BDC" w:rsidRDefault="001B67FE" w:rsidP="00606406">
      <w:pPr>
        <w:spacing w:after="0"/>
        <w:rPr>
          <w:b/>
          <w:bCs/>
          <w:iCs/>
          <w:color w:val="0D0D0D" w:themeColor="text1" w:themeTint="F2"/>
          <w:szCs w:val="24"/>
        </w:rPr>
      </w:pPr>
      <w:r w:rsidRPr="00836BDC">
        <w:rPr>
          <w:b/>
          <w:bCs/>
          <w:iCs/>
          <w:color w:val="0D0D0D" w:themeColor="text1" w:themeTint="F2"/>
          <w:szCs w:val="24"/>
        </w:rPr>
        <w:t>Part 1</w:t>
      </w:r>
      <w:r w:rsidR="00180293" w:rsidRPr="00836BDC">
        <w:rPr>
          <w:b/>
          <w:bCs/>
          <w:iCs/>
          <w:color w:val="0D0D0D" w:themeColor="text1" w:themeTint="F2"/>
          <w:szCs w:val="24"/>
        </w:rPr>
        <w:t>- Giving the Report a Name &amp; Description</w:t>
      </w:r>
    </w:p>
    <w:p w14:paraId="79249191" w14:textId="77777777" w:rsidR="00117428" w:rsidRPr="00836BDC" w:rsidRDefault="00117428" w:rsidP="00606406">
      <w:pPr>
        <w:spacing w:after="0"/>
        <w:rPr>
          <w:b/>
          <w:bCs/>
          <w:iCs/>
          <w:color w:val="0D0D0D" w:themeColor="text1" w:themeTint="F2"/>
          <w:szCs w:val="24"/>
        </w:rPr>
      </w:pPr>
    </w:p>
    <w:p w14:paraId="3D5048AA" w14:textId="77777777" w:rsidR="009B2E37" w:rsidRDefault="009F4357" w:rsidP="009B2E37">
      <w:pPr>
        <w:keepNext/>
      </w:pPr>
      <w:r>
        <w:rPr>
          <w:iCs/>
          <w:noProof/>
          <w:color w:val="0D0D0D" w:themeColor="text1" w:themeTint="F2"/>
          <w:szCs w:val="24"/>
        </w:rPr>
        <mc:AlternateContent>
          <mc:Choice Requires="wpc">
            <w:drawing>
              <wp:inline distT="0" distB="0" distL="0" distR="0" wp14:anchorId="581BCEC4" wp14:editId="444B906A">
                <wp:extent cx="6605708" cy="2332990"/>
                <wp:effectExtent l="19050" t="19050" r="24130" b="10160"/>
                <wp:docPr id="550" name="Canvas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4" name="Picture 554"/>
                          <pic:cNvPicPr>
                            <a:picLocks noChangeAspect="1"/>
                          </pic:cNvPicPr>
                        </pic:nvPicPr>
                        <pic:blipFill>
                          <a:blip r:embed="rId347"/>
                          <a:stretch>
                            <a:fillRect/>
                          </a:stretch>
                        </pic:blipFill>
                        <pic:spPr>
                          <a:xfrm>
                            <a:off x="31748" y="31352"/>
                            <a:ext cx="3911339" cy="2209865"/>
                          </a:xfrm>
                          <a:prstGeom prst="rect">
                            <a:avLst/>
                          </a:prstGeom>
                          <a:ln>
                            <a:solidFill>
                              <a:schemeClr val="bg1">
                                <a:lumMod val="65000"/>
                              </a:schemeClr>
                            </a:solidFill>
                          </a:ln>
                        </pic:spPr>
                      </pic:pic>
                      <pic:pic xmlns:pic="http://schemas.openxmlformats.org/drawingml/2006/picture">
                        <pic:nvPicPr>
                          <pic:cNvPr id="111" name="Picture 111"/>
                          <pic:cNvPicPr>
                            <a:picLocks noChangeAspect="1"/>
                          </pic:cNvPicPr>
                        </pic:nvPicPr>
                        <pic:blipFill>
                          <a:blip r:embed="rId348"/>
                          <a:stretch>
                            <a:fillRect/>
                          </a:stretch>
                        </pic:blipFill>
                        <pic:spPr>
                          <a:xfrm>
                            <a:off x="0" y="0"/>
                            <a:ext cx="6605270" cy="2332990"/>
                          </a:xfrm>
                          <a:prstGeom prst="rect">
                            <a:avLst/>
                          </a:prstGeom>
                          <a:ln>
                            <a:solidFill>
                              <a:schemeClr val="bg1">
                                <a:lumMod val="85000"/>
                              </a:schemeClr>
                            </a:solidFill>
                          </a:ln>
                        </pic:spPr>
                      </pic:pic>
                      <pic:pic xmlns:pic="http://schemas.openxmlformats.org/drawingml/2006/picture">
                        <pic:nvPicPr>
                          <pic:cNvPr id="553" name="Picture 553"/>
                          <pic:cNvPicPr>
                            <a:picLocks noChangeAspect="1"/>
                          </pic:cNvPicPr>
                        </pic:nvPicPr>
                        <pic:blipFill>
                          <a:blip r:embed="rId349"/>
                          <a:stretch>
                            <a:fillRect/>
                          </a:stretch>
                        </pic:blipFill>
                        <pic:spPr>
                          <a:xfrm>
                            <a:off x="4260850" y="91669"/>
                            <a:ext cx="1803400" cy="2206208"/>
                          </a:xfrm>
                          <a:prstGeom prst="rect">
                            <a:avLst/>
                          </a:prstGeom>
                          <a:ln>
                            <a:solidFill>
                              <a:schemeClr val="bg1">
                                <a:lumMod val="65000"/>
                              </a:schemeClr>
                            </a:solidFill>
                          </a:ln>
                        </pic:spPr>
                      </pic:pic>
                      <wps:wsp>
                        <wps:cNvPr id="559" name="Speech Bubble: Rectangle with Corners Rounded 559"/>
                        <wps:cNvSpPr>
                          <a:spLocks noChangeArrowheads="1"/>
                        </wps:cNvSpPr>
                        <wps:spPr bwMode="auto">
                          <a:xfrm>
                            <a:off x="2433465" y="451568"/>
                            <a:ext cx="1597660" cy="793820"/>
                          </a:xfrm>
                          <a:prstGeom prst="wedgeRoundRectCallout">
                            <a:avLst>
                              <a:gd name="adj1" fmla="val 71351"/>
                              <a:gd name="adj2" fmla="val 79211"/>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5035A40B" w14:textId="010D5572" w:rsidR="008B611B" w:rsidRPr="00836BDC" w:rsidRDefault="008B611B" w:rsidP="00F75621">
                              <w:pPr>
                                <w:spacing w:line="252" w:lineRule="auto"/>
                                <w:rPr>
                                  <w:szCs w:val="24"/>
                                </w:rPr>
                              </w:pPr>
                              <w:r w:rsidRPr="00836BDC">
                                <w:rPr>
                                  <w:rFonts w:eastAsia="Calibri"/>
                                  <w:sz w:val="14"/>
                                  <w:szCs w:val="14"/>
                                </w:rPr>
                                <w:t>The name appear in the Model Tree and its description in the Report properties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7" name="Speech Bubble: Rectangle with Corners Rounded 727"/>
                        <wps:cNvSpPr>
                          <a:spLocks noChangeArrowheads="1"/>
                        </wps:cNvSpPr>
                        <wps:spPr bwMode="auto">
                          <a:xfrm>
                            <a:off x="541950" y="1469050"/>
                            <a:ext cx="1597025" cy="793750"/>
                          </a:xfrm>
                          <a:prstGeom prst="wedgeRoundRectCallout">
                            <a:avLst>
                              <a:gd name="adj1" fmla="val 14871"/>
                              <a:gd name="adj2" fmla="val -66389"/>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5C95D987" w14:textId="3677567E" w:rsidR="008B611B" w:rsidRPr="00836BDC" w:rsidRDefault="008B611B" w:rsidP="00BA2C0A">
                              <w:pPr>
                                <w:spacing w:line="252" w:lineRule="auto"/>
                                <w:rPr>
                                  <w:szCs w:val="24"/>
                                </w:rPr>
                              </w:pPr>
                              <w:r w:rsidRPr="00836BDC">
                                <w:rPr>
                                  <w:rFonts w:eastAsia="Calibri"/>
                                  <w:sz w:val="14"/>
                                  <w:szCs w:val="14"/>
                                </w:rPr>
                                <w:t xml:space="preserve">The Report has to have a starting element for the report to run.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81BCEC4" id="Canvas 550" o:spid="_x0000_s1416" editas="canvas" style="width:520.15pt;height:183.7pt;mso-position-horizontal-relative:char;mso-position-vertical-relative:line" coordsize="66052,2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">
                <v:shape id="_x0000_s1417" type="#_x0000_t75" style="position:absolute;width:66052;height:23329;visibility:visible;mso-wrap-style:square" filled="t">
                  <v:fill o:detectmouseclick="t"/>
                  <v:path o:connecttype="none"/>
                </v:shape>
                <v:shape id="Picture 554" o:spid="_x0000_s1418" type="#_x0000_t75" style="position:absolute;left:317;top:313;width:39113;height:2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" stroked="t" strokecolor="#a5a5a5 [2092]">
                  <v:imagedata r:id="rId350" o:title=""/>
                  <v:path arrowok="t"/>
                </v:shape>
                <v:shape id="Picture 111" o:spid="_x0000_s1419" type="#_x0000_t75" style="position:absolute;width:66052;height:2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" stroked="t" strokecolor="#d8d8d8 [2732]">
                  <v:imagedata r:id="rId351" o:title=""/>
                  <v:path arrowok="t"/>
                </v:shape>
                <v:shape id="Picture 553" o:spid="_x0000_s1420" type="#_x0000_t75" style="position:absolute;left:42608;top:916;width:18034;height:22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" stroked="t" strokecolor="#a5a5a5 [2092]">
                  <v:imagedata r:id="rId352" o:title=""/>
                  <v:path arrowok="t"/>
                </v:shape>
                <v:shape id="Speech Bubble: Rectangle with Corners Rounded 559" o:spid="_x0000_s1421" type="#_x0000_t62" style="position:absolute;left:24334;top:4515;width:15977;height:7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" adj="26212,27910" fillcolor="#f2f2f2 [3052]" strokecolor="#70ad47 [3209]" strokeweight=".25pt">
                  <v:textbox>
                    <w:txbxContent>
                      <w:p w14:paraId="5035A40B" w14:textId="010D5572" w:rsidR="008B611B" w:rsidRPr="00836BDC" w:rsidRDefault="008B611B" w:rsidP="00F75621">
                        <w:pPr>
                          <w:spacing w:line="252" w:lineRule="auto"/>
                          <w:rPr>
                            <w:szCs w:val="24"/>
                          </w:rPr>
                        </w:pPr>
                        <w:r w:rsidRPr="00836BDC">
                          <w:rPr>
                            <w:rFonts w:eastAsia="Calibri"/>
                            <w:sz w:val="14"/>
                            <w:szCs w:val="14"/>
                          </w:rPr>
                          <w:t>The name appear in the Model Tree and its description in the Report properties</w:t>
                        </w:r>
                      </w:p>
                    </w:txbxContent>
                  </v:textbox>
                </v:shape>
                <v:shape id="Speech Bubble: Rectangle with Corners Rounded 727" o:spid="_x0000_s1422" type="#_x0000_t62" style="position:absolute;left:5419;top:14690;width:15970;height:7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" adj="14012,-3540" fillcolor="#f2f2f2 [3052]" strokecolor="#70ad47 [3209]" strokeweight=".25pt">
                  <v:textbox>
                    <w:txbxContent>
                      <w:p w14:paraId="5C95D987" w14:textId="3677567E" w:rsidR="008B611B" w:rsidRPr="00836BDC" w:rsidRDefault="008B611B" w:rsidP="00BA2C0A">
                        <w:pPr>
                          <w:spacing w:line="252" w:lineRule="auto"/>
                          <w:rPr>
                            <w:szCs w:val="24"/>
                          </w:rPr>
                        </w:pPr>
                        <w:r w:rsidRPr="00836BDC">
                          <w:rPr>
                            <w:rFonts w:eastAsia="Calibri"/>
                            <w:sz w:val="14"/>
                            <w:szCs w:val="14"/>
                          </w:rPr>
                          <w:t xml:space="preserve">The Report has to have a starting element for the report to run. </w:t>
                        </w:r>
                      </w:p>
                    </w:txbxContent>
                  </v:textbox>
                </v:shape>
                <w10:anchorlock/>
              </v:group>
            </w:pict>
          </mc:Fallback>
        </mc:AlternateContent>
      </w:r>
    </w:p>
    <w:p w14:paraId="13576AC1" w14:textId="46C98440" w:rsidR="009F4357" w:rsidRDefault="009B2E37" w:rsidP="009B2E37">
      <w:pPr>
        <w:pStyle w:val="Caption"/>
        <w:jc w:val="center"/>
      </w:pPr>
      <w:bookmarkStart w:id="156" w:name="_Toc25054202"/>
      <w:bookmarkStart w:id="157" w:name="_Toc69725895"/>
      <w:r>
        <w:t xml:space="preserve">Figure </w:t>
      </w:r>
      <w:r w:rsidR="00384F1F">
        <w:fldChar w:fldCharType="begin"/>
      </w:r>
      <w:r w:rsidR="00384F1F">
        <w:instrText xml:space="preserve"> SEQ Figure \* ARABIC </w:instrText>
      </w:r>
      <w:r w:rsidR="00384F1F">
        <w:fldChar w:fldCharType="separate"/>
      </w:r>
      <w:r w:rsidR="007E3C6C">
        <w:rPr>
          <w:noProof/>
        </w:rPr>
        <w:t>53</w:t>
      </w:r>
      <w:r w:rsidR="00384F1F">
        <w:rPr>
          <w:noProof/>
        </w:rPr>
        <w:fldChar w:fldCharType="end"/>
      </w:r>
      <w:r>
        <w:t xml:space="preserve">: </w:t>
      </w:r>
      <w:r w:rsidR="00820598">
        <w:t xml:space="preserve">  </w:t>
      </w:r>
      <w:r>
        <w:t xml:space="preserve"> Creating a Report in the Model Tree</w:t>
      </w:r>
      <w:bookmarkEnd w:id="156"/>
      <w:bookmarkEnd w:id="157"/>
    </w:p>
    <w:p w14:paraId="738EFCAA" w14:textId="77777777" w:rsidR="00117428" w:rsidRPr="00117428" w:rsidRDefault="00117428" w:rsidP="00117428"/>
    <w:p w14:paraId="17125D22" w14:textId="16CC9A11" w:rsidR="00AE5FAF" w:rsidRPr="00836BDC" w:rsidRDefault="00AE5FAF" w:rsidP="00DB7D95">
      <w:pPr>
        <w:rPr>
          <w:iCs/>
          <w:color w:val="0D0D0D" w:themeColor="text1" w:themeTint="F2"/>
          <w:szCs w:val="24"/>
        </w:rPr>
      </w:pPr>
      <w:r w:rsidRPr="00836BDC">
        <w:rPr>
          <w:iCs/>
          <w:color w:val="0D0D0D" w:themeColor="text1" w:themeTint="F2"/>
          <w:szCs w:val="24"/>
        </w:rPr>
        <w:lastRenderedPageBreak/>
        <w:t>T</w:t>
      </w:r>
      <w:r w:rsidR="001B67FE" w:rsidRPr="00836BDC">
        <w:rPr>
          <w:iCs/>
          <w:color w:val="0D0D0D" w:themeColor="text1" w:themeTint="F2"/>
          <w:szCs w:val="24"/>
        </w:rPr>
        <w:t xml:space="preserve">he structure </w:t>
      </w:r>
      <w:r w:rsidRPr="00836BDC">
        <w:rPr>
          <w:iCs/>
          <w:color w:val="0D0D0D" w:themeColor="text1" w:themeTint="F2"/>
          <w:szCs w:val="24"/>
        </w:rPr>
        <w:t>part of the window above (currently blank) is where you build the contents of the Report.  Designed to be added as an Annex to a report built in a Word Processor, you can incorporate headings, sub-headings, text, diagrams and matrices that are then published as a Word Document.</w:t>
      </w:r>
    </w:p>
    <w:p w14:paraId="1E958551" w14:textId="483010D1" w:rsidR="007578D4" w:rsidRPr="00836BDC" w:rsidRDefault="007578D4" w:rsidP="00DB7D95">
      <w:pPr>
        <w:rPr>
          <w:iCs/>
          <w:color w:val="0D0D0D" w:themeColor="text1" w:themeTint="F2"/>
          <w:szCs w:val="24"/>
        </w:rPr>
      </w:pPr>
      <w:r w:rsidRPr="00836BDC">
        <w:rPr>
          <w:iCs/>
          <w:color w:val="0D0D0D" w:themeColor="text1" w:themeTint="F2"/>
          <w:szCs w:val="24"/>
        </w:rPr>
        <w:t>When a report is run it takes an ‘entity’ as a starting element. This is passed as input to the query in a top-level Section element, and the contents of the Section are then run for each entity output from that query. Sections can contain sub-sections, each with its own query. This makes complex and detailed reports easy to define.</w:t>
      </w:r>
    </w:p>
    <w:p w14:paraId="4058A269" w14:textId="24F32314" w:rsidR="00AE5FAF" w:rsidRPr="00836BDC" w:rsidRDefault="00AE5FAF" w:rsidP="00DB7D95">
      <w:pPr>
        <w:rPr>
          <w:iCs/>
          <w:color w:val="0D0D0D" w:themeColor="text1" w:themeTint="F2"/>
          <w:szCs w:val="24"/>
        </w:rPr>
      </w:pPr>
      <w:r w:rsidRPr="00836BDC">
        <w:rPr>
          <w:iCs/>
          <w:color w:val="0D0D0D" w:themeColor="text1" w:themeTint="F2"/>
          <w:szCs w:val="24"/>
        </w:rPr>
        <w:t>Headings are added either as a straight text entry, or as data in an entity field such as’ Name’ or ‘Title’ etc.</w:t>
      </w:r>
    </w:p>
    <w:p w14:paraId="549A90B1" w14:textId="109ED26D" w:rsidR="00E732C4" w:rsidRPr="00836BDC" w:rsidRDefault="007578D4" w:rsidP="00DB7D95">
      <w:pPr>
        <w:rPr>
          <w:iCs/>
          <w:color w:val="0D0D0D" w:themeColor="text1" w:themeTint="F2"/>
          <w:szCs w:val="24"/>
        </w:rPr>
      </w:pPr>
      <w:r w:rsidRPr="00836BDC">
        <w:rPr>
          <w:iCs/>
          <w:color w:val="0D0D0D" w:themeColor="text1" w:themeTint="F2"/>
          <w:szCs w:val="24"/>
        </w:rPr>
        <w:t>As indicted above, s</w:t>
      </w:r>
      <w:r w:rsidR="00E732C4" w:rsidRPr="00836BDC">
        <w:rPr>
          <w:iCs/>
          <w:color w:val="0D0D0D" w:themeColor="text1" w:themeTint="F2"/>
          <w:szCs w:val="24"/>
        </w:rPr>
        <w:t>ections allow you to add the results of a query, matrices and Lookup tables into the report.</w:t>
      </w:r>
    </w:p>
    <w:p w14:paraId="7AFE766C" w14:textId="1794A2AF" w:rsidR="009A2B82" w:rsidRPr="00836BDC" w:rsidRDefault="00E732C4" w:rsidP="00DB7D95">
      <w:pPr>
        <w:rPr>
          <w:iCs/>
          <w:color w:val="0D0D0D" w:themeColor="text1" w:themeTint="F2"/>
          <w:szCs w:val="24"/>
        </w:rPr>
      </w:pPr>
      <w:r w:rsidRPr="00836BDC">
        <w:rPr>
          <w:iCs/>
          <w:color w:val="0D0D0D" w:themeColor="text1" w:themeTint="F2"/>
          <w:szCs w:val="24"/>
        </w:rPr>
        <w:t>In this example ‘</w:t>
      </w:r>
      <w:r w:rsidR="001B67FE" w:rsidRPr="00836BDC">
        <w:rPr>
          <w:iCs/>
          <w:color w:val="0D0D0D" w:themeColor="text1" w:themeTint="F2"/>
          <w:szCs w:val="24"/>
        </w:rPr>
        <w:t>Goals</w:t>
      </w:r>
      <w:r w:rsidRPr="00836BDC">
        <w:rPr>
          <w:iCs/>
          <w:color w:val="0D0D0D" w:themeColor="text1" w:themeTint="F2"/>
          <w:szCs w:val="24"/>
        </w:rPr>
        <w:t>’</w:t>
      </w:r>
      <w:r w:rsidR="001B67FE" w:rsidRPr="00836BDC">
        <w:rPr>
          <w:iCs/>
          <w:color w:val="0D0D0D" w:themeColor="text1" w:themeTint="F2"/>
          <w:szCs w:val="24"/>
        </w:rPr>
        <w:t xml:space="preserve"> that support the argument must be identified.  You can see them in the Model Tree: </w:t>
      </w:r>
      <w:r w:rsidR="001B67FE" w:rsidRPr="00836BDC">
        <w:rPr>
          <w:b/>
          <w:bCs/>
          <w:iCs/>
          <w:color w:val="0D0D0D" w:themeColor="text1" w:themeTint="F2"/>
          <w:szCs w:val="24"/>
        </w:rPr>
        <w:t>Goal 1, Goal 2, Goal 3 etc</w:t>
      </w:r>
      <w:r w:rsidR="009F4357" w:rsidRPr="00836BDC">
        <w:rPr>
          <w:b/>
          <w:bCs/>
          <w:iCs/>
          <w:color w:val="0D0D0D" w:themeColor="text1" w:themeTint="F2"/>
          <w:szCs w:val="24"/>
        </w:rPr>
        <w:t xml:space="preserve">.  </w:t>
      </w:r>
      <w:r w:rsidR="009F4357" w:rsidRPr="00836BDC">
        <w:rPr>
          <w:iCs/>
          <w:color w:val="0D0D0D" w:themeColor="text1" w:themeTint="F2"/>
          <w:szCs w:val="24"/>
        </w:rPr>
        <w:t>A query that finds these goals is used to do this and this query has already been built and is called ‘GSN Packages’.</w:t>
      </w:r>
    </w:p>
    <w:p w14:paraId="7C6E6FE0" w14:textId="3BF32C7C" w:rsidR="002B62B2" w:rsidRPr="00836BDC" w:rsidRDefault="00180293" w:rsidP="00DB7D95">
      <w:pPr>
        <w:rPr>
          <w:b/>
          <w:bCs/>
          <w:iCs/>
          <w:color w:val="0D0D0D" w:themeColor="text1" w:themeTint="F2"/>
          <w:szCs w:val="24"/>
        </w:rPr>
      </w:pPr>
      <w:r w:rsidRPr="00836BDC">
        <w:rPr>
          <w:b/>
          <w:bCs/>
          <w:iCs/>
          <w:color w:val="0D0D0D" w:themeColor="text1" w:themeTint="F2"/>
          <w:szCs w:val="24"/>
        </w:rPr>
        <w:t>Part 2 – Building the Structure of the Report</w:t>
      </w:r>
    </w:p>
    <w:p w14:paraId="5A1754D8" w14:textId="0D85AB0C" w:rsidR="00180293" w:rsidRPr="00836BDC" w:rsidRDefault="00180293" w:rsidP="00DB7D95">
      <w:pPr>
        <w:rPr>
          <w:iCs/>
          <w:color w:val="0D0D0D" w:themeColor="text1" w:themeTint="F2"/>
          <w:szCs w:val="24"/>
        </w:rPr>
      </w:pPr>
      <w:r w:rsidRPr="00836BDC">
        <w:rPr>
          <w:iCs/>
          <w:color w:val="0D0D0D" w:themeColor="text1" w:themeTint="F2"/>
          <w:szCs w:val="24"/>
        </w:rPr>
        <w:t>The first action is to add a Report Heading to the Structure window (</w:t>
      </w:r>
      <w:r w:rsidR="00324B32" w:rsidRPr="00836BDC">
        <w:rPr>
          <w:iCs/>
          <w:color w:val="0D0D0D" w:themeColor="text1" w:themeTint="F2"/>
          <w:szCs w:val="24"/>
        </w:rPr>
        <w:t xml:space="preserve">See </w:t>
      </w:r>
      <w:r w:rsidR="00324B32" w:rsidRPr="00836BDC">
        <w:rPr>
          <w:iCs/>
          <w:color w:val="0D0D0D" w:themeColor="text1" w:themeTint="F2"/>
          <w:szCs w:val="24"/>
        </w:rPr>
        <w:fldChar w:fldCharType="begin"/>
      </w:r>
      <w:r w:rsidR="00324B32" w:rsidRPr="00836BDC">
        <w:rPr>
          <w:iCs/>
          <w:color w:val="0D0D0D" w:themeColor="text1" w:themeTint="F2"/>
          <w:szCs w:val="24"/>
        </w:rPr>
        <w:instrText xml:space="preserve"> REF _Ref25743619 \h </w:instrText>
      </w:r>
      <w:r w:rsidR="00836BDC">
        <w:rPr>
          <w:iCs/>
          <w:color w:val="0D0D0D" w:themeColor="text1" w:themeTint="F2"/>
          <w:szCs w:val="24"/>
        </w:rPr>
        <w:instrText xml:space="preserve"> \* MERGEFORMAT </w:instrText>
      </w:r>
      <w:r w:rsidR="00324B32" w:rsidRPr="00836BDC">
        <w:rPr>
          <w:iCs/>
          <w:color w:val="0D0D0D" w:themeColor="text1" w:themeTint="F2"/>
          <w:szCs w:val="24"/>
        </w:rPr>
      </w:r>
      <w:r w:rsidR="00324B32" w:rsidRPr="00836BDC">
        <w:rPr>
          <w:iCs/>
          <w:color w:val="0D0D0D" w:themeColor="text1" w:themeTint="F2"/>
          <w:szCs w:val="24"/>
        </w:rPr>
        <w:fldChar w:fldCharType="separate"/>
      </w:r>
      <w:r w:rsidR="009B7BFE" w:rsidRPr="00836BDC">
        <w:rPr>
          <w:iCs/>
        </w:rPr>
        <w:t xml:space="preserve">Figure </w:t>
      </w:r>
      <w:r w:rsidR="009B7BFE" w:rsidRPr="00836BDC">
        <w:rPr>
          <w:iCs/>
          <w:noProof/>
        </w:rPr>
        <w:t>57</w:t>
      </w:r>
      <w:r w:rsidR="009B7BFE" w:rsidRPr="00836BDC">
        <w:rPr>
          <w:iCs/>
        </w:rPr>
        <w:t>:    Building a Report</w:t>
      </w:r>
      <w:r w:rsidR="00324B32" w:rsidRPr="00836BDC">
        <w:rPr>
          <w:iCs/>
          <w:color w:val="0D0D0D" w:themeColor="text1" w:themeTint="F2"/>
          <w:szCs w:val="24"/>
        </w:rPr>
        <w:fldChar w:fldCharType="end"/>
      </w:r>
      <w:r w:rsidRPr="00836BDC">
        <w:rPr>
          <w:iCs/>
          <w:color w:val="0D0D0D" w:themeColor="text1" w:themeTint="F2"/>
          <w:szCs w:val="24"/>
        </w:rPr>
        <w:t xml:space="preserve">) </w:t>
      </w:r>
      <w:r w:rsidR="007578D4" w:rsidRPr="00836BDC">
        <w:rPr>
          <w:iCs/>
          <w:color w:val="0D0D0D" w:themeColor="text1" w:themeTint="F2"/>
          <w:szCs w:val="24"/>
        </w:rPr>
        <w:t xml:space="preserve">and then add a section inside which the query that finds the Goals (GSN Packages) and the name of those goals. </w:t>
      </w:r>
      <w:r w:rsidR="00606406" w:rsidRPr="00836BDC">
        <w:rPr>
          <w:iCs/>
          <w:color w:val="0D0D0D" w:themeColor="text1" w:themeTint="F2"/>
          <w:szCs w:val="24"/>
        </w:rPr>
        <w:t>(</w:t>
      </w:r>
      <w:r w:rsidR="006A337A" w:rsidRPr="00836BDC">
        <w:rPr>
          <w:iCs/>
          <w:color w:val="0D0D0D" w:themeColor="text1" w:themeTint="F2"/>
          <w:szCs w:val="24"/>
        </w:rPr>
        <w:t xml:space="preserve">See  </w:t>
      </w:r>
      <w:r w:rsidR="00606406" w:rsidRPr="00836BDC">
        <w:rPr>
          <w:iCs/>
          <w:color w:val="0D0D0D" w:themeColor="text1" w:themeTint="F2"/>
          <w:szCs w:val="24"/>
        </w:rPr>
        <w:fldChar w:fldCharType="begin"/>
      </w:r>
      <w:r w:rsidR="00606406" w:rsidRPr="00836BDC">
        <w:rPr>
          <w:iCs/>
          <w:color w:val="0D0D0D" w:themeColor="text1" w:themeTint="F2"/>
          <w:szCs w:val="24"/>
        </w:rPr>
        <w:instrText xml:space="preserve"> REF _Ref25749626 \h </w:instrText>
      </w:r>
      <w:r w:rsidR="00836BDC">
        <w:rPr>
          <w:iCs/>
          <w:color w:val="0D0D0D" w:themeColor="text1" w:themeTint="F2"/>
          <w:szCs w:val="24"/>
        </w:rPr>
        <w:instrText xml:space="preserve"> \* MERGEFORMAT </w:instrText>
      </w:r>
      <w:r w:rsidR="00606406" w:rsidRPr="00836BDC">
        <w:rPr>
          <w:iCs/>
          <w:color w:val="0D0D0D" w:themeColor="text1" w:themeTint="F2"/>
          <w:szCs w:val="24"/>
        </w:rPr>
      </w:r>
      <w:r w:rsidR="00606406" w:rsidRPr="00836BDC">
        <w:rPr>
          <w:iCs/>
          <w:color w:val="0D0D0D" w:themeColor="text1" w:themeTint="F2"/>
          <w:szCs w:val="24"/>
        </w:rPr>
        <w:fldChar w:fldCharType="separate"/>
      </w:r>
      <w:r w:rsidR="009B7BFE" w:rsidRPr="00836BDC">
        <w:rPr>
          <w:iCs/>
        </w:rPr>
        <w:t xml:space="preserve">Figure </w:t>
      </w:r>
      <w:r w:rsidR="009B7BFE" w:rsidRPr="00836BDC">
        <w:rPr>
          <w:iCs/>
          <w:noProof/>
        </w:rPr>
        <w:t>58</w:t>
      </w:r>
      <w:r w:rsidR="009B7BFE" w:rsidRPr="00836BDC">
        <w:rPr>
          <w:iCs/>
        </w:rPr>
        <w:t>:    Adding a Section to the Report</w:t>
      </w:r>
      <w:r w:rsidR="00606406" w:rsidRPr="00836BDC">
        <w:rPr>
          <w:iCs/>
          <w:color w:val="0D0D0D" w:themeColor="text1" w:themeTint="F2"/>
          <w:szCs w:val="24"/>
        </w:rPr>
        <w:fldChar w:fldCharType="end"/>
      </w:r>
    </w:p>
    <w:p w14:paraId="13E19A57" w14:textId="1D1FCC87" w:rsidR="009B2E37" w:rsidRPr="009C530A" w:rsidRDefault="00BA2C0A" w:rsidP="009B2E37">
      <w:pPr>
        <w:keepNext/>
        <w:rPr>
          <w:sz w:val="14"/>
          <w:szCs w:val="14"/>
        </w:rPr>
      </w:pPr>
      <w:r w:rsidRPr="00BA2C0A">
        <w:rPr>
          <w:noProof/>
          <w:sz w:val="14"/>
          <w:szCs w:val="14"/>
        </w:rPr>
        <mc:AlternateContent>
          <mc:Choice Requires="wps">
            <w:drawing>
              <wp:anchor distT="45720" distB="45720" distL="114300" distR="114300" simplePos="0" relativeHeight="251825152" behindDoc="0" locked="0" layoutInCell="1" allowOverlap="1" wp14:anchorId="1841837D" wp14:editId="243501EB">
                <wp:simplePos x="0" y="0"/>
                <wp:positionH relativeFrom="column">
                  <wp:posOffset>304800</wp:posOffset>
                </wp:positionH>
                <wp:positionV relativeFrom="paragraph">
                  <wp:posOffset>1009650</wp:posOffset>
                </wp:positionV>
                <wp:extent cx="939800" cy="184150"/>
                <wp:effectExtent l="0" t="0" r="0" b="6350"/>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184150"/>
                        </a:xfrm>
                        <a:prstGeom prst="rect">
                          <a:avLst/>
                        </a:prstGeom>
                        <a:noFill/>
                        <a:ln w="9525">
                          <a:noFill/>
                          <a:miter lim="800000"/>
                          <a:headEnd/>
                          <a:tailEnd/>
                        </a:ln>
                      </wps:spPr>
                      <wps:txbx>
                        <w:txbxContent>
                          <w:p w14:paraId="73AFADCE" w14:textId="6D70E421" w:rsidR="008B611B" w:rsidRPr="00BA2C0A" w:rsidRDefault="008B611B">
                            <w:pPr>
                              <w:rPr>
                                <w:rFonts w:asciiTheme="minorHAnsi" w:hAnsiTheme="minorHAnsi" w:cstheme="minorHAnsi"/>
                                <w:i/>
                                <w:iCs/>
                                <w:sz w:val="10"/>
                                <w:szCs w:val="10"/>
                              </w:rPr>
                            </w:pPr>
                            <w:r w:rsidRPr="00BA2C0A">
                              <w:rPr>
                                <w:rFonts w:asciiTheme="minorHAnsi" w:hAnsiTheme="minorHAnsi" w:cstheme="minorHAnsi"/>
                                <w:i/>
                                <w:iCs/>
                                <w:sz w:val="10"/>
                                <w:szCs w:val="10"/>
                              </w:rPr>
                              <w:t>Door Safety Argument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1837D" id="_x0000_s1423" type="#_x0000_t202" style="position:absolute;margin-left:24pt;margin-top:79.5pt;width:74pt;height:14.5pt;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" filled="f" stroked="f">
                <v:textbox>
                  <w:txbxContent>
                    <w:p w14:paraId="73AFADCE" w14:textId="6D70E421" w:rsidR="008B611B" w:rsidRPr="00BA2C0A" w:rsidRDefault="008B611B">
                      <w:pPr>
                        <w:rPr>
                          <w:rFonts w:asciiTheme="minorHAnsi" w:hAnsiTheme="minorHAnsi" w:cstheme="minorHAnsi"/>
                          <w:i/>
                          <w:iCs/>
                          <w:sz w:val="10"/>
                          <w:szCs w:val="10"/>
                        </w:rPr>
                      </w:pPr>
                      <w:r w:rsidRPr="00BA2C0A">
                        <w:rPr>
                          <w:rFonts w:asciiTheme="minorHAnsi" w:hAnsiTheme="minorHAnsi" w:cstheme="minorHAnsi"/>
                          <w:i/>
                          <w:iCs/>
                          <w:sz w:val="10"/>
                          <w:szCs w:val="10"/>
                        </w:rPr>
                        <w:t>Door Safety Argument</w:t>
                      </w:r>
                    </w:p>
                  </w:txbxContent>
                </v:textbox>
              </v:shape>
            </w:pict>
          </mc:Fallback>
        </mc:AlternateContent>
      </w:r>
      <w:r w:rsidR="00180293" w:rsidRPr="009C530A">
        <w:rPr>
          <w:i/>
          <w:noProof/>
          <w:color w:val="0D0D0D" w:themeColor="text1" w:themeTint="F2"/>
          <w:sz w:val="14"/>
          <w:szCs w:val="14"/>
        </w:rPr>
        <mc:AlternateContent>
          <mc:Choice Requires="wpc">
            <w:drawing>
              <wp:inline distT="0" distB="0" distL="0" distR="0" wp14:anchorId="022FD7F1" wp14:editId="3CDFCE3E">
                <wp:extent cx="6662420" cy="1898650"/>
                <wp:effectExtent l="19050" t="19050" r="24130" b="25400"/>
                <wp:docPr id="555" name="Canvas 55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7" name="Picture 557"/>
                          <pic:cNvPicPr>
                            <a:picLocks noChangeAspect="1"/>
                          </pic:cNvPicPr>
                        </pic:nvPicPr>
                        <pic:blipFill>
                          <a:blip r:embed="rId353"/>
                          <a:stretch>
                            <a:fillRect/>
                          </a:stretch>
                        </pic:blipFill>
                        <pic:spPr>
                          <a:xfrm>
                            <a:off x="0" y="0"/>
                            <a:ext cx="3219450" cy="1898650"/>
                          </a:xfrm>
                          <a:prstGeom prst="rect">
                            <a:avLst/>
                          </a:prstGeom>
                          <a:ln>
                            <a:solidFill>
                              <a:schemeClr val="bg1">
                                <a:lumMod val="65000"/>
                              </a:schemeClr>
                            </a:solidFill>
                          </a:ln>
                        </pic:spPr>
                      </pic:pic>
                      <pic:pic xmlns:pic="http://schemas.openxmlformats.org/drawingml/2006/picture">
                        <pic:nvPicPr>
                          <pic:cNvPr id="112" name="Picture 112"/>
                          <pic:cNvPicPr>
                            <a:picLocks noChangeAspect="1"/>
                          </pic:cNvPicPr>
                        </pic:nvPicPr>
                        <pic:blipFill>
                          <a:blip r:embed="rId348"/>
                          <a:stretch>
                            <a:fillRect/>
                          </a:stretch>
                        </pic:blipFill>
                        <pic:spPr>
                          <a:xfrm>
                            <a:off x="1" y="0"/>
                            <a:ext cx="3213100" cy="1898650"/>
                          </a:xfrm>
                          <a:prstGeom prst="rect">
                            <a:avLst/>
                          </a:prstGeom>
                          <a:ln>
                            <a:solidFill>
                              <a:schemeClr val="bg1">
                                <a:lumMod val="75000"/>
                              </a:schemeClr>
                            </a:solidFill>
                          </a:ln>
                        </pic:spPr>
                      </pic:pic>
                      <pic:pic xmlns:pic="http://schemas.openxmlformats.org/drawingml/2006/picture">
                        <pic:nvPicPr>
                          <pic:cNvPr id="558" name="Picture 558"/>
                          <pic:cNvPicPr>
                            <a:picLocks noChangeAspect="1"/>
                          </pic:cNvPicPr>
                        </pic:nvPicPr>
                        <pic:blipFill>
                          <a:blip r:embed="rId354"/>
                          <a:stretch>
                            <a:fillRect/>
                          </a:stretch>
                        </pic:blipFill>
                        <pic:spPr>
                          <a:xfrm>
                            <a:off x="3640394" y="0"/>
                            <a:ext cx="3020756" cy="1898650"/>
                          </a:xfrm>
                          <a:prstGeom prst="rect">
                            <a:avLst/>
                          </a:prstGeom>
                          <a:ln>
                            <a:solidFill>
                              <a:schemeClr val="bg1">
                                <a:lumMod val="65000"/>
                              </a:schemeClr>
                            </a:solidFill>
                          </a:ln>
                        </pic:spPr>
                      </pic:pic>
                      <wps:wsp>
                        <wps:cNvPr id="560" name="Speech Bubble: Rectangle with Corners Rounded 560"/>
                        <wps:cNvSpPr>
                          <a:spLocks noChangeArrowheads="1"/>
                        </wps:cNvSpPr>
                        <wps:spPr bwMode="auto">
                          <a:xfrm>
                            <a:off x="1674299" y="1030900"/>
                            <a:ext cx="1597025" cy="645500"/>
                          </a:xfrm>
                          <a:prstGeom prst="wedgeRoundRectCallout">
                            <a:avLst>
                              <a:gd name="adj1" fmla="val 74531"/>
                              <a:gd name="adj2" fmla="val -27122"/>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6C68DC4B" w14:textId="79486C57" w:rsidR="008B611B" w:rsidRPr="00836BDC" w:rsidRDefault="008B611B" w:rsidP="007578D4">
                              <w:pPr>
                                <w:spacing w:line="252" w:lineRule="auto"/>
                                <w:rPr>
                                  <w:sz w:val="14"/>
                                  <w:szCs w:val="14"/>
                                </w:rPr>
                              </w:pPr>
                              <w:r w:rsidRPr="00836BDC">
                                <w:rPr>
                                  <w:rFonts w:eastAsia="Calibri"/>
                                  <w:sz w:val="14"/>
                                  <w:szCs w:val="14"/>
                                </w:rPr>
                                <w:t>If the Report were published now it would appear like this, listing the Goals that provide the argument</w:t>
                              </w:r>
                            </w:p>
                            <w:p w14:paraId="0DD80809" w14:textId="77777777" w:rsidR="008B611B" w:rsidRPr="00836BDC" w:rsidRDefault="008B611B" w:rsidP="007578D4">
                              <w:pPr>
                                <w:spacing w:line="252" w:lineRule="auto"/>
                              </w:pPr>
                              <w:r w:rsidRPr="00836BDC">
                                <w:rPr>
                                  <w:rFonts w:eastAsia="Calibri"/>
                                  <w:sz w:val="14"/>
                                  <w:szCs w:val="14"/>
                                </w:rPr>
                                <w:t> </w:t>
                              </w:r>
                            </w:p>
                            <w:p w14:paraId="33B8EC34" w14:textId="77777777" w:rsidR="008B611B" w:rsidRPr="00836BDC" w:rsidRDefault="008B611B" w:rsidP="007578D4">
                              <w:pPr>
                                <w:spacing w:line="252" w:lineRule="auto"/>
                              </w:pPr>
                              <w:r w:rsidRPr="00836BDC">
                                <w:rPr>
                                  <w:rFonts w:eastAsia="Calibri"/>
                                  <w:sz w:val="14"/>
                                  <w:szCs w:val="14"/>
                                </w:rPr>
                                <w:t> </w:t>
                              </w:r>
                            </w:p>
                            <w:p w14:paraId="584A63CD" w14:textId="77777777" w:rsidR="008B611B" w:rsidRPr="00836BDC" w:rsidRDefault="008B611B" w:rsidP="007578D4">
                              <w:pPr>
                                <w:spacing w:line="252" w:lineRule="auto"/>
                              </w:pPr>
                              <w:r w:rsidRPr="00836BDC">
                                <w:rPr>
                                  <w:rFonts w:eastAsia="Calibri"/>
                                  <w:sz w:val="14"/>
                                  <w:szCs w:val="14"/>
                                </w:rPr>
                                <w:t> </w:t>
                              </w:r>
                            </w:p>
                            <w:p w14:paraId="38E3924E" w14:textId="77777777" w:rsidR="008B611B" w:rsidRPr="00836BDC" w:rsidRDefault="008B611B" w:rsidP="007578D4">
                              <w:pPr>
                                <w:spacing w:line="252" w:lineRule="auto"/>
                              </w:pPr>
                              <w:r w:rsidRPr="00836BDC">
                                <w:rPr>
                                  <w:rFonts w:eastAsia="Calibri"/>
                                  <w:color w:val="000000"/>
                                  <w:sz w:val="14"/>
                                  <w:szCs w:val="14"/>
                                </w:rPr>
                                <w:t> </w:t>
                              </w:r>
                            </w:p>
                            <w:p w14:paraId="0D708438" w14:textId="77777777" w:rsidR="008B611B" w:rsidRPr="00836BDC" w:rsidRDefault="008B611B" w:rsidP="007578D4">
                              <w:pPr>
                                <w:spacing w:after="200" w:line="252" w:lineRule="auto"/>
                              </w:pPr>
                              <w:r w:rsidRPr="00836BDC">
                                <w:rPr>
                                  <w:rFonts w:eastAsia="Calibri"/>
                                  <w:color w:val="44546A"/>
                                  <w:sz w:val="14"/>
                                  <w:szCs w:val="14"/>
                                </w:rPr>
                                <w:t>Figure 33:  Entering the URL Information</w:t>
                              </w:r>
                            </w:p>
                            <w:p w14:paraId="308D0F91" w14:textId="77777777" w:rsidR="008B611B" w:rsidRPr="00836BDC" w:rsidRDefault="008B611B" w:rsidP="007578D4">
                              <w:pPr>
                                <w:spacing w:line="252" w:lineRule="auto"/>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2FD7F1" id="Canvas 555" o:spid="_x0000_s1424" editas="canvas" style="width:524.6pt;height:149.5pt;mso-position-horizontal-relative:char;mso-position-vertical-relative:line" coordsize="66624,18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">
                <v:shape id="_x0000_s1425" type="#_x0000_t75" style="position:absolute;width:66624;height:18986;visibility:visible;mso-wrap-style:square" filled="t">
                  <v:fill o:detectmouseclick="t"/>
                  <v:path o:connecttype="none"/>
                </v:shape>
                <v:shape id="Picture 557" o:spid="_x0000_s1426" type="#_x0000_t75" style="position:absolute;width:32194;height:1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" stroked="t" strokecolor="#a5a5a5 [2092]">
                  <v:imagedata r:id="rId355" o:title=""/>
                  <v:path arrowok="t"/>
                </v:shape>
                <v:shape id="Picture 112" o:spid="_x0000_s1427" type="#_x0000_t75" style="position:absolute;width:32131;height:1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" stroked="t" strokecolor="#bfbfbf [2412]">
                  <v:imagedata r:id="rId351" o:title=""/>
                  <v:path arrowok="t"/>
                </v:shape>
                <v:shape id="Picture 558" o:spid="_x0000_s1428" type="#_x0000_t75" style="position:absolute;left:36403;width:30208;height:1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" stroked="t" strokecolor="#a5a5a5 [2092]">
                  <v:imagedata r:id="rId356" o:title=""/>
                  <v:path arrowok="t"/>
                </v:shape>
                <v:shape id="Speech Bubble: Rectangle with Corners Rounded 560" o:spid="_x0000_s1429" type="#_x0000_t62" style="position:absolute;left:16742;top:10309;width:15971;height:6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" adj="26899,4942" fillcolor="#f2f2f2 [3052]" strokecolor="#70ad47 [3209]" strokeweight=".25pt">
                  <v:textbox>
                    <w:txbxContent>
                      <w:p w14:paraId="6C68DC4B" w14:textId="79486C57" w:rsidR="008B611B" w:rsidRPr="00836BDC" w:rsidRDefault="008B611B" w:rsidP="007578D4">
                        <w:pPr>
                          <w:spacing w:line="252" w:lineRule="auto"/>
                          <w:rPr>
                            <w:sz w:val="14"/>
                            <w:szCs w:val="14"/>
                          </w:rPr>
                        </w:pPr>
                        <w:r w:rsidRPr="00836BDC">
                          <w:rPr>
                            <w:rFonts w:eastAsia="Calibri"/>
                            <w:sz w:val="14"/>
                            <w:szCs w:val="14"/>
                          </w:rPr>
                          <w:t>If the Report were published now it would appear like this, listing the Goals that provide the argument</w:t>
                        </w:r>
                      </w:p>
                      <w:p w14:paraId="0DD80809" w14:textId="77777777" w:rsidR="008B611B" w:rsidRPr="00836BDC" w:rsidRDefault="008B611B" w:rsidP="007578D4">
                        <w:pPr>
                          <w:spacing w:line="252" w:lineRule="auto"/>
                        </w:pPr>
                        <w:r w:rsidRPr="00836BDC">
                          <w:rPr>
                            <w:rFonts w:eastAsia="Calibri"/>
                            <w:sz w:val="14"/>
                            <w:szCs w:val="14"/>
                          </w:rPr>
                          <w:t> </w:t>
                        </w:r>
                      </w:p>
                      <w:p w14:paraId="33B8EC34" w14:textId="77777777" w:rsidR="008B611B" w:rsidRPr="00836BDC" w:rsidRDefault="008B611B" w:rsidP="007578D4">
                        <w:pPr>
                          <w:spacing w:line="252" w:lineRule="auto"/>
                        </w:pPr>
                        <w:r w:rsidRPr="00836BDC">
                          <w:rPr>
                            <w:rFonts w:eastAsia="Calibri"/>
                            <w:sz w:val="14"/>
                            <w:szCs w:val="14"/>
                          </w:rPr>
                          <w:t> </w:t>
                        </w:r>
                      </w:p>
                      <w:p w14:paraId="584A63CD" w14:textId="77777777" w:rsidR="008B611B" w:rsidRPr="00836BDC" w:rsidRDefault="008B611B" w:rsidP="007578D4">
                        <w:pPr>
                          <w:spacing w:line="252" w:lineRule="auto"/>
                        </w:pPr>
                        <w:r w:rsidRPr="00836BDC">
                          <w:rPr>
                            <w:rFonts w:eastAsia="Calibri"/>
                            <w:sz w:val="14"/>
                            <w:szCs w:val="14"/>
                          </w:rPr>
                          <w:t> </w:t>
                        </w:r>
                      </w:p>
                      <w:p w14:paraId="38E3924E" w14:textId="77777777" w:rsidR="008B611B" w:rsidRPr="00836BDC" w:rsidRDefault="008B611B" w:rsidP="007578D4">
                        <w:pPr>
                          <w:spacing w:line="252" w:lineRule="auto"/>
                        </w:pPr>
                        <w:r w:rsidRPr="00836BDC">
                          <w:rPr>
                            <w:rFonts w:eastAsia="Calibri"/>
                            <w:color w:val="000000"/>
                            <w:sz w:val="14"/>
                            <w:szCs w:val="14"/>
                          </w:rPr>
                          <w:t> </w:t>
                        </w:r>
                      </w:p>
                      <w:p w14:paraId="0D708438" w14:textId="77777777" w:rsidR="008B611B" w:rsidRPr="00836BDC" w:rsidRDefault="008B611B" w:rsidP="007578D4">
                        <w:pPr>
                          <w:spacing w:after="200" w:line="252" w:lineRule="auto"/>
                        </w:pPr>
                        <w:r w:rsidRPr="00836BDC">
                          <w:rPr>
                            <w:rFonts w:eastAsia="Calibri"/>
                            <w:color w:val="44546A"/>
                            <w:sz w:val="14"/>
                            <w:szCs w:val="14"/>
                          </w:rPr>
                          <w:t>Figure 33:  Entering the URL Information</w:t>
                        </w:r>
                      </w:p>
                      <w:p w14:paraId="308D0F91" w14:textId="77777777" w:rsidR="008B611B" w:rsidRPr="00836BDC" w:rsidRDefault="008B611B" w:rsidP="007578D4">
                        <w:pPr>
                          <w:spacing w:line="252" w:lineRule="auto"/>
                        </w:pPr>
                        <w:r w:rsidRPr="00836BDC">
                          <w:rPr>
                            <w:rFonts w:eastAsia="Calibri"/>
                            <w:sz w:val="14"/>
                            <w:szCs w:val="14"/>
                          </w:rPr>
                          <w:t> </w:t>
                        </w:r>
                      </w:p>
                    </w:txbxContent>
                  </v:textbox>
                </v:shape>
                <w10:anchorlock/>
              </v:group>
            </w:pict>
          </mc:Fallback>
        </mc:AlternateContent>
      </w:r>
    </w:p>
    <w:p w14:paraId="6F5B9D99" w14:textId="17D1E5C1" w:rsidR="002B62B2" w:rsidRDefault="009B2E37" w:rsidP="009B2E37">
      <w:pPr>
        <w:pStyle w:val="Caption"/>
        <w:jc w:val="center"/>
      </w:pPr>
      <w:bookmarkStart w:id="158" w:name="_Toc25054203"/>
      <w:bookmarkStart w:id="159" w:name="_Toc69725896"/>
      <w:r>
        <w:t xml:space="preserve">Figure </w:t>
      </w:r>
      <w:r w:rsidR="00384F1F">
        <w:fldChar w:fldCharType="begin"/>
      </w:r>
      <w:r w:rsidR="00384F1F">
        <w:instrText xml:space="preserve"> SEQ Figure \* ARABIC </w:instrText>
      </w:r>
      <w:r w:rsidR="00384F1F">
        <w:fldChar w:fldCharType="separate"/>
      </w:r>
      <w:r w:rsidR="007E3C6C">
        <w:rPr>
          <w:noProof/>
        </w:rPr>
        <w:t>54</w:t>
      </w:r>
      <w:r w:rsidR="00384F1F">
        <w:rPr>
          <w:noProof/>
        </w:rPr>
        <w:fldChar w:fldCharType="end"/>
      </w:r>
      <w:r>
        <w:t>:</w:t>
      </w:r>
      <w:r w:rsidR="00820598">
        <w:t xml:space="preserve">   </w:t>
      </w:r>
      <w:r w:rsidR="00180D41">
        <w:t xml:space="preserve"> </w:t>
      </w:r>
      <w:r>
        <w:t>Using a query to bring Goal entities</w:t>
      </w:r>
      <w:bookmarkEnd w:id="158"/>
      <w:bookmarkEnd w:id="159"/>
    </w:p>
    <w:p w14:paraId="7EA54C90" w14:textId="5BFFA700" w:rsidR="002B62B2" w:rsidRPr="00836BDC" w:rsidRDefault="00047CE0" w:rsidP="00DB7D95">
      <w:pPr>
        <w:rPr>
          <w:iCs/>
          <w:color w:val="0D0D0D" w:themeColor="text1" w:themeTint="F2"/>
          <w:szCs w:val="24"/>
        </w:rPr>
      </w:pPr>
      <w:r w:rsidRPr="00836BDC">
        <w:rPr>
          <w:iCs/>
          <w:color w:val="0D0D0D" w:themeColor="text1" w:themeTint="F2"/>
          <w:szCs w:val="24"/>
        </w:rPr>
        <w:t>The second action is to add another section, inside the first section that uses a query to find the actual diagrams contained under these goals.  Like matrices, the second query in a report must start from the results of the first query</w:t>
      </w:r>
      <w:r w:rsidR="00324B32" w:rsidRPr="00836BDC">
        <w:rPr>
          <w:iCs/>
          <w:color w:val="0D0D0D" w:themeColor="text1" w:themeTint="F2"/>
          <w:szCs w:val="24"/>
        </w:rPr>
        <w:t xml:space="preserve"> (</w:t>
      </w:r>
      <w:r w:rsidR="00606406" w:rsidRPr="00836BDC">
        <w:rPr>
          <w:iCs/>
          <w:color w:val="0D0D0D" w:themeColor="text1" w:themeTint="F2"/>
          <w:szCs w:val="24"/>
        </w:rPr>
        <w:t xml:space="preserve">See </w:t>
      </w:r>
      <w:r w:rsidR="00606406" w:rsidRPr="00836BDC">
        <w:rPr>
          <w:iCs/>
          <w:color w:val="0D0D0D" w:themeColor="text1" w:themeTint="F2"/>
          <w:szCs w:val="24"/>
        </w:rPr>
        <w:fldChar w:fldCharType="begin"/>
      </w:r>
      <w:r w:rsidR="00606406" w:rsidRPr="00836BDC">
        <w:rPr>
          <w:iCs/>
          <w:color w:val="0D0D0D" w:themeColor="text1" w:themeTint="F2"/>
          <w:szCs w:val="24"/>
        </w:rPr>
        <w:instrText xml:space="preserve"> REF _Ref25749746 \h </w:instrText>
      </w:r>
      <w:r w:rsidR="00836BDC">
        <w:rPr>
          <w:iCs/>
          <w:color w:val="0D0D0D" w:themeColor="text1" w:themeTint="F2"/>
          <w:szCs w:val="24"/>
        </w:rPr>
        <w:instrText xml:space="preserve"> \* MERGEFORMAT </w:instrText>
      </w:r>
      <w:r w:rsidR="00606406" w:rsidRPr="00836BDC">
        <w:rPr>
          <w:iCs/>
          <w:color w:val="0D0D0D" w:themeColor="text1" w:themeTint="F2"/>
          <w:szCs w:val="24"/>
        </w:rPr>
      </w:r>
      <w:r w:rsidR="00606406" w:rsidRPr="00836BDC">
        <w:rPr>
          <w:iCs/>
          <w:color w:val="0D0D0D" w:themeColor="text1" w:themeTint="F2"/>
          <w:szCs w:val="24"/>
        </w:rPr>
        <w:fldChar w:fldCharType="separate"/>
      </w:r>
      <w:r w:rsidR="009B7BFE" w:rsidRPr="00836BDC">
        <w:rPr>
          <w:iCs/>
        </w:rPr>
        <w:t xml:space="preserve">Figure </w:t>
      </w:r>
      <w:r w:rsidR="009B7BFE" w:rsidRPr="00836BDC">
        <w:rPr>
          <w:iCs/>
          <w:noProof/>
        </w:rPr>
        <w:t>59</w:t>
      </w:r>
      <w:r w:rsidR="009B7BFE" w:rsidRPr="00836BDC">
        <w:rPr>
          <w:iCs/>
        </w:rPr>
        <w:t>:    Adding Queries to a Section</w:t>
      </w:r>
      <w:r w:rsidR="00606406" w:rsidRPr="00836BDC">
        <w:rPr>
          <w:iCs/>
          <w:color w:val="0D0D0D" w:themeColor="text1" w:themeTint="F2"/>
          <w:szCs w:val="24"/>
        </w:rPr>
        <w:fldChar w:fldCharType="end"/>
      </w:r>
      <w:r w:rsidR="00606406" w:rsidRPr="00836BDC">
        <w:rPr>
          <w:iCs/>
          <w:color w:val="0D0D0D" w:themeColor="text1" w:themeTint="F2"/>
          <w:szCs w:val="24"/>
        </w:rPr>
        <w:t>)</w:t>
      </w:r>
    </w:p>
    <w:p w14:paraId="57EAB382" w14:textId="77777777" w:rsidR="009B2E37" w:rsidRDefault="00047CE0" w:rsidP="009B2E37">
      <w:pPr>
        <w:keepNext/>
      </w:pPr>
      <w:r>
        <w:rPr>
          <w:i/>
          <w:noProof/>
          <w:color w:val="0D0D0D" w:themeColor="text1" w:themeTint="F2"/>
          <w:szCs w:val="24"/>
        </w:rPr>
        <w:lastRenderedPageBreak/>
        <mc:AlternateContent>
          <mc:Choice Requires="wpc">
            <w:drawing>
              <wp:inline distT="0" distB="0" distL="0" distR="0" wp14:anchorId="1DC74DB0" wp14:editId="0779EF52">
                <wp:extent cx="6684010" cy="2584450"/>
                <wp:effectExtent l="19050" t="19050" r="2540" b="6350"/>
                <wp:docPr id="561" name="Canvas 56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62" name="Picture 562"/>
                          <pic:cNvPicPr>
                            <a:picLocks noChangeAspect="1"/>
                          </pic:cNvPicPr>
                        </pic:nvPicPr>
                        <pic:blipFill>
                          <a:blip r:embed="rId357"/>
                          <a:stretch>
                            <a:fillRect/>
                          </a:stretch>
                        </pic:blipFill>
                        <pic:spPr>
                          <a:xfrm>
                            <a:off x="0" y="0"/>
                            <a:ext cx="3098800" cy="2463800"/>
                          </a:xfrm>
                          <a:prstGeom prst="rect">
                            <a:avLst/>
                          </a:prstGeom>
                          <a:ln>
                            <a:solidFill>
                              <a:schemeClr val="bg1">
                                <a:lumMod val="65000"/>
                              </a:schemeClr>
                            </a:solidFill>
                          </a:ln>
                        </pic:spPr>
                      </pic:pic>
                      <pic:pic xmlns:pic="http://schemas.openxmlformats.org/drawingml/2006/picture">
                        <pic:nvPicPr>
                          <pic:cNvPr id="126" name="Picture 126"/>
                          <pic:cNvPicPr>
                            <a:picLocks noChangeAspect="1"/>
                          </pic:cNvPicPr>
                        </pic:nvPicPr>
                        <pic:blipFill>
                          <a:blip r:embed="rId358"/>
                          <a:stretch>
                            <a:fillRect/>
                          </a:stretch>
                        </pic:blipFill>
                        <pic:spPr>
                          <a:xfrm>
                            <a:off x="0" y="1"/>
                            <a:ext cx="3117849" cy="1358900"/>
                          </a:xfrm>
                          <a:prstGeom prst="rect">
                            <a:avLst/>
                          </a:prstGeom>
                        </pic:spPr>
                      </pic:pic>
                      <pic:pic xmlns:pic="http://schemas.openxmlformats.org/drawingml/2006/picture">
                        <pic:nvPicPr>
                          <pic:cNvPr id="563" name="Picture 563"/>
                          <pic:cNvPicPr>
                            <a:picLocks noChangeAspect="1"/>
                          </pic:cNvPicPr>
                        </pic:nvPicPr>
                        <pic:blipFill>
                          <a:blip r:embed="rId359"/>
                          <a:stretch>
                            <a:fillRect/>
                          </a:stretch>
                        </pic:blipFill>
                        <pic:spPr>
                          <a:xfrm>
                            <a:off x="3670700" y="0"/>
                            <a:ext cx="2990850" cy="2476500"/>
                          </a:xfrm>
                          <a:prstGeom prst="rect">
                            <a:avLst/>
                          </a:prstGeom>
                          <a:ln>
                            <a:solidFill>
                              <a:schemeClr val="bg1">
                                <a:lumMod val="65000"/>
                              </a:schemeClr>
                            </a:solidFill>
                          </a:ln>
                        </pic:spPr>
                      </pic:pic>
                      <wps:wsp>
                        <wps:cNvPr id="564" name="Speech Bubble: Rectangle with Corners Rounded 564"/>
                        <wps:cNvSpPr>
                          <a:spLocks noChangeArrowheads="1"/>
                        </wps:cNvSpPr>
                        <wps:spPr bwMode="auto">
                          <a:xfrm>
                            <a:off x="1716700" y="1113450"/>
                            <a:ext cx="1597025" cy="347050"/>
                          </a:xfrm>
                          <a:prstGeom prst="wedgeRoundRectCallout">
                            <a:avLst>
                              <a:gd name="adj1" fmla="val 74531"/>
                              <a:gd name="adj2" fmla="val -27122"/>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3193213D" w14:textId="134D19EA" w:rsidR="008B611B" w:rsidRPr="00836BDC" w:rsidRDefault="008B611B" w:rsidP="00047CE0">
                              <w:pPr>
                                <w:spacing w:line="252" w:lineRule="auto"/>
                                <w:rPr>
                                  <w:szCs w:val="24"/>
                                </w:rPr>
                              </w:pPr>
                              <w:r w:rsidRPr="00836BDC">
                                <w:rPr>
                                  <w:rFonts w:eastAsia="Calibri"/>
                                  <w:sz w:val="14"/>
                                  <w:szCs w:val="14"/>
                                </w:rPr>
                                <w:t>The GSN diagrams now appear in the Report when published</w:t>
                              </w:r>
                            </w:p>
                            <w:p w14:paraId="746F0197" w14:textId="77777777" w:rsidR="008B611B" w:rsidRPr="00836BDC" w:rsidRDefault="008B611B" w:rsidP="00047CE0">
                              <w:pPr>
                                <w:spacing w:line="252" w:lineRule="auto"/>
                              </w:pPr>
                              <w:r w:rsidRPr="00836BDC">
                                <w:rPr>
                                  <w:rFonts w:eastAsia="Calibri"/>
                                  <w:sz w:val="14"/>
                                  <w:szCs w:val="14"/>
                                </w:rPr>
                                <w:t> </w:t>
                              </w:r>
                            </w:p>
                            <w:p w14:paraId="619CF54A" w14:textId="77777777" w:rsidR="008B611B" w:rsidRPr="00836BDC" w:rsidRDefault="008B611B" w:rsidP="00047CE0">
                              <w:pPr>
                                <w:spacing w:line="252" w:lineRule="auto"/>
                              </w:pPr>
                              <w:r w:rsidRPr="00836BDC">
                                <w:rPr>
                                  <w:rFonts w:eastAsia="Calibri"/>
                                  <w:sz w:val="14"/>
                                  <w:szCs w:val="14"/>
                                </w:rPr>
                                <w:t> </w:t>
                              </w:r>
                            </w:p>
                            <w:p w14:paraId="5D7B0667" w14:textId="77777777" w:rsidR="008B611B" w:rsidRPr="00836BDC" w:rsidRDefault="008B611B" w:rsidP="00047CE0">
                              <w:pPr>
                                <w:spacing w:line="252" w:lineRule="auto"/>
                              </w:pPr>
                              <w:r w:rsidRPr="00836BDC">
                                <w:rPr>
                                  <w:rFonts w:eastAsia="Calibri"/>
                                  <w:sz w:val="14"/>
                                  <w:szCs w:val="14"/>
                                </w:rPr>
                                <w:t> </w:t>
                              </w:r>
                            </w:p>
                            <w:p w14:paraId="53B1742F" w14:textId="77777777" w:rsidR="008B611B" w:rsidRPr="00836BDC" w:rsidRDefault="008B611B" w:rsidP="00047CE0">
                              <w:pPr>
                                <w:spacing w:line="252" w:lineRule="auto"/>
                              </w:pPr>
                              <w:r w:rsidRPr="00836BDC">
                                <w:rPr>
                                  <w:rFonts w:eastAsia="Calibri"/>
                                  <w:color w:val="000000"/>
                                  <w:sz w:val="14"/>
                                  <w:szCs w:val="14"/>
                                </w:rPr>
                                <w:t> </w:t>
                              </w:r>
                            </w:p>
                            <w:p w14:paraId="59C315F3" w14:textId="77777777" w:rsidR="008B611B" w:rsidRPr="00836BDC" w:rsidRDefault="008B611B" w:rsidP="00047CE0">
                              <w:pPr>
                                <w:spacing w:after="200" w:line="252" w:lineRule="auto"/>
                              </w:pPr>
                              <w:r w:rsidRPr="00836BDC">
                                <w:rPr>
                                  <w:rFonts w:eastAsia="Calibri"/>
                                  <w:color w:val="44546A"/>
                                  <w:sz w:val="14"/>
                                  <w:szCs w:val="14"/>
                                </w:rPr>
                                <w:t>Figure 33:  Entering the URL Information</w:t>
                              </w:r>
                            </w:p>
                            <w:p w14:paraId="2C2DF42E" w14:textId="77777777" w:rsidR="008B611B" w:rsidRPr="00836BDC" w:rsidRDefault="008B611B" w:rsidP="00047CE0">
                              <w:pPr>
                                <w:spacing w:line="252" w:lineRule="auto"/>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6" name="Speech Bubble: Rectangle with Corners Rounded 546"/>
                        <wps:cNvSpPr>
                          <a:spLocks noChangeArrowheads="1"/>
                        </wps:cNvSpPr>
                        <wps:spPr bwMode="auto">
                          <a:xfrm>
                            <a:off x="822551" y="1947016"/>
                            <a:ext cx="1597025" cy="346710"/>
                          </a:xfrm>
                          <a:prstGeom prst="wedgeRoundRectCallout">
                            <a:avLst>
                              <a:gd name="adj1" fmla="val -91435"/>
                              <a:gd name="adj2" fmla="val 31684"/>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1929D1B3" w14:textId="27290531" w:rsidR="008B611B" w:rsidRPr="00836BDC" w:rsidRDefault="008B611B" w:rsidP="007C56CB">
                              <w:pPr>
                                <w:spacing w:line="252" w:lineRule="auto"/>
                                <w:rPr>
                                  <w:szCs w:val="24"/>
                                </w:rPr>
                              </w:pPr>
                              <w:r w:rsidRPr="00836BDC">
                                <w:rPr>
                                  <w:rFonts w:eastAsia="Calibri"/>
                                  <w:sz w:val="14"/>
                                  <w:szCs w:val="14"/>
                                </w:rPr>
                                <w:t>The second section is added inside the first section</w:t>
                              </w:r>
                            </w:p>
                            <w:p w14:paraId="745E80FD" w14:textId="77777777" w:rsidR="008B611B" w:rsidRPr="00836BDC" w:rsidRDefault="008B611B" w:rsidP="007C56CB">
                              <w:pPr>
                                <w:spacing w:line="252" w:lineRule="auto"/>
                              </w:pPr>
                              <w:r w:rsidRPr="00836BDC">
                                <w:rPr>
                                  <w:rFonts w:eastAsia="Calibri"/>
                                  <w:sz w:val="14"/>
                                  <w:szCs w:val="14"/>
                                </w:rPr>
                                <w:t> </w:t>
                              </w:r>
                            </w:p>
                            <w:p w14:paraId="68875641" w14:textId="77777777" w:rsidR="008B611B" w:rsidRPr="00836BDC" w:rsidRDefault="008B611B" w:rsidP="007C56CB">
                              <w:pPr>
                                <w:spacing w:line="252" w:lineRule="auto"/>
                              </w:pPr>
                              <w:r w:rsidRPr="00836BDC">
                                <w:rPr>
                                  <w:rFonts w:eastAsia="Calibri"/>
                                  <w:sz w:val="14"/>
                                  <w:szCs w:val="14"/>
                                </w:rPr>
                                <w:t> </w:t>
                              </w:r>
                            </w:p>
                            <w:p w14:paraId="2B04EEA1" w14:textId="77777777" w:rsidR="008B611B" w:rsidRPr="00836BDC" w:rsidRDefault="008B611B" w:rsidP="007C56CB">
                              <w:pPr>
                                <w:spacing w:line="252" w:lineRule="auto"/>
                              </w:pPr>
                              <w:r w:rsidRPr="00836BDC">
                                <w:rPr>
                                  <w:rFonts w:eastAsia="Calibri"/>
                                  <w:sz w:val="14"/>
                                  <w:szCs w:val="14"/>
                                </w:rPr>
                                <w:t> </w:t>
                              </w:r>
                            </w:p>
                            <w:p w14:paraId="7743695B" w14:textId="77777777" w:rsidR="008B611B" w:rsidRPr="00836BDC" w:rsidRDefault="008B611B" w:rsidP="007C56CB">
                              <w:pPr>
                                <w:spacing w:line="252" w:lineRule="auto"/>
                              </w:pPr>
                              <w:r w:rsidRPr="00836BDC">
                                <w:rPr>
                                  <w:rFonts w:eastAsia="Calibri"/>
                                  <w:color w:val="000000"/>
                                  <w:sz w:val="14"/>
                                  <w:szCs w:val="14"/>
                                </w:rPr>
                                <w:t> </w:t>
                              </w:r>
                            </w:p>
                            <w:p w14:paraId="702DC436" w14:textId="77777777" w:rsidR="008B611B" w:rsidRPr="00836BDC" w:rsidRDefault="008B611B" w:rsidP="007C56CB">
                              <w:pPr>
                                <w:spacing w:after="200" w:line="252" w:lineRule="auto"/>
                              </w:pPr>
                              <w:r w:rsidRPr="00836BDC">
                                <w:rPr>
                                  <w:rFonts w:eastAsia="Calibri"/>
                                  <w:color w:val="44546A"/>
                                  <w:sz w:val="14"/>
                                  <w:szCs w:val="14"/>
                                </w:rPr>
                                <w:t>Figure 33:  Entering the URL Information</w:t>
                              </w:r>
                            </w:p>
                            <w:p w14:paraId="26CD4B12" w14:textId="77777777" w:rsidR="008B611B" w:rsidRPr="00836BDC" w:rsidRDefault="008B611B" w:rsidP="007C56CB">
                              <w:pPr>
                                <w:spacing w:line="252" w:lineRule="auto"/>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DC74DB0" id="Canvas 561" o:spid="_x0000_s1430" editas="canvas" style="width:526.3pt;height:203.5pt;mso-position-horizontal-relative:char;mso-position-vertical-relative:line" coordsize="66840,2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">
                <v:shape id="_x0000_s1431" type="#_x0000_t75" style="position:absolute;width:66840;height:25844;visibility:visible;mso-wrap-style:square" filled="t">
                  <v:fill o:detectmouseclick="t"/>
                  <v:path o:connecttype="none"/>
                </v:shape>
                <v:shape id="Picture 562" o:spid="_x0000_s1432" type="#_x0000_t75" style="position:absolute;width:30988;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" stroked="t" strokecolor="#a5a5a5 [2092]">
                  <v:imagedata r:id="rId360" o:title=""/>
                  <v:path arrowok="t"/>
                </v:shape>
                <v:shape id="Picture 126" o:spid="_x0000_s1433" type="#_x0000_t75" style="position:absolute;width:31178;height:13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">
                  <v:imagedata r:id="rId361" o:title=""/>
                </v:shape>
                <v:shape id="Picture 563" o:spid="_x0000_s1434" type="#_x0000_t75" style="position:absolute;left:36707;width:29908;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" stroked="t" strokecolor="#a5a5a5 [2092]">
                  <v:imagedata r:id="rId362" o:title=""/>
                  <v:path arrowok="t"/>
                </v:shape>
                <v:shape id="Speech Bubble: Rectangle with Corners Rounded 564" o:spid="_x0000_s1435" type="#_x0000_t62" style="position:absolute;left:17167;top:11134;width:15970;height:3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" adj="26899,4942" fillcolor="#f2f2f2 [3052]" strokecolor="#70ad47 [3209]" strokeweight=".25pt">
                  <v:textbox>
                    <w:txbxContent>
                      <w:p w14:paraId="3193213D" w14:textId="134D19EA" w:rsidR="008B611B" w:rsidRPr="00836BDC" w:rsidRDefault="008B611B" w:rsidP="00047CE0">
                        <w:pPr>
                          <w:spacing w:line="252" w:lineRule="auto"/>
                          <w:rPr>
                            <w:szCs w:val="24"/>
                          </w:rPr>
                        </w:pPr>
                        <w:r w:rsidRPr="00836BDC">
                          <w:rPr>
                            <w:rFonts w:eastAsia="Calibri"/>
                            <w:sz w:val="14"/>
                            <w:szCs w:val="14"/>
                          </w:rPr>
                          <w:t>The GSN diagrams now appear in the Report when published</w:t>
                        </w:r>
                      </w:p>
                      <w:p w14:paraId="746F0197" w14:textId="77777777" w:rsidR="008B611B" w:rsidRPr="00836BDC" w:rsidRDefault="008B611B" w:rsidP="00047CE0">
                        <w:pPr>
                          <w:spacing w:line="252" w:lineRule="auto"/>
                        </w:pPr>
                        <w:r w:rsidRPr="00836BDC">
                          <w:rPr>
                            <w:rFonts w:eastAsia="Calibri"/>
                            <w:sz w:val="14"/>
                            <w:szCs w:val="14"/>
                          </w:rPr>
                          <w:t> </w:t>
                        </w:r>
                      </w:p>
                      <w:p w14:paraId="619CF54A" w14:textId="77777777" w:rsidR="008B611B" w:rsidRPr="00836BDC" w:rsidRDefault="008B611B" w:rsidP="00047CE0">
                        <w:pPr>
                          <w:spacing w:line="252" w:lineRule="auto"/>
                        </w:pPr>
                        <w:r w:rsidRPr="00836BDC">
                          <w:rPr>
                            <w:rFonts w:eastAsia="Calibri"/>
                            <w:sz w:val="14"/>
                            <w:szCs w:val="14"/>
                          </w:rPr>
                          <w:t> </w:t>
                        </w:r>
                      </w:p>
                      <w:p w14:paraId="5D7B0667" w14:textId="77777777" w:rsidR="008B611B" w:rsidRPr="00836BDC" w:rsidRDefault="008B611B" w:rsidP="00047CE0">
                        <w:pPr>
                          <w:spacing w:line="252" w:lineRule="auto"/>
                        </w:pPr>
                        <w:r w:rsidRPr="00836BDC">
                          <w:rPr>
                            <w:rFonts w:eastAsia="Calibri"/>
                            <w:sz w:val="14"/>
                            <w:szCs w:val="14"/>
                          </w:rPr>
                          <w:t> </w:t>
                        </w:r>
                      </w:p>
                      <w:p w14:paraId="53B1742F" w14:textId="77777777" w:rsidR="008B611B" w:rsidRPr="00836BDC" w:rsidRDefault="008B611B" w:rsidP="00047CE0">
                        <w:pPr>
                          <w:spacing w:line="252" w:lineRule="auto"/>
                        </w:pPr>
                        <w:r w:rsidRPr="00836BDC">
                          <w:rPr>
                            <w:rFonts w:eastAsia="Calibri"/>
                            <w:color w:val="000000"/>
                            <w:sz w:val="14"/>
                            <w:szCs w:val="14"/>
                          </w:rPr>
                          <w:t> </w:t>
                        </w:r>
                      </w:p>
                      <w:p w14:paraId="59C315F3" w14:textId="77777777" w:rsidR="008B611B" w:rsidRPr="00836BDC" w:rsidRDefault="008B611B" w:rsidP="00047CE0">
                        <w:pPr>
                          <w:spacing w:after="200" w:line="252" w:lineRule="auto"/>
                        </w:pPr>
                        <w:r w:rsidRPr="00836BDC">
                          <w:rPr>
                            <w:rFonts w:eastAsia="Calibri"/>
                            <w:color w:val="44546A"/>
                            <w:sz w:val="14"/>
                            <w:szCs w:val="14"/>
                          </w:rPr>
                          <w:t>Figure 33:  Entering the URL Information</w:t>
                        </w:r>
                      </w:p>
                      <w:p w14:paraId="2C2DF42E" w14:textId="77777777" w:rsidR="008B611B" w:rsidRPr="00836BDC" w:rsidRDefault="008B611B" w:rsidP="00047CE0">
                        <w:pPr>
                          <w:spacing w:line="252" w:lineRule="auto"/>
                        </w:pPr>
                        <w:r w:rsidRPr="00836BDC">
                          <w:rPr>
                            <w:rFonts w:eastAsia="Calibri"/>
                            <w:sz w:val="14"/>
                            <w:szCs w:val="14"/>
                          </w:rPr>
                          <w:t> </w:t>
                        </w:r>
                      </w:p>
                    </w:txbxContent>
                  </v:textbox>
                </v:shape>
                <v:shape id="Speech Bubble: Rectangle with Corners Rounded 546" o:spid="_x0000_s1436" type="#_x0000_t62" style="position:absolute;left:8225;top:19470;width:15970;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" adj="-8950,17644" fillcolor="#f2f2f2 [3052]" strokecolor="#70ad47 [3209]" strokeweight=".25pt">
                  <v:textbox>
                    <w:txbxContent>
                      <w:p w14:paraId="1929D1B3" w14:textId="27290531" w:rsidR="008B611B" w:rsidRPr="00836BDC" w:rsidRDefault="008B611B" w:rsidP="007C56CB">
                        <w:pPr>
                          <w:spacing w:line="252" w:lineRule="auto"/>
                          <w:rPr>
                            <w:szCs w:val="24"/>
                          </w:rPr>
                        </w:pPr>
                        <w:r w:rsidRPr="00836BDC">
                          <w:rPr>
                            <w:rFonts w:eastAsia="Calibri"/>
                            <w:sz w:val="14"/>
                            <w:szCs w:val="14"/>
                          </w:rPr>
                          <w:t>The second section is added inside the first section</w:t>
                        </w:r>
                      </w:p>
                      <w:p w14:paraId="745E80FD" w14:textId="77777777" w:rsidR="008B611B" w:rsidRPr="00836BDC" w:rsidRDefault="008B611B" w:rsidP="007C56CB">
                        <w:pPr>
                          <w:spacing w:line="252" w:lineRule="auto"/>
                        </w:pPr>
                        <w:r w:rsidRPr="00836BDC">
                          <w:rPr>
                            <w:rFonts w:eastAsia="Calibri"/>
                            <w:sz w:val="14"/>
                            <w:szCs w:val="14"/>
                          </w:rPr>
                          <w:t> </w:t>
                        </w:r>
                      </w:p>
                      <w:p w14:paraId="68875641" w14:textId="77777777" w:rsidR="008B611B" w:rsidRPr="00836BDC" w:rsidRDefault="008B611B" w:rsidP="007C56CB">
                        <w:pPr>
                          <w:spacing w:line="252" w:lineRule="auto"/>
                        </w:pPr>
                        <w:r w:rsidRPr="00836BDC">
                          <w:rPr>
                            <w:rFonts w:eastAsia="Calibri"/>
                            <w:sz w:val="14"/>
                            <w:szCs w:val="14"/>
                          </w:rPr>
                          <w:t> </w:t>
                        </w:r>
                      </w:p>
                      <w:p w14:paraId="2B04EEA1" w14:textId="77777777" w:rsidR="008B611B" w:rsidRPr="00836BDC" w:rsidRDefault="008B611B" w:rsidP="007C56CB">
                        <w:pPr>
                          <w:spacing w:line="252" w:lineRule="auto"/>
                        </w:pPr>
                        <w:r w:rsidRPr="00836BDC">
                          <w:rPr>
                            <w:rFonts w:eastAsia="Calibri"/>
                            <w:sz w:val="14"/>
                            <w:szCs w:val="14"/>
                          </w:rPr>
                          <w:t> </w:t>
                        </w:r>
                      </w:p>
                      <w:p w14:paraId="7743695B" w14:textId="77777777" w:rsidR="008B611B" w:rsidRPr="00836BDC" w:rsidRDefault="008B611B" w:rsidP="007C56CB">
                        <w:pPr>
                          <w:spacing w:line="252" w:lineRule="auto"/>
                        </w:pPr>
                        <w:r w:rsidRPr="00836BDC">
                          <w:rPr>
                            <w:rFonts w:eastAsia="Calibri"/>
                            <w:color w:val="000000"/>
                            <w:sz w:val="14"/>
                            <w:szCs w:val="14"/>
                          </w:rPr>
                          <w:t> </w:t>
                        </w:r>
                      </w:p>
                      <w:p w14:paraId="702DC436" w14:textId="77777777" w:rsidR="008B611B" w:rsidRPr="00836BDC" w:rsidRDefault="008B611B" w:rsidP="007C56CB">
                        <w:pPr>
                          <w:spacing w:after="200" w:line="252" w:lineRule="auto"/>
                        </w:pPr>
                        <w:r w:rsidRPr="00836BDC">
                          <w:rPr>
                            <w:rFonts w:eastAsia="Calibri"/>
                            <w:color w:val="44546A"/>
                            <w:sz w:val="14"/>
                            <w:szCs w:val="14"/>
                          </w:rPr>
                          <w:t>Figure 33:  Entering the URL Information</w:t>
                        </w:r>
                      </w:p>
                      <w:p w14:paraId="26CD4B12" w14:textId="77777777" w:rsidR="008B611B" w:rsidRPr="00836BDC" w:rsidRDefault="008B611B" w:rsidP="007C56CB">
                        <w:pPr>
                          <w:spacing w:line="252" w:lineRule="auto"/>
                        </w:pPr>
                        <w:r w:rsidRPr="00836BDC">
                          <w:rPr>
                            <w:rFonts w:eastAsia="Calibri"/>
                            <w:sz w:val="14"/>
                            <w:szCs w:val="14"/>
                          </w:rPr>
                          <w:t> </w:t>
                        </w:r>
                      </w:p>
                    </w:txbxContent>
                  </v:textbox>
                </v:shape>
                <w10:anchorlock/>
              </v:group>
            </w:pict>
          </mc:Fallback>
        </mc:AlternateContent>
      </w:r>
    </w:p>
    <w:p w14:paraId="0EB31809" w14:textId="1C154010" w:rsidR="007578D4" w:rsidRDefault="009B2E37" w:rsidP="009B2E37">
      <w:pPr>
        <w:pStyle w:val="Caption"/>
        <w:jc w:val="center"/>
        <w:rPr>
          <w:i w:val="0"/>
          <w:color w:val="0D0D0D" w:themeColor="text1" w:themeTint="F2"/>
          <w:sz w:val="24"/>
          <w:szCs w:val="24"/>
        </w:rPr>
      </w:pPr>
      <w:bookmarkStart w:id="160" w:name="_Toc25054204"/>
      <w:bookmarkStart w:id="161" w:name="_Toc69725897"/>
      <w:r>
        <w:t xml:space="preserve">Figure </w:t>
      </w:r>
      <w:r w:rsidR="00384F1F">
        <w:fldChar w:fldCharType="begin"/>
      </w:r>
      <w:r w:rsidR="00384F1F">
        <w:instrText xml:space="preserve"> SEQ Figure \* ARABIC </w:instrText>
      </w:r>
      <w:r w:rsidR="00384F1F">
        <w:fldChar w:fldCharType="separate"/>
      </w:r>
      <w:r w:rsidR="007E3C6C">
        <w:rPr>
          <w:noProof/>
        </w:rPr>
        <w:t>55</w:t>
      </w:r>
      <w:r w:rsidR="00384F1F">
        <w:rPr>
          <w:noProof/>
        </w:rPr>
        <w:fldChar w:fldCharType="end"/>
      </w:r>
      <w:r>
        <w:t xml:space="preserve">: </w:t>
      </w:r>
      <w:r w:rsidR="00820598">
        <w:t xml:space="preserve">   </w:t>
      </w:r>
      <w:r>
        <w:t>Using a second query to bring in GSN diagrams</w:t>
      </w:r>
      <w:bookmarkEnd w:id="160"/>
      <w:bookmarkEnd w:id="161"/>
    </w:p>
    <w:p w14:paraId="303966DF" w14:textId="100AE3E8" w:rsidR="007578D4" w:rsidRPr="00836BDC" w:rsidRDefault="009B2E37" w:rsidP="00DB7D95">
      <w:pPr>
        <w:rPr>
          <w:iCs/>
          <w:color w:val="0D0D0D" w:themeColor="text1" w:themeTint="F2"/>
          <w:szCs w:val="24"/>
        </w:rPr>
      </w:pPr>
      <w:r w:rsidRPr="00836BDC">
        <w:rPr>
          <w:iCs/>
          <w:color w:val="0D0D0D" w:themeColor="text1" w:themeTint="F2"/>
          <w:szCs w:val="24"/>
        </w:rPr>
        <w:t>If I now want to add a matrix that includes the Evidence details for a Goal</w:t>
      </w:r>
      <w:r w:rsidR="006A337A" w:rsidRPr="00836BDC">
        <w:rPr>
          <w:iCs/>
          <w:color w:val="0D0D0D" w:themeColor="text1" w:themeTint="F2"/>
          <w:szCs w:val="24"/>
        </w:rPr>
        <w:t xml:space="preserve">, </w:t>
      </w:r>
      <w:r w:rsidRPr="00836BDC">
        <w:rPr>
          <w:iCs/>
          <w:color w:val="0D0D0D" w:themeColor="text1" w:themeTint="F2"/>
          <w:szCs w:val="24"/>
        </w:rPr>
        <w:t>add another line under diagrams that captures the Matrix – ‘Evidence’ from the Model tree.  The matrix will be applied to all the goals and will appear in the published report</w:t>
      </w:r>
    </w:p>
    <w:p w14:paraId="6AFD651B" w14:textId="77777777" w:rsidR="009B2E37" w:rsidRDefault="009B2E37" w:rsidP="009B2E37">
      <w:pPr>
        <w:keepNext/>
      </w:pPr>
      <w:r>
        <w:rPr>
          <w:i/>
          <w:noProof/>
          <w:color w:val="0D0D0D" w:themeColor="text1" w:themeTint="F2"/>
          <w:szCs w:val="24"/>
        </w:rPr>
        <mc:AlternateContent>
          <mc:Choice Requires="wpc">
            <w:drawing>
              <wp:inline distT="0" distB="0" distL="0" distR="0" wp14:anchorId="60A79BFA" wp14:editId="03359E79">
                <wp:extent cx="6661150" cy="3200400"/>
                <wp:effectExtent l="19050" t="19050" r="6350" b="19050"/>
                <wp:docPr id="565" name="Canvas 5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66" name="Picture 566"/>
                          <pic:cNvPicPr>
                            <a:picLocks noChangeAspect="1"/>
                          </pic:cNvPicPr>
                        </pic:nvPicPr>
                        <pic:blipFill>
                          <a:blip r:embed="rId363"/>
                          <a:stretch>
                            <a:fillRect/>
                          </a:stretch>
                        </pic:blipFill>
                        <pic:spPr>
                          <a:xfrm>
                            <a:off x="0" y="0"/>
                            <a:ext cx="3454482" cy="3200400"/>
                          </a:xfrm>
                          <a:prstGeom prst="rect">
                            <a:avLst/>
                          </a:prstGeom>
                          <a:ln>
                            <a:solidFill>
                              <a:schemeClr val="bg1">
                                <a:lumMod val="65000"/>
                              </a:schemeClr>
                            </a:solidFill>
                          </a:ln>
                        </pic:spPr>
                      </pic:pic>
                      <pic:pic xmlns:pic="http://schemas.openxmlformats.org/drawingml/2006/picture">
                        <pic:nvPicPr>
                          <pic:cNvPr id="567" name="Picture 567"/>
                          <pic:cNvPicPr>
                            <a:picLocks noChangeAspect="1"/>
                          </pic:cNvPicPr>
                        </pic:nvPicPr>
                        <pic:blipFill>
                          <a:blip r:embed="rId364"/>
                          <a:stretch>
                            <a:fillRect/>
                          </a:stretch>
                        </pic:blipFill>
                        <pic:spPr>
                          <a:xfrm>
                            <a:off x="3587750" y="0"/>
                            <a:ext cx="2956023" cy="3200400"/>
                          </a:xfrm>
                          <a:prstGeom prst="rect">
                            <a:avLst/>
                          </a:prstGeom>
                          <a:ln>
                            <a:solidFill>
                              <a:schemeClr val="bg1">
                                <a:lumMod val="65000"/>
                              </a:schemeClr>
                            </a:solidFill>
                          </a:ln>
                        </pic:spPr>
                      </pic:pic>
                      <wps:wsp>
                        <wps:cNvPr id="568" name="Speech Bubble: Rectangle with Corners Rounded 568"/>
                        <wps:cNvSpPr>
                          <a:spLocks noChangeArrowheads="1"/>
                        </wps:cNvSpPr>
                        <wps:spPr bwMode="auto">
                          <a:xfrm>
                            <a:off x="1697650" y="2633142"/>
                            <a:ext cx="1597025" cy="414517"/>
                          </a:xfrm>
                          <a:prstGeom prst="wedgeRoundRectCallout">
                            <a:avLst>
                              <a:gd name="adj1" fmla="val 74531"/>
                              <a:gd name="adj2" fmla="val -27122"/>
                              <a:gd name="adj3" fmla="val 16667"/>
                            </a:avLst>
                          </a:prstGeom>
                          <a:solidFill>
                            <a:schemeClr val="bg1">
                              <a:lumMod val="95000"/>
                            </a:schemeClr>
                          </a:solidFill>
                          <a:ln w="3175"/>
                        </wps:spPr>
                        <wps:style>
                          <a:lnRef idx="2">
                            <a:schemeClr val="accent6"/>
                          </a:lnRef>
                          <a:fillRef idx="1">
                            <a:schemeClr val="lt1"/>
                          </a:fillRef>
                          <a:effectRef idx="0">
                            <a:schemeClr val="accent6"/>
                          </a:effectRef>
                          <a:fontRef idx="minor">
                            <a:schemeClr val="dk1"/>
                          </a:fontRef>
                        </wps:style>
                        <wps:txbx>
                          <w:txbxContent>
                            <w:p w14:paraId="49C4416E" w14:textId="296A9849" w:rsidR="008B611B" w:rsidRPr="00836BDC" w:rsidRDefault="008B611B" w:rsidP="009B2E37">
                              <w:pPr>
                                <w:spacing w:line="252" w:lineRule="auto"/>
                                <w:rPr>
                                  <w:szCs w:val="24"/>
                                </w:rPr>
                              </w:pPr>
                              <w:r w:rsidRPr="00836BDC">
                                <w:rPr>
                                  <w:rFonts w:eastAsia="Calibri"/>
                                  <w:sz w:val="14"/>
                                  <w:szCs w:val="14"/>
                                </w:rPr>
                                <w:t>The evidence table now appears in the report</w:t>
                              </w:r>
                            </w:p>
                            <w:p w14:paraId="090EE744" w14:textId="77777777" w:rsidR="008B611B" w:rsidRPr="00836BDC" w:rsidRDefault="008B611B" w:rsidP="009B2E37">
                              <w:pPr>
                                <w:spacing w:line="252" w:lineRule="auto"/>
                              </w:pPr>
                              <w:r w:rsidRPr="00836BDC">
                                <w:rPr>
                                  <w:rFonts w:eastAsia="Calibri"/>
                                  <w:sz w:val="14"/>
                                  <w:szCs w:val="14"/>
                                </w:rPr>
                                <w:t> </w:t>
                              </w:r>
                            </w:p>
                            <w:p w14:paraId="1BCAC810" w14:textId="77777777" w:rsidR="008B611B" w:rsidRPr="00836BDC" w:rsidRDefault="008B611B" w:rsidP="009B2E37">
                              <w:pPr>
                                <w:spacing w:line="252" w:lineRule="auto"/>
                              </w:pPr>
                              <w:r w:rsidRPr="00836BDC">
                                <w:rPr>
                                  <w:rFonts w:eastAsia="Calibri"/>
                                  <w:sz w:val="14"/>
                                  <w:szCs w:val="14"/>
                                </w:rPr>
                                <w:t> </w:t>
                              </w:r>
                            </w:p>
                            <w:p w14:paraId="4D69D5AB" w14:textId="77777777" w:rsidR="008B611B" w:rsidRPr="00836BDC" w:rsidRDefault="008B611B" w:rsidP="009B2E37">
                              <w:pPr>
                                <w:spacing w:line="252" w:lineRule="auto"/>
                              </w:pPr>
                              <w:r w:rsidRPr="00836BDC">
                                <w:rPr>
                                  <w:rFonts w:eastAsia="Calibri"/>
                                  <w:sz w:val="14"/>
                                  <w:szCs w:val="14"/>
                                </w:rPr>
                                <w:t> </w:t>
                              </w:r>
                            </w:p>
                            <w:p w14:paraId="7036E260" w14:textId="77777777" w:rsidR="008B611B" w:rsidRPr="00836BDC" w:rsidRDefault="008B611B" w:rsidP="009B2E37">
                              <w:pPr>
                                <w:spacing w:line="252" w:lineRule="auto"/>
                              </w:pPr>
                              <w:r w:rsidRPr="00836BDC">
                                <w:rPr>
                                  <w:rFonts w:eastAsia="Calibri"/>
                                  <w:color w:val="000000"/>
                                  <w:sz w:val="14"/>
                                  <w:szCs w:val="14"/>
                                </w:rPr>
                                <w:t> </w:t>
                              </w:r>
                            </w:p>
                            <w:p w14:paraId="41530946" w14:textId="77777777" w:rsidR="008B611B" w:rsidRPr="00836BDC" w:rsidRDefault="008B611B" w:rsidP="009B2E37">
                              <w:pPr>
                                <w:spacing w:line="252" w:lineRule="auto"/>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7" name="Picture 127"/>
                          <pic:cNvPicPr>
                            <a:picLocks noChangeAspect="1"/>
                          </pic:cNvPicPr>
                        </pic:nvPicPr>
                        <pic:blipFill>
                          <a:blip r:embed="rId358"/>
                          <a:stretch>
                            <a:fillRect/>
                          </a:stretch>
                        </pic:blipFill>
                        <pic:spPr>
                          <a:xfrm>
                            <a:off x="0" y="0"/>
                            <a:ext cx="3486150" cy="1473200"/>
                          </a:xfrm>
                          <a:prstGeom prst="rect">
                            <a:avLst/>
                          </a:prstGeom>
                        </pic:spPr>
                      </pic:pic>
                    </wpc:wpc>
                  </a:graphicData>
                </a:graphic>
              </wp:inline>
            </w:drawing>
          </mc:Choice>
          <mc:Fallback>
            <w:pict>
              <v:group w14:anchorId="60A79BFA" id="Canvas 565" o:spid="_x0000_s1437" editas="canvas" style="width:524.5pt;height:252pt;mso-position-horizontal-relative:char;mso-position-vertical-relative:line" coordsize="6661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">
                <v:shape id="_x0000_s1438" type="#_x0000_t75" style="position:absolute;width:66611;height:32004;visibility:visible;mso-wrap-style:square" filled="t">
                  <v:fill o:detectmouseclick="t"/>
                  <v:path o:connecttype="none"/>
                </v:shape>
                <v:shape id="Picture 566" o:spid="_x0000_s1439" type="#_x0000_t75" style="position:absolute;width:3454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" stroked="t" strokecolor="#a5a5a5 [2092]">
                  <v:imagedata r:id="rId365" o:title=""/>
                  <v:path arrowok="t"/>
                </v:shape>
                <v:shape id="Picture 567" o:spid="_x0000_s1440" type="#_x0000_t75" style="position:absolute;left:35877;width:2956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" stroked="t" strokecolor="#a5a5a5 [2092]">
                  <v:imagedata r:id="rId366" o:title=""/>
                  <v:path arrowok="t"/>
                </v:shape>
                <v:shape id="Speech Bubble: Rectangle with Corners Rounded 568" o:spid="_x0000_s1441" type="#_x0000_t62" style="position:absolute;left:16976;top:26331;width:15970;height:4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" adj="26899,4942" fillcolor="#f2f2f2 [3052]" strokecolor="#70ad47 [3209]" strokeweight=".25pt">
                  <v:textbox>
                    <w:txbxContent>
                      <w:p w14:paraId="49C4416E" w14:textId="296A9849" w:rsidR="008B611B" w:rsidRPr="00836BDC" w:rsidRDefault="008B611B" w:rsidP="009B2E37">
                        <w:pPr>
                          <w:spacing w:line="252" w:lineRule="auto"/>
                          <w:rPr>
                            <w:szCs w:val="24"/>
                          </w:rPr>
                        </w:pPr>
                        <w:r w:rsidRPr="00836BDC">
                          <w:rPr>
                            <w:rFonts w:eastAsia="Calibri"/>
                            <w:sz w:val="14"/>
                            <w:szCs w:val="14"/>
                          </w:rPr>
                          <w:t>The evidence table now appears in the report</w:t>
                        </w:r>
                      </w:p>
                      <w:p w14:paraId="090EE744" w14:textId="77777777" w:rsidR="008B611B" w:rsidRPr="00836BDC" w:rsidRDefault="008B611B" w:rsidP="009B2E37">
                        <w:pPr>
                          <w:spacing w:line="252" w:lineRule="auto"/>
                        </w:pPr>
                        <w:r w:rsidRPr="00836BDC">
                          <w:rPr>
                            <w:rFonts w:eastAsia="Calibri"/>
                            <w:sz w:val="14"/>
                            <w:szCs w:val="14"/>
                          </w:rPr>
                          <w:t> </w:t>
                        </w:r>
                      </w:p>
                      <w:p w14:paraId="1BCAC810" w14:textId="77777777" w:rsidR="008B611B" w:rsidRPr="00836BDC" w:rsidRDefault="008B611B" w:rsidP="009B2E37">
                        <w:pPr>
                          <w:spacing w:line="252" w:lineRule="auto"/>
                        </w:pPr>
                        <w:r w:rsidRPr="00836BDC">
                          <w:rPr>
                            <w:rFonts w:eastAsia="Calibri"/>
                            <w:sz w:val="14"/>
                            <w:szCs w:val="14"/>
                          </w:rPr>
                          <w:t> </w:t>
                        </w:r>
                      </w:p>
                      <w:p w14:paraId="4D69D5AB" w14:textId="77777777" w:rsidR="008B611B" w:rsidRPr="00836BDC" w:rsidRDefault="008B611B" w:rsidP="009B2E37">
                        <w:pPr>
                          <w:spacing w:line="252" w:lineRule="auto"/>
                        </w:pPr>
                        <w:r w:rsidRPr="00836BDC">
                          <w:rPr>
                            <w:rFonts w:eastAsia="Calibri"/>
                            <w:sz w:val="14"/>
                            <w:szCs w:val="14"/>
                          </w:rPr>
                          <w:t> </w:t>
                        </w:r>
                      </w:p>
                      <w:p w14:paraId="7036E260" w14:textId="77777777" w:rsidR="008B611B" w:rsidRPr="00836BDC" w:rsidRDefault="008B611B" w:rsidP="009B2E37">
                        <w:pPr>
                          <w:spacing w:line="252" w:lineRule="auto"/>
                        </w:pPr>
                        <w:r w:rsidRPr="00836BDC">
                          <w:rPr>
                            <w:rFonts w:eastAsia="Calibri"/>
                            <w:color w:val="000000"/>
                            <w:sz w:val="14"/>
                            <w:szCs w:val="14"/>
                          </w:rPr>
                          <w:t> </w:t>
                        </w:r>
                      </w:p>
                      <w:p w14:paraId="41530946" w14:textId="77777777" w:rsidR="008B611B" w:rsidRPr="00836BDC" w:rsidRDefault="008B611B" w:rsidP="009B2E37">
                        <w:pPr>
                          <w:spacing w:line="252" w:lineRule="auto"/>
                        </w:pPr>
                        <w:r w:rsidRPr="00836BDC">
                          <w:rPr>
                            <w:rFonts w:eastAsia="Calibri"/>
                            <w:sz w:val="14"/>
                            <w:szCs w:val="14"/>
                          </w:rPr>
                          <w:t> </w:t>
                        </w:r>
                      </w:p>
                    </w:txbxContent>
                  </v:textbox>
                </v:shape>
                <v:shape id="Picture 127" o:spid="_x0000_s1442" type="#_x0000_t75" style="position:absolute;width:34861;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">
                  <v:imagedata r:id="rId361" o:title=""/>
                </v:shape>
                <w10:anchorlock/>
              </v:group>
            </w:pict>
          </mc:Fallback>
        </mc:AlternateContent>
      </w:r>
    </w:p>
    <w:p w14:paraId="7E845497" w14:textId="366304FF" w:rsidR="00185541" w:rsidRDefault="009B2E37" w:rsidP="006A337A">
      <w:pPr>
        <w:pStyle w:val="Caption"/>
        <w:jc w:val="center"/>
        <w:rPr>
          <w:i w:val="0"/>
          <w:color w:val="0D0D0D" w:themeColor="text1" w:themeTint="F2"/>
          <w:sz w:val="24"/>
          <w:szCs w:val="24"/>
        </w:rPr>
      </w:pPr>
      <w:bookmarkStart w:id="162" w:name="_Toc25054205"/>
      <w:bookmarkStart w:id="163" w:name="_Toc69725898"/>
      <w:r>
        <w:t xml:space="preserve">Figure </w:t>
      </w:r>
      <w:r w:rsidR="00384F1F">
        <w:fldChar w:fldCharType="begin"/>
      </w:r>
      <w:r w:rsidR="00384F1F">
        <w:instrText xml:space="preserve"> SEQ Figure \* ARABIC </w:instrText>
      </w:r>
      <w:r w:rsidR="00384F1F">
        <w:fldChar w:fldCharType="separate"/>
      </w:r>
      <w:r w:rsidR="007E3C6C">
        <w:rPr>
          <w:noProof/>
        </w:rPr>
        <w:t>56</w:t>
      </w:r>
      <w:r w:rsidR="00384F1F">
        <w:rPr>
          <w:noProof/>
        </w:rPr>
        <w:fldChar w:fldCharType="end"/>
      </w:r>
      <w:r>
        <w:t>:</w:t>
      </w:r>
      <w:r w:rsidR="00820598">
        <w:t xml:space="preserve">   </w:t>
      </w:r>
      <w:r>
        <w:t xml:space="preserve"> Using a Matrix to bring in additional data</w:t>
      </w:r>
      <w:bookmarkEnd w:id="162"/>
      <w:bookmarkEnd w:id="163"/>
    </w:p>
    <w:p w14:paraId="302C3A68" w14:textId="00FB78BC" w:rsidR="00B33219" w:rsidRPr="00836BDC" w:rsidRDefault="00B33219" w:rsidP="000B0DFF">
      <w:pPr>
        <w:pStyle w:val="Heading2"/>
      </w:pPr>
      <w:bookmarkStart w:id="164" w:name="_Toc69725784"/>
      <w:r w:rsidRPr="00836BDC">
        <w:t>Creating a Report</w:t>
      </w:r>
      <w:bookmarkEnd w:id="164"/>
    </w:p>
    <w:p w14:paraId="2BC97F39" w14:textId="77777777" w:rsidR="00B33219" w:rsidRPr="00836BDC" w:rsidRDefault="00B33219" w:rsidP="009C4E63">
      <w:pPr>
        <w:rPr>
          <w:noProof/>
          <w:szCs w:val="24"/>
        </w:rPr>
      </w:pPr>
      <w:r w:rsidRPr="00836BDC">
        <w:rPr>
          <w:szCs w:val="24"/>
        </w:rPr>
        <w:t xml:space="preserve">As with queries and matrices, reports are created in the Model Tree by right clicking on a Package and selecting ‘Add Report’. Once the report has been named and appears in the Model Tree, right click on the Report symbol </w:t>
      </w:r>
      <w:r w:rsidRPr="00836BDC">
        <w:rPr>
          <w:noProof/>
          <w:szCs w:val="24"/>
        </w:rPr>
        <w:drawing>
          <wp:inline distT="0" distB="0" distL="0" distR="0" wp14:anchorId="6C228692" wp14:editId="6D1A5617">
            <wp:extent cx="262009" cy="160655"/>
            <wp:effectExtent l="0" t="0" r="5080" b="0"/>
            <wp:docPr id="93" name="Graphic 59">
              <a:extLst xmlns:a="http://schemas.openxmlformats.org/drawingml/2006/main">
                <a:ext uri="{FF2B5EF4-FFF2-40B4-BE49-F238E27FC236}">
                  <a16:creationId xmlns:a16="http://schemas.microsoft.com/office/drawing/2014/main" id="{937DB67B-7F47-42E6-82FC-3766624220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59">
                      <a:extLst>
                        <a:ext uri="{FF2B5EF4-FFF2-40B4-BE49-F238E27FC236}">
                          <a16:creationId xmlns:a16="http://schemas.microsoft.com/office/drawing/2014/main" id="{937DB67B-7F47-42E6-82FC-3766624220F5}"/>
                        </a:ext>
                      </a:extLst>
                    </pic:cNvPr>
                    <pic:cNvPicPr>
                      <a:picLocks noChangeAspect="1"/>
                    </pic:cNvPicPr>
                  </pic:nvPicPr>
                  <pic:blipFill>
                    <a:blip r:embed="rId367">
                      <a:extLst>
                        <a:ext uri="{28A0092B-C50C-407E-A947-70E740481C1C}">
                          <a14:useLocalDpi xmlns:a14="http://schemas.microsoft.com/office/drawing/2010/main" val="0"/>
                        </a:ext>
                        <a:ext uri="{96DAC541-7B7A-43D3-8B79-37D633B846F1}">
                          <asvg:svgBlip xmlns:asvg="http://schemas.microsoft.com/office/drawing/2016/SVG/main" r:embed="rId368"/>
                        </a:ext>
                      </a:extLst>
                    </a:blip>
                    <a:stretch>
                      <a:fillRect/>
                    </a:stretch>
                  </pic:blipFill>
                  <pic:spPr>
                    <a:xfrm>
                      <a:off x="0" y="0"/>
                      <a:ext cx="279475" cy="171365"/>
                    </a:xfrm>
                    <a:prstGeom prst="rect">
                      <a:avLst/>
                    </a:prstGeom>
                  </pic:spPr>
                </pic:pic>
              </a:graphicData>
            </a:graphic>
          </wp:inline>
        </w:drawing>
      </w:r>
      <w:r w:rsidRPr="00836BDC">
        <w:rPr>
          <w:szCs w:val="24"/>
        </w:rPr>
        <w:t>and select ‘Edit Report’ See the Diagram below. The Edit Report window will appear with a blank Structure panel. Right click in this empty panel and a drop-down list will appear with the type of report formats you can select.</w:t>
      </w:r>
      <w:r w:rsidRPr="00836BDC">
        <w:rPr>
          <w:noProof/>
          <w:szCs w:val="24"/>
        </w:rPr>
        <w:t xml:space="preserve"> </w:t>
      </w:r>
    </w:p>
    <w:p w14:paraId="01EB28A6" w14:textId="6F031BD3" w:rsidR="00180D41" w:rsidRDefault="00836BDC" w:rsidP="00180D41">
      <w:pPr>
        <w:keepNext/>
      </w:pPr>
      <w:bookmarkStart w:id="165" w:name="_Ref22637761"/>
      <w:r>
        <w:rPr>
          <w:noProof/>
        </w:rPr>
        <w:lastRenderedPageBreak/>
        <mc:AlternateContent>
          <mc:Choice Requires="wps">
            <w:drawing>
              <wp:anchor distT="0" distB="0" distL="114300" distR="114300" simplePos="0" relativeHeight="251793408" behindDoc="0" locked="0" layoutInCell="1" allowOverlap="1" wp14:anchorId="4EDCBF94" wp14:editId="4271DA83">
                <wp:simplePos x="0" y="0"/>
                <wp:positionH relativeFrom="column">
                  <wp:posOffset>71755</wp:posOffset>
                </wp:positionH>
                <wp:positionV relativeFrom="paragraph">
                  <wp:posOffset>1356995</wp:posOffset>
                </wp:positionV>
                <wp:extent cx="1635760" cy="336550"/>
                <wp:effectExtent l="0" t="152400" r="1126490" b="25400"/>
                <wp:wrapNone/>
                <wp:docPr id="386" name="Speech Bubble: Rectangle with Corners Rounded 386"/>
                <wp:cNvGraphicFramePr/>
                <a:graphic xmlns:a="http://schemas.openxmlformats.org/drawingml/2006/main">
                  <a:graphicData uri="http://schemas.microsoft.com/office/word/2010/wordprocessingShape">
                    <wps:wsp>
                      <wps:cNvSpPr/>
                      <wps:spPr>
                        <a:xfrm>
                          <a:off x="0" y="0"/>
                          <a:ext cx="1635760" cy="336550"/>
                        </a:xfrm>
                        <a:prstGeom prst="wedgeRoundRectCallout">
                          <a:avLst>
                            <a:gd name="adj1" fmla="val 114604"/>
                            <a:gd name="adj2" fmla="val -8778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0779A3A" w14:textId="0D7EE52C" w:rsidR="008B611B" w:rsidRPr="00836BDC" w:rsidRDefault="008B611B" w:rsidP="007662F6">
                            <w:pPr>
                              <w:spacing w:line="252" w:lineRule="auto"/>
                              <w:rPr>
                                <w:sz w:val="14"/>
                                <w:szCs w:val="14"/>
                              </w:rPr>
                            </w:pPr>
                            <w:r w:rsidRPr="00836BDC">
                              <w:rPr>
                                <w:rFonts w:eastAsia="Calibri"/>
                                <w:color w:val="0D0D0D"/>
                                <w:sz w:val="14"/>
                                <w:szCs w:val="14"/>
                              </w:rPr>
                              <w:t>Create document headings</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DCBF94" id="Speech Bubble: Rectangle with Corners Rounded 386" o:spid="_x0000_s1443" type="#_x0000_t62" style="position:absolute;margin-left:5.65pt;margin-top:106.85pt;width:128.8pt;height:26.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" adj="35554,-8161" fillcolor="white [3201]" strokecolor="#70ad47 [3209]" strokeweight="1pt">
                <v:textbox>
                  <w:txbxContent>
                    <w:p w14:paraId="40779A3A" w14:textId="0D7EE52C" w:rsidR="008B611B" w:rsidRPr="00836BDC" w:rsidRDefault="008B611B" w:rsidP="007662F6">
                      <w:pPr>
                        <w:spacing w:line="252" w:lineRule="auto"/>
                        <w:rPr>
                          <w:sz w:val="14"/>
                          <w:szCs w:val="14"/>
                        </w:rPr>
                      </w:pPr>
                      <w:r w:rsidRPr="00836BDC">
                        <w:rPr>
                          <w:rFonts w:eastAsia="Calibri"/>
                          <w:color w:val="0D0D0D"/>
                          <w:sz w:val="14"/>
                          <w:szCs w:val="14"/>
                        </w:rPr>
                        <w:t>Create document headings</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2F6311B4" wp14:editId="447B1F70">
                <wp:simplePos x="0" y="0"/>
                <wp:positionH relativeFrom="column">
                  <wp:posOffset>71755</wp:posOffset>
                </wp:positionH>
                <wp:positionV relativeFrom="paragraph">
                  <wp:posOffset>701675</wp:posOffset>
                </wp:positionV>
                <wp:extent cx="1635760" cy="533400"/>
                <wp:effectExtent l="0" t="0" r="1126490" b="19050"/>
                <wp:wrapNone/>
                <wp:docPr id="385" name="Speech Bubble: Rectangle with Corners Rounded 385"/>
                <wp:cNvGraphicFramePr/>
                <a:graphic xmlns:a="http://schemas.openxmlformats.org/drawingml/2006/main">
                  <a:graphicData uri="http://schemas.microsoft.com/office/word/2010/wordprocessingShape">
                    <wps:wsp>
                      <wps:cNvSpPr/>
                      <wps:spPr>
                        <a:xfrm>
                          <a:off x="0" y="0"/>
                          <a:ext cx="1635760" cy="533400"/>
                        </a:xfrm>
                        <a:prstGeom prst="wedgeRoundRectCallout">
                          <a:avLst>
                            <a:gd name="adj1" fmla="val 115381"/>
                            <a:gd name="adj2" fmla="val -497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54ECBA0" w14:textId="7BE95996" w:rsidR="008B611B" w:rsidRPr="00836BDC" w:rsidRDefault="008B611B" w:rsidP="00B33219">
                            <w:pPr>
                              <w:spacing w:line="252" w:lineRule="auto"/>
                              <w:rPr>
                                <w:sz w:val="14"/>
                                <w:szCs w:val="14"/>
                              </w:rPr>
                            </w:pPr>
                            <w:r w:rsidRPr="00836BDC">
                              <w:rPr>
                                <w:rFonts w:eastAsia="Calibri"/>
                                <w:color w:val="0D0D0D"/>
                                <w:sz w:val="14"/>
                                <w:szCs w:val="14"/>
                              </w:rPr>
                              <w:t>Enter data contained in an entity field or list the fields contained in that Entity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6311B4" id="Speech Bubble: Rectangle with Corners Rounded 385" o:spid="_x0000_s1444" type="#_x0000_t62" style="position:absolute;margin-left:5.65pt;margin-top:55.25pt;width:128.8pt;height:42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" adj="35722,9726" fillcolor="white [3201]" strokecolor="#70ad47 [3209]" strokeweight="1pt">
                <v:textbox>
                  <w:txbxContent>
                    <w:p w14:paraId="354ECBA0" w14:textId="7BE95996" w:rsidR="008B611B" w:rsidRPr="00836BDC" w:rsidRDefault="008B611B" w:rsidP="00B33219">
                      <w:pPr>
                        <w:spacing w:line="252" w:lineRule="auto"/>
                        <w:rPr>
                          <w:sz w:val="14"/>
                          <w:szCs w:val="14"/>
                        </w:rPr>
                      </w:pPr>
                      <w:r w:rsidRPr="00836BDC">
                        <w:rPr>
                          <w:rFonts w:eastAsia="Calibri"/>
                          <w:color w:val="0D0D0D"/>
                          <w:sz w:val="14"/>
                          <w:szCs w:val="14"/>
                        </w:rPr>
                        <w:t>Enter data contained in an entity field or list the fields contained in that Entity</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3100729A" wp14:editId="003AE87E">
                <wp:simplePos x="0" y="0"/>
                <wp:positionH relativeFrom="column">
                  <wp:posOffset>72219</wp:posOffset>
                </wp:positionH>
                <wp:positionV relativeFrom="paragraph">
                  <wp:posOffset>173355</wp:posOffset>
                </wp:positionV>
                <wp:extent cx="1635760" cy="406400"/>
                <wp:effectExtent l="0" t="0" r="1126490" b="69850"/>
                <wp:wrapNone/>
                <wp:docPr id="305" name="Speech Bubble: Rectangle with Corners Rounded 305"/>
                <wp:cNvGraphicFramePr/>
                <a:graphic xmlns:a="http://schemas.openxmlformats.org/drawingml/2006/main">
                  <a:graphicData uri="http://schemas.microsoft.com/office/word/2010/wordprocessingShape">
                    <wps:wsp>
                      <wps:cNvSpPr/>
                      <wps:spPr>
                        <a:xfrm>
                          <a:off x="0" y="0"/>
                          <a:ext cx="1635760" cy="406400"/>
                        </a:xfrm>
                        <a:prstGeom prst="wedgeRoundRectCallout">
                          <a:avLst>
                            <a:gd name="adj1" fmla="val 114216"/>
                            <a:gd name="adj2" fmla="val 606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3BE86AB" w14:textId="6BE36145" w:rsidR="008B611B" w:rsidRPr="00836BDC" w:rsidRDefault="008B611B" w:rsidP="00B33219">
                            <w:pPr>
                              <w:spacing w:line="252" w:lineRule="auto"/>
                              <w:rPr>
                                <w:sz w:val="14"/>
                                <w:szCs w:val="14"/>
                              </w:rPr>
                            </w:pPr>
                            <w:r w:rsidRPr="00836BDC">
                              <w:rPr>
                                <w:rFonts w:eastAsia="Calibri"/>
                                <w:color w:val="0D0D0D"/>
                                <w:sz w:val="14"/>
                                <w:szCs w:val="14"/>
                              </w:rPr>
                              <w:t>Add report information by pasting in the Text window</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00729A" id="Speech Bubble: Rectangle with Corners Rounded 305" o:spid="_x0000_s1445" type="#_x0000_t62" style="position:absolute;margin-left:5.7pt;margin-top:13.65pt;width:128.8pt;height:32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" adj="35471,23901" fillcolor="white [3201]" strokecolor="#70ad47 [3209]" strokeweight="1pt">
                <v:textbox>
                  <w:txbxContent>
                    <w:p w14:paraId="33BE86AB" w14:textId="6BE36145" w:rsidR="008B611B" w:rsidRPr="00836BDC" w:rsidRDefault="008B611B" w:rsidP="00B33219">
                      <w:pPr>
                        <w:spacing w:line="252" w:lineRule="auto"/>
                        <w:rPr>
                          <w:sz w:val="14"/>
                          <w:szCs w:val="14"/>
                        </w:rPr>
                      </w:pPr>
                      <w:r w:rsidRPr="00836BDC">
                        <w:rPr>
                          <w:rFonts w:eastAsia="Calibri"/>
                          <w:color w:val="0D0D0D"/>
                          <w:sz w:val="14"/>
                          <w:szCs w:val="14"/>
                        </w:rPr>
                        <w:t>Add report information by pasting in the Text window</w:t>
                      </w:r>
                    </w:p>
                  </w:txbxContent>
                </v:textbox>
              </v:shape>
            </w:pict>
          </mc:Fallback>
        </mc:AlternateContent>
      </w:r>
      <w:r w:rsidR="007662F6">
        <w:rPr>
          <w:noProof/>
        </w:rPr>
        <mc:AlternateContent>
          <mc:Choice Requires="wps">
            <w:drawing>
              <wp:anchor distT="0" distB="0" distL="114300" distR="114300" simplePos="0" relativeHeight="251799552" behindDoc="0" locked="0" layoutInCell="1" allowOverlap="1" wp14:anchorId="47744B1B" wp14:editId="4192FE3C">
                <wp:simplePos x="0" y="0"/>
                <wp:positionH relativeFrom="column">
                  <wp:posOffset>38100</wp:posOffset>
                </wp:positionH>
                <wp:positionV relativeFrom="paragraph">
                  <wp:posOffset>2834005</wp:posOffset>
                </wp:positionV>
                <wp:extent cx="1635760" cy="387350"/>
                <wp:effectExtent l="0" t="1028700" r="1069340" b="12700"/>
                <wp:wrapNone/>
                <wp:docPr id="402" name="Speech Bubble: Rectangle with Corners Rounded 402"/>
                <wp:cNvGraphicFramePr/>
                <a:graphic xmlns:a="http://schemas.openxmlformats.org/drawingml/2006/main">
                  <a:graphicData uri="http://schemas.microsoft.com/office/word/2010/wordprocessingShape">
                    <wps:wsp>
                      <wps:cNvSpPr/>
                      <wps:spPr>
                        <a:xfrm>
                          <a:off x="0" y="0"/>
                          <a:ext cx="1635760" cy="387350"/>
                        </a:xfrm>
                        <a:prstGeom prst="wedgeRoundRectCallout">
                          <a:avLst>
                            <a:gd name="adj1" fmla="val 110722"/>
                            <a:gd name="adj2" fmla="val -30934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12F555C" w14:textId="10426B70" w:rsidR="008B611B" w:rsidRPr="00836BDC" w:rsidRDefault="008B611B" w:rsidP="007662F6">
                            <w:pPr>
                              <w:spacing w:line="252" w:lineRule="auto"/>
                              <w:rPr>
                                <w:sz w:val="14"/>
                                <w:szCs w:val="14"/>
                              </w:rPr>
                            </w:pPr>
                            <w:r w:rsidRPr="00836BDC">
                              <w:rPr>
                                <w:rFonts w:eastAsia="Calibri"/>
                                <w:color w:val="0D0D0D"/>
                                <w:sz w:val="14"/>
                                <w:szCs w:val="14"/>
                              </w:rPr>
                              <w:t xml:space="preserve"> Create document sections and add queries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744B1B" id="Speech Bubble: Rectangle with Corners Rounded 402" o:spid="_x0000_s1446" type="#_x0000_t62" style="position:absolute;margin-left:3pt;margin-top:223.15pt;width:128.8pt;height:30.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" adj="34716,-56017" fillcolor="white [3201]" strokecolor="#70ad47 [3209]" strokeweight="1pt">
                <v:textbox>
                  <w:txbxContent>
                    <w:p w14:paraId="212F555C" w14:textId="10426B70" w:rsidR="008B611B" w:rsidRPr="00836BDC" w:rsidRDefault="008B611B" w:rsidP="007662F6">
                      <w:pPr>
                        <w:spacing w:line="252" w:lineRule="auto"/>
                        <w:rPr>
                          <w:sz w:val="14"/>
                          <w:szCs w:val="14"/>
                        </w:rPr>
                      </w:pPr>
                      <w:r w:rsidRPr="00836BDC">
                        <w:rPr>
                          <w:rFonts w:eastAsia="Calibri"/>
                          <w:color w:val="0D0D0D"/>
                          <w:sz w:val="14"/>
                          <w:szCs w:val="14"/>
                        </w:rPr>
                        <w:t xml:space="preserve"> Create document sections and add queries</w:t>
                      </w:r>
                    </w:p>
                  </w:txbxContent>
                </v:textbox>
              </v:shape>
            </w:pict>
          </mc:Fallback>
        </mc:AlternateContent>
      </w:r>
      <w:r w:rsidR="007662F6">
        <w:rPr>
          <w:noProof/>
        </w:rPr>
        <mc:AlternateContent>
          <mc:Choice Requires="wps">
            <w:drawing>
              <wp:anchor distT="0" distB="0" distL="114300" distR="114300" simplePos="0" relativeHeight="251787264" behindDoc="0" locked="0" layoutInCell="1" allowOverlap="1" wp14:anchorId="50CA6C5D" wp14:editId="3F3010F9">
                <wp:simplePos x="0" y="0"/>
                <wp:positionH relativeFrom="column">
                  <wp:posOffset>2101850</wp:posOffset>
                </wp:positionH>
                <wp:positionV relativeFrom="paragraph">
                  <wp:posOffset>2179955</wp:posOffset>
                </wp:positionV>
                <wp:extent cx="1422400" cy="654050"/>
                <wp:effectExtent l="0" t="952500" r="25400" b="22860"/>
                <wp:wrapNone/>
                <wp:docPr id="304" name="Speech Bubble: Rectangle with Corners Rounded 304"/>
                <wp:cNvGraphicFramePr/>
                <a:graphic xmlns:a="http://schemas.openxmlformats.org/drawingml/2006/main">
                  <a:graphicData uri="http://schemas.microsoft.com/office/word/2010/wordprocessingShape">
                    <wps:wsp>
                      <wps:cNvSpPr/>
                      <wps:spPr>
                        <a:xfrm>
                          <a:off x="0" y="0"/>
                          <a:ext cx="1422400" cy="654050"/>
                        </a:xfrm>
                        <a:prstGeom prst="wedgeRoundRectCallout">
                          <a:avLst>
                            <a:gd name="adj1" fmla="val 48960"/>
                            <a:gd name="adj2" fmla="val -8654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9338A13" w14:textId="0EBF8A04" w:rsidR="008B611B" w:rsidRPr="00836BDC" w:rsidRDefault="008B611B" w:rsidP="00B33219">
                            <w:pPr>
                              <w:spacing w:line="252" w:lineRule="auto"/>
                              <w:rPr>
                                <w:sz w:val="14"/>
                                <w:szCs w:val="14"/>
                              </w:rPr>
                            </w:pPr>
                            <w:r w:rsidRPr="00836BDC">
                              <w:rPr>
                                <w:rFonts w:eastAsia="Calibri"/>
                                <w:color w:val="0D0D0D"/>
                                <w:sz w:val="14"/>
                                <w:szCs w:val="14"/>
                              </w:rPr>
                              <w:t xml:space="preserve"> </w:t>
                            </w:r>
                            <w:r w:rsidRPr="00836BDC">
                              <w:rPr>
                                <w:rFonts w:eastAsia="Calibri"/>
                                <w:b/>
                                <w:bCs/>
                                <w:color w:val="0D0D0D"/>
                                <w:sz w:val="14"/>
                                <w:szCs w:val="14"/>
                              </w:rPr>
                              <w:t>4</w:t>
                            </w:r>
                            <w:r w:rsidRPr="00836BDC">
                              <w:rPr>
                                <w:rFonts w:eastAsia="Calibri"/>
                                <w:color w:val="0D0D0D"/>
                                <w:sz w:val="14"/>
                                <w:szCs w:val="14"/>
                              </w:rPr>
                              <w:t xml:space="preserve">.  Right click anywhere in the Report Structure Window and the Report Structure List will appear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A6C5D" id="Speech Bubble: Rectangle with Corners Rounded 304" o:spid="_x0000_s1447" type="#_x0000_t62" style="position:absolute;margin-left:165.5pt;margin-top:171.65pt;width:112pt;height:5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" adj="21375,-7894" fillcolor="white [3201]" strokecolor="#70ad47 [3209]" strokeweight="1pt">
                <v:textbox>
                  <w:txbxContent>
                    <w:p w14:paraId="29338A13" w14:textId="0EBF8A04" w:rsidR="008B611B" w:rsidRPr="00836BDC" w:rsidRDefault="008B611B" w:rsidP="00B33219">
                      <w:pPr>
                        <w:spacing w:line="252" w:lineRule="auto"/>
                        <w:rPr>
                          <w:sz w:val="14"/>
                          <w:szCs w:val="14"/>
                        </w:rPr>
                      </w:pPr>
                      <w:r w:rsidRPr="00836BDC">
                        <w:rPr>
                          <w:rFonts w:eastAsia="Calibri"/>
                          <w:color w:val="0D0D0D"/>
                          <w:sz w:val="14"/>
                          <w:szCs w:val="14"/>
                        </w:rPr>
                        <w:t xml:space="preserve"> </w:t>
                      </w:r>
                      <w:r w:rsidRPr="00836BDC">
                        <w:rPr>
                          <w:rFonts w:eastAsia="Calibri"/>
                          <w:b/>
                          <w:bCs/>
                          <w:color w:val="0D0D0D"/>
                          <w:sz w:val="14"/>
                          <w:szCs w:val="14"/>
                        </w:rPr>
                        <w:t>4</w:t>
                      </w:r>
                      <w:r w:rsidRPr="00836BDC">
                        <w:rPr>
                          <w:rFonts w:eastAsia="Calibri"/>
                          <w:color w:val="0D0D0D"/>
                          <w:sz w:val="14"/>
                          <w:szCs w:val="14"/>
                        </w:rPr>
                        <w:t xml:space="preserve">.  Right click anywhere in the Report Structure Window and the Report Structure List will appear </w:t>
                      </w:r>
                    </w:p>
                  </w:txbxContent>
                </v:textbox>
              </v:shape>
            </w:pict>
          </mc:Fallback>
        </mc:AlternateContent>
      </w:r>
      <w:r w:rsidR="007662F6">
        <w:rPr>
          <w:noProof/>
        </w:rPr>
        <mc:AlternateContent>
          <mc:Choice Requires="wps">
            <w:drawing>
              <wp:anchor distT="0" distB="0" distL="114300" distR="114300" simplePos="0" relativeHeight="251797504" behindDoc="0" locked="0" layoutInCell="1" allowOverlap="1" wp14:anchorId="16608D40" wp14:editId="3207FDBE">
                <wp:simplePos x="0" y="0"/>
                <wp:positionH relativeFrom="column">
                  <wp:posOffset>38100</wp:posOffset>
                </wp:positionH>
                <wp:positionV relativeFrom="paragraph">
                  <wp:posOffset>2324735</wp:posOffset>
                </wp:positionV>
                <wp:extent cx="1635760" cy="387350"/>
                <wp:effectExtent l="0" t="742950" r="1126490" b="12700"/>
                <wp:wrapNone/>
                <wp:docPr id="388" name="Speech Bubble: Rectangle with Corners Rounded 388"/>
                <wp:cNvGraphicFramePr/>
                <a:graphic xmlns:a="http://schemas.openxmlformats.org/drawingml/2006/main">
                  <a:graphicData uri="http://schemas.microsoft.com/office/word/2010/wordprocessingShape">
                    <wps:wsp>
                      <wps:cNvSpPr/>
                      <wps:spPr>
                        <a:xfrm>
                          <a:off x="0" y="0"/>
                          <a:ext cx="1635760" cy="387350"/>
                        </a:xfrm>
                        <a:prstGeom prst="wedgeRoundRectCallout">
                          <a:avLst>
                            <a:gd name="adj1" fmla="val 114992"/>
                            <a:gd name="adj2" fmla="val -23556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CFFDFC0" w14:textId="1EEE67B7" w:rsidR="008B611B" w:rsidRPr="00836BDC" w:rsidRDefault="008B611B" w:rsidP="007662F6">
                            <w:pPr>
                              <w:spacing w:line="252" w:lineRule="auto"/>
                              <w:rPr>
                                <w:sz w:val="14"/>
                                <w:szCs w:val="14"/>
                              </w:rPr>
                            </w:pPr>
                            <w:r w:rsidRPr="00836BDC">
                              <w:rPr>
                                <w:rFonts w:eastAsia="Calibri"/>
                                <w:color w:val="0D0D0D"/>
                                <w:sz w:val="14"/>
                                <w:szCs w:val="14"/>
                              </w:rPr>
                              <w:t>Export Lookup tables into the report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608D40" id="Speech Bubble: Rectangle with Corners Rounded 388" o:spid="_x0000_s1448" type="#_x0000_t62" style="position:absolute;margin-left:3pt;margin-top:183.05pt;width:128.8pt;height:30.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" adj="35638,-40083" fillcolor="white [3201]" strokecolor="#70ad47 [3209]" strokeweight="1pt">
                <v:textbox>
                  <w:txbxContent>
                    <w:p w14:paraId="7CFFDFC0" w14:textId="1EEE67B7" w:rsidR="008B611B" w:rsidRPr="00836BDC" w:rsidRDefault="008B611B" w:rsidP="007662F6">
                      <w:pPr>
                        <w:spacing w:line="252" w:lineRule="auto"/>
                        <w:rPr>
                          <w:sz w:val="14"/>
                          <w:szCs w:val="14"/>
                        </w:rPr>
                      </w:pPr>
                      <w:r w:rsidRPr="00836BDC">
                        <w:rPr>
                          <w:rFonts w:eastAsia="Calibri"/>
                          <w:color w:val="0D0D0D"/>
                          <w:sz w:val="14"/>
                          <w:szCs w:val="14"/>
                        </w:rPr>
                        <w:t>Export Lookup tables into the report</w:t>
                      </w:r>
                    </w:p>
                  </w:txbxContent>
                </v:textbox>
              </v:shape>
            </w:pict>
          </mc:Fallback>
        </mc:AlternateContent>
      </w:r>
      <w:r w:rsidR="007662F6">
        <w:rPr>
          <w:noProof/>
        </w:rPr>
        <mc:AlternateContent>
          <mc:Choice Requires="wps">
            <w:drawing>
              <wp:anchor distT="0" distB="0" distL="114300" distR="114300" simplePos="0" relativeHeight="251795456" behindDoc="0" locked="0" layoutInCell="1" allowOverlap="1" wp14:anchorId="35B35E8D" wp14:editId="779E4154">
                <wp:simplePos x="0" y="0"/>
                <wp:positionH relativeFrom="column">
                  <wp:posOffset>38100</wp:posOffset>
                </wp:positionH>
                <wp:positionV relativeFrom="paragraph">
                  <wp:posOffset>1815465</wp:posOffset>
                </wp:positionV>
                <wp:extent cx="1635760" cy="387350"/>
                <wp:effectExtent l="0" t="495300" r="1126490" b="12700"/>
                <wp:wrapNone/>
                <wp:docPr id="387" name="Speech Bubble: Rectangle with Corners Rounded 387"/>
                <wp:cNvGraphicFramePr/>
                <a:graphic xmlns:a="http://schemas.openxmlformats.org/drawingml/2006/main">
                  <a:graphicData uri="http://schemas.microsoft.com/office/word/2010/wordprocessingShape">
                    <wps:wsp>
                      <wps:cNvSpPr/>
                      <wps:spPr>
                        <a:xfrm>
                          <a:off x="0" y="0"/>
                          <a:ext cx="1635760" cy="387350"/>
                        </a:xfrm>
                        <a:prstGeom prst="wedgeRoundRectCallout">
                          <a:avLst>
                            <a:gd name="adj1" fmla="val 114604"/>
                            <a:gd name="adj2" fmla="val -17163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98699EB" w14:textId="762CA2DD" w:rsidR="008B611B" w:rsidRPr="00836BDC" w:rsidRDefault="008B611B" w:rsidP="007662F6">
                            <w:pPr>
                              <w:spacing w:line="252" w:lineRule="auto"/>
                              <w:rPr>
                                <w:sz w:val="14"/>
                                <w:szCs w:val="14"/>
                              </w:rPr>
                            </w:pPr>
                            <w:r w:rsidRPr="00836BDC">
                              <w:rPr>
                                <w:rFonts w:eastAsia="Calibri"/>
                                <w:color w:val="0D0D0D"/>
                                <w:sz w:val="14"/>
                                <w:szCs w:val="14"/>
                              </w:rPr>
                              <w:t>Export diagrams &amp; matrices into the report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B35E8D" id="Speech Bubble: Rectangle with Corners Rounded 387" o:spid="_x0000_s1449" type="#_x0000_t62" style="position:absolute;margin-left:3pt;margin-top:142.95pt;width:128.8pt;height:30.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" adj="35554,-26273" fillcolor="white [3201]" strokecolor="#70ad47 [3209]" strokeweight="1pt">
                <v:textbox>
                  <w:txbxContent>
                    <w:p w14:paraId="398699EB" w14:textId="762CA2DD" w:rsidR="008B611B" w:rsidRPr="00836BDC" w:rsidRDefault="008B611B" w:rsidP="007662F6">
                      <w:pPr>
                        <w:spacing w:line="252" w:lineRule="auto"/>
                        <w:rPr>
                          <w:sz w:val="14"/>
                          <w:szCs w:val="14"/>
                        </w:rPr>
                      </w:pPr>
                      <w:r w:rsidRPr="00836BDC">
                        <w:rPr>
                          <w:rFonts w:eastAsia="Calibri"/>
                          <w:color w:val="0D0D0D"/>
                          <w:sz w:val="14"/>
                          <w:szCs w:val="14"/>
                        </w:rPr>
                        <w:t>Export diagrams &amp; matrices into the report</w:t>
                      </w:r>
                    </w:p>
                  </w:txbxContent>
                </v:textbox>
              </v:shape>
            </w:pict>
          </mc:Fallback>
        </mc:AlternateContent>
      </w:r>
      <w:r w:rsidR="00B33219">
        <w:rPr>
          <w:i/>
          <w:noProof/>
        </w:rPr>
        <mc:AlternateContent>
          <mc:Choice Requires="wpc">
            <w:drawing>
              <wp:inline distT="0" distB="0" distL="0" distR="0" wp14:anchorId="3CA9C617" wp14:editId="1C505BD9">
                <wp:extent cx="6851650" cy="3200400"/>
                <wp:effectExtent l="0" t="0" r="6350" b="19050"/>
                <wp:docPr id="288" name="Canvas 2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7" name="Picture 297"/>
                          <pic:cNvPicPr>
                            <a:picLocks noChangeAspect="1"/>
                          </pic:cNvPicPr>
                        </pic:nvPicPr>
                        <pic:blipFill>
                          <a:blip r:embed="rId369"/>
                          <a:stretch>
                            <a:fillRect/>
                          </a:stretch>
                        </pic:blipFill>
                        <pic:spPr>
                          <a:xfrm>
                            <a:off x="5473701" y="991424"/>
                            <a:ext cx="1098550" cy="2208976"/>
                          </a:xfrm>
                          <a:prstGeom prst="rect">
                            <a:avLst/>
                          </a:prstGeom>
                          <a:ln>
                            <a:solidFill>
                              <a:schemeClr val="bg1">
                                <a:lumMod val="65000"/>
                              </a:schemeClr>
                            </a:solidFill>
                          </a:ln>
                        </pic:spPr>
                      </pic:pic>
                      <pic:pic xmlns:pic="http://schemas.openxmlformats.org/drawingml/2006/picture">
                        <pic:nvPicPr>
                          <pic:cNvPr id="300" name="Picture 300"/>
                          <pic:cNvPicPr>
                            <a:picLocks noChangeAspect="1"/>
                          </pic:cNvPicPr>
                        </pic:nvPicPr>
                        <pic:blipFill>
                          <a:blip r:embed="rId370"/>
                          <a:stretch>
                            <a:fillRect/>
                          </a:stretch>
                        </pic:blipFill>
                        <pic:spPr>
                          <a:xfrm>
                            <a:off x="3729651" y="598465"/>
                            <a:ext cx="1464650" cy="1373110"/>
                          </a:xfrm>
                          <a:prstGeom prst="rect">
                            <a:avLst/>
                          </a:prstGeom>
                        </pic:spPr>
                      </pic:pic>
                      <pic:pic xmlns:pic="http://schemas.openxmlformats.org/drawingml/2006/picture">
                        <pic:nvPicPr>
                          <pic:cNvPr id="301" name="Picture 301"/>
                          <pic:cNvPicPr>
                            <a:picLocks noChangeAspect="1"/>
                          </pic:cNvPicPr>
                        </pic:nvPicPr>
                        <pic:blipFill>
                          <a:blip r:embed="rId371"/>
                          <a:stretch>
                            <a:fillRect/>
                          </a:stretch>
                        </pic:blipFill>
                        <pic:spPr>
                          <a:xfrm>
                            <a:off x="2038350" y="95250"/>
                            <a:ext cx="1600362" cy="3003550"/>
                          </a:xfrm>
                          <a:prstGeom prst="rect">
                            <a:avLst/>
                          </a:prstGeom>
                          <a:ln>
                            <a:solidFill>
                              <a:schemeClr val="bg1">
                                <a:lumMod val="65000"/>
                              </a:schemeClr>
                            </a:solidFill>
                          </a:ln>
                        </pic:spPr>
                      </pic:pic>
                      <pic:pic xmlns:pic="http://schemas.openxmlformats.org/drawingml/2006/picture">
                        <pic:nvPicPr>
                          <pic:cNvPr id="302" name="Picture 302"/>
                          <pic:cNvPicPr>
                            <a:picLocks noChangeAspect="1"/>
                          </pic:cNvPicPr>
                        </pic:nvPicPr>
                        <pic:blipFill>
                          <a:blip r:embed="rId372"/>
                          <a:stretch>
                            <a:fillRect/>
                          </a:stretch>
                        </pic:blipFill>
                        <pic:spPr>
                          <a:xfrm>
                            <a:off x="2586650" y="510200"/>
                            <a:ext cx="964733" cy="1382100"/>
                          </a:xfrm>
                          <a:prstGeom prst="rect">
                            <a:avLst/>
                          </a:prstGeom>
                          <a:ln>
                            <a:solidFill>
                              <a:schemeClr val="bg1">
                                <a:lumMod val="65000"/>
                              </a:schemeClr>
                            </a:solidFill>
                          </a:ln>
                        </pic:spPr>
                      </pic:pic>
                      <wps:wsp>
                        <wps:cNvPr id="486" name="Speech Bubble: Rectangle with Corners Rounded 486"/>
                        <wps:cNvSpPr/>
                        <wps:spPr>
                          <a:xfrm>
                            <a:off x="4929800" y="173650"/>
                            <a:ext cx="1635760" cy="424815"/>
                          </a:xfrm>
                          <a:prstGeom prst="wedgeRoundRectCallout">
                            <a:avLst>
                              <a:gd name="adj1" fmla="val -4961"/>
                              <a:gd name="adj2" fmla="val 60794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8D23BD4" w14:textId="59E84C1C" w:rsidR="008B611B" w:rsidRPr="00836BDC" w:rsidRDefault="008B611B" w:rsidP="00B33219">
                              <w:pPr>
                                <w:spacing w:line="252" w:lineRule="auto"/>
                                <w:rPr>
                                  <w:sz w:val="14"/>
                                  <w:szCs w:val="14"/>
                                </w:rPr>
                              </w:pPr>
                              <w:r w:rsidRPr="00836BDC">
                                <w:rPr>
                                  <w:rFonts w:eastAsia="Calibri"/>
                                  <w:color w:val="0D0D0D"/>
                                  <w:sz w:val="14"/>
                                  <w:szCs w:val="14"/>
                                </w:rPr>
                                <w:t xml:space="preserve"> </w:t>
                              </w:r>
                              <w:r w:rsidRPr="00836BDC">
                                <w:rPr>
                                  <w:rFonts w:eastAsia="Calibri"/>
                                  <w:b/>
                                  <w:bCs/>
                                  <w:color w:val="0D0D0D"/>
                                  <w:sz w:val="14"/>
                                  <w:szCs w:val="14"/>
                                </w:rPr>
                                <w:t>1</w:t>
                              </w:r>
                              <w:r w:rsidRPr="00836BDC">
                                <w:rPr>
                                  <w:rFonts w:eastAsia="Calibri"/>
                                  <w:color w:val="0D0D0D"/>
                                  <w:sz w:val="14"/>
                                  <w:szCs w:val="14"/>
                                </w:rPr>
                                <w:t>.Right click to create a Report in the Model Tree.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7" name="Speech Bubble: Rectangle with Corners Rounded 487"/>
                        <wps:cNvSpPr/>
                        <wps:spPr>
                          <a:xfrm>
                            <a:off x="3710600" y="1971575"/>
                            <a:ext cx="1635760" cy="518500"/>
                          </a:xfrm>
                          <a:prstGeom prst="wedgeRoundRectCallout">
                            <a:avLst>
                              <a:gd name="adj1" fmla="val -35434"/>
                              <a:gd name="adj2" fmla="val -10271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A4CC374" w14:textId="2CFE5F87" w:rsidR="008B611B" w:rsidRPr="00836BDC" w:rsidRDefault="008B611B" w:rsidP="00B33219">
                              <w:pPr>
                                <w:spacing w:line="252" w:lineRule="auto"/>
                                <w:rPr>
                                  <w:sz w:val="22"/>
                                </w:rPr>
                              </w:pPr>
                              <w:r w:rsidRPr="00836BDC">
                                <w:rPr>
                                  <w:rFonts w:eastAsia="Calibri"/>
                                  <w:color w:val="0D0D0D"/>
                                  <w:sz w:val="14"/>
                                  <w:szCs w:val="14"/>
                                </w:rPr>
                                <w:t xml:space="preserve"> </w:t>
                              </w:r>
                              <w:r w:rsidRPr="00836BDC">
                                <w:rPr>
                                  <w:rFonts w:eastAsia="Calibri"/>
                                  <w:b/>
                                  <w:bCs/>
                                  <w:color w:val="0D0D0D"/>
                                  <w:sz w:val="14"/>
                                  <w:szCs w:val="14"/>
                                </w:rPr>
                                <w:t>2</w:t>
                              </w:r>
                              <w:r w:rsidRPr="00836BDC">
                                <w:rPr>
                                  <w:rFonts w:eastAsia="Calibri"/>
                                  <w:color w:val="0D0D0D"/>
                                  <w:sz w:val="14"/>
                                  <w:szCs w:val="14"/>
                                </w:rPr>
                                <w:t>.  Enter the Report name and click OK. The Report will appear in the Model Tree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8" name="Speech Bubble: Rectangle with Corners Rounded 488"/>
                        <wps:cNvSpPr/>
                        <wps:spPr>
                          <a:xfrm>
                            <a:off x="3729651" y="2552700"/>
                            <a:ext cx="1635760" cy="647700"/>
                          </a:xfrm>
                          <a:prstGeom prst="wedgeRoundRectCallout">
                            <a:avLst>
                              <a:gd name="adj1" fmla="val -55426"/>
                              <a:gd name="adj2" fmla="val -4142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BD5DC76" w14:textId="0D178224" w:rsidR="008B611B" w:rsidRPr="00836BDC" w:rsidRDefault="008B611B" w:rsidP="00B33219">
                              <w:pPr>
                                <w:spacing w:line="252" w:lineRule="auto"/>
                                <w:rPr>
                                  <w:sz w:val="22"/>
                                </w:rPr>
                              </w:pPr>
                              <w:r w:rsidRPr="00836BDC">
                                <w:rPr>
                                  <w:rFonts w:eastAsia="Calibri"/>
                                  <w:b/>
                                  <w:bCs/>
                                  <w:color w:val="0D0D0D"/>
                                  <w:sz w:val="14"/>
                                  <w:szCs w:val="14"/>
                                </w:rPr>
                                <w:t xml:space="preserve"> 3</w:t>
                              </w:r>
                              <w:r w:rsidRPr="00836BDC">
                                <w:rPr>
                                  <w:rFonts w:eastAsia="Calibri"/>
                                  <w:color w:val="0D0D0D"/>
                                  <w:sz w:val="14"/>
                                  <w:szCs w:val="14"/>
                                </w:rPr>
                                <w:t>. Right click on the Report in the Model Tree and select ‘Edit Report’ and the edit Report window will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A9C617" id="Canvas 288" o:spid="_x0000_s1450" editas="canvas" style="width:539.5pt;height:252pt;mso-position-horizontal-relative:char;mso-position-vertical-relative:line" coordsize="6851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">
                <v:shape id="_x0000_s1451" type="#_x0000_t75" style="position:absolute;width:68516;height:32004;visibility:visible;mso-wrap-style:square" filled="t">
                  <v:fill o:detectmouseclick="t"/>
                  <v:path o:connecttype="none"/>
                </v:shape>
                <v:shape id="Picture 297" o:spid="_x0000_s1452" type="#_x0000_t75" style="position:absolute;left:54737;top:9914;width:10985;height:22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" stroked="t" strokecolor="#a5a5a5 [2092]">
                  <v:imagedata r:id="rId373" o:title=""/>
                  <v:path arrowok="t"/>
                </v:shape>
                <v:shape id="Picture 300" o:spid="_x0000_s1453" type="#_x0000_t75" style="position:absolute;left:37296;top:5984;width:14647;height:1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">
                  <v:imagedata r:id="rId374" o:title=""/>
                </v:shape>
                <v:shape id="Picture 301" o:spid="_x0000_s1454" type="#_x0000_t75" style="position:absolute;left:20383;top:952;width:16004;height:30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" stroked="t" strokecolor="#a5a5a5 [2092]">
                  <v:imagedata r:id="rId375" o:title=""/>
                  <v:path arrowok="t"/>
                </v:shape>
                <v:shape id="Picture 302" o:spid="_x0000_s1455" type="#_x0000_t75" style="position:absolute;left:25866;top:5102;width:9647;height:13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" stroked="t" strokecolor="#a5a5a5 [2092]">
                  <v:imagedata r:id="rId376" o:title=""/>
                  <v:path arrowok="t"/>
                </v:shape>
                <v:shape id="Speech Bubble: Rectangle with Corners Rounded 486" o:spid="_x0000_s1456" type="#_x0000_t62" style="position:absolute;left:49298;top:1736;width:16357;height: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" adj="9728,142117" fillcolor="white [3201]" strokecolor="#70ad47 [3209]" strokeweight="1pt">
                  <v:textbox>
                    <w:txbxContent>
                      <w:p w14:paraId="68D23BD4" w14:textId="59E84C1C" w:rsidR="008B611B" w:rsidRPr="00836BDC" w:rsidRDefault="008B611B" w:rsidP="00B33219">
                        <w:pPr>
                          <w:spacing w:line="252" w:lineRule="auto"/>
                          <w:rPr>
                            <w:sz w:val="14"/>
                            <w:szCs w:val="14"/>
                          </w:rPr>
                        </w:pPr>
                        <w:r w:rsidRPr="00836BDC">
                          <w:rPr>
                            <w:rFonts w:eastAsia="Calibri"/>
                            <w:color w:val="0D0D0D"/>
                            <w:sz w:val="14"/>
                            <w:szCs w:val="14"/>
                          </w:rPr>
                          <w:t xml:space="preserve"> </w:t>
                        </w:r>
                        <w:r w:rsidRPr="00836BDC">
                          <w:rPr>
                            <w:rFonts w:eastAsia="Calibri"/>
                            <w:b/>
                            <w:bCs/>
                            <w:color w:val="0D0D0D"/>
                            <w:sz w:val="14"/>
                            <w:szCs w:val="14"/>
                          </w:rPr>
                          <w:t>1</w:t>
                        </w:r>
                        <w:r w:rsidRPr="00836BDC">
                          <w:rPr>
                            <w:rFonts w:eastAsia="Calibri"/>
                            <w:color w:val="0D0D0D"/>
                            <w:sz w:val="14"/>
                            <w:szCs w:val="14"/>
                          </w:rPr>
                          <w:t>.Right click to create a Report in the Model Tree.</w:t>
                        </w:r>
                      </w:p>
                    </w:txbxContent>
                  </v:textbox>
                </v:shape>
                <v:shape id="Speech Bubble: Rectangle with Corners Rounded 487" o:spid="_x0000_s1457" type="#_x0000_t62" style="position:absolute;left:37106;top:19715;width:16357;height:5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" adj="3146,-11385" fillcolor="white [3201]" strokecolor="#70ad47 [3209]" strokeweight="1pt">
                  <v:textbox>
                    <w:txbxContent>
                      <w:p w14:paraId="1A4CC374" w14:textId="2CFE5F87" w:rsidR="008B611B" w:rsidRPr="00836BDC" w:rsidRDefault="008B611B" w:rsidP="00B33219">
                        <w:pPr>
                          <w:spacing w:line="252" w:lineRule="auto"/>
                          <w:rPr>
                            <w:sz w:val="22"/>
                          </w:rPr>
                        </w:pPr>
                        <w:r w:rsidRPr="00836BDC">
                          <w:rPr>
                            <w:rFonts w:eastAsia="Calibri"/>
                            <w:color w:val="0D0D0D"/>
                            <w:sz w:val="14"/>
                            <w:szCs w:val="14"/>
                          </w:rPr>
                          <w:t xml:space="preserve"> </w:t>
                        </w:r>
                        <w:r w:rsidRPr="00836BDC">
                          <w:rPr>
                            <w:rFonts w:eastAsia="Calibri"/>
                            <w:b/>
                            <w:bCs/>
                            <w:color w:val="0D0D0D"/>
                            <w:sz w:val="14"/>
                            <w:szCs w:val="14"/>
                          </w:rPr>
                          <w:t>2</w:t>
                        </w:r>
                        <w:r w:rsidRPr="00836BDC">
                          <w:rPr>
                            <w:rFonts w:eastAsia="Calibri"/>
                            <w:color w:val="0D0D0D"/>
                            <w:sz w:val="14"/>
                            <w:szCs w:val="14"/>
                          </w:rPr>
                          <w:t>.  Enter the Report name and click OK. The Report will appear in the Model Tree</w:t>
                        </w:r>
                      </w:p>
                    </w:txbxContent>
                  </v:textbox>
                </v:shape>
                <v:shape id="Speech Bubble: Rectangle with Corners Rounded 488" o:spid="_x0000_s1458" type="#_x0000_t62" style="position:absolute;left:37296;top:25527;width:16358;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" adj="-1172,1853" fillcolor="white [3201]" strokecolor="#70ad47 [3209]" strokeweight="1pt">
                  <v:textbox>
                    <w:txbxContent>
                      <w:p w14:paraId="7BD5DC76" w14:textId="0D178224" w:rsidR="008B611B" w:rsidRPr="00836BDC" w:rsidRDefault="008B611B" w:rsidP="00B33219">
                        <w:pPr>
                          <w:spacing w:line="252" w:lineRule="auto"/>
                          <w:rPr>
                            <w:sz w:val="22"/>
                          </w:rPr>
                        </w:pPr>
                        <w:r w:rsidRPr="00836BDC">
                          <w:rPr>
                            <w:rFonts w:eastAsia="Calibri"/>
                            <w:b/>
                            <w:bCs/>
                            <w:color w:val="0D0D0D"/>
                            <w:sz w:val="14"/>
                            <w:szCs w:val="14"/>
                          </w:rPr>
                          <w:t xml:space="preserve"> 3</w:t>
                        </w:r>
                        <w:r w:rsidRPr="00836BDC">
                          <w:rPr>
                            <w:rFonts w:eastAsia="Calibri"/>
                            <w:color w:val="0D0D0D"/>
                            <w:sz w:val="14"/>
                            <w:szCs w:val="14"/>
                          </w:rPr>
                          <w:t>. Right click on the Report in the Model Tree and select ‘Edit Report’ and the edit Report window will appear.</w:t>
                        </w:r>
                      </w:p>
                    </w:txbxContent>
                  </v:textbox>
                </v:shape>
                <w10:anchorlock/>
              </v:group>
            </w:pict>
          </mc:Fallback>
        </mc:AlternateContent>
      </w:r>
    </w:p>
    <w:p w14:paraId="6E899540" w14:textId="400619D6" w:rsidR="007662F6" w:rsidRDefault="00180D41" w:rsidP="00180D41">
      <w:pPr>
        <w:pStyle w:val="Caption"/>
        <w:jc w:val="center"/>
      </w:pPr>
      <w:bookmarkStart w:id="166" w:name="_Toc25054206"/>
      <w:bookmarkStart w:id="167" w:name="_Toc69725899"/>
      <w:r>
        <w:t xml:space="preserve">Figure </w:t>
      </w:r>
      <w:r w:rsidR="00384F1F">
        <w:fldChar w:fldCharType="begin"/>
      </w:r>
      <w:r w:rsidR="00384F1F">
        <w:instrText xml:space="preserve"> SEQ Figure \* ARABIC </w:instrText>
      </w:r>
      <w:r w:rsidR="00384F1F">
        <w:fldChar w:fldCharType="separate"/>
      </w:r>
      <w:r w:rsidR="007E3C6C">
        <w:rPr>
          <w:noProof/>
        </w:rPr>
        <w:t>57</w:t>
      </w:r>
      <w:r w:rsidR="00384F1F">
        <w:rPr>
          <w:noProof/>
        </w:rPr>
        <w:fldChar w:fldCharType="end"/>
      </w:r>
      <w:r>
        <w:t>:</w:t>
      </w:r>
      <w:r w:rsidR="00820598">
        <w:t xml:space="preserve">   </w:t>
      </w:r>
      <w:r>
        <w:t>Anatomy of a Report</w:t>
      </w:r>
      <w:bookmarkEnd w:id="166"/>
      <w:bookmarkEnd w:id="167"/>
    </w:p>
    <w:p w14:paraId="6A2C5C30" w14:textId="6280558C" w:rsidR="00B33219" w:rsidRPr="00836BDC" w:rsidRDefault="00B33219" w:rsidP="000B0DFF">
      <w:pPr>
        <w:pStyle w:val="Heading2"/>
      </w:pPr>
      <w:bookmarkStart w:id="168" w:name="_Ref25748905"/>
      <w:bookmarkStart w:id="169" w:name="_Toc69725785"/>
      <w:r w:rsidRPr="00836BDC">
        <w:t>Adding Information into a Report</w:t>
      </w:r>
      <w:bookmarkEnd w:id="165"/>
      <w:bookmarkEnd w:id="168"/>
      <w:bookmarkEnd w:id="169"/>
    </w:p>
    <w:p w14:paraId="691507F4" w14:textId="77777777" w:rsidR="007469AE" w:rsidRPr="00836BDC" w:rsidRDefault="00B33219" w:rsidP="00B33219">
      <w:pPr>
        <w:rPr>
          <w:color w:val="0D0D0D" w:themeColor="text1" w:themeTint="F2"/>
          <w:szCs w:val="24"/>
        </w:rPr>
      </w:pPr>
      <w:r w:rsidRPr="00836BDC">
        <w:rPr>
          <w:color w:val="0D0D0D" w:themeColor="text1" w:themeTint="F2"/>
          <w:szCs w:val="24"/>
        </w:rPr>
        <w:t xml:space="preserve">A report, like a matrix, is designed to analyse and report information from within the model. A report is designed as a tree in which each “leaf” contributes an element to the final report. To insert a new element then right-click on either the background or an existing element. Then choose </w:t>
      </w:r>
    </w:p>
    <w:p w14:paraId="68C5A6E9" w14:textId="05EAC470" w:rsidR="00B33219" w:rsidRPr="00836BDC" w:rsidRDefault="00B33219" w:rsidP="00B33219">
      <w:pPr>
        <w:rPr>
          <w:color w:val="0D0D0D" w:themeColor="text1" w:themeTint="F2"/>
          <w:szCs w:val="24"/>
        </w:rPr>
      </w:pPr>
      <w:r w:rsidRPr="00836BDC">
        <w:rPr>
          <w:color w:val="0D0D0D" w:themeColor="text1" w:themeTint="F2"/>
          <w:szCs w:val="24"/>
        </w:rPr>
        <w:t>where the new element is to be inserted and what it is to be. The tree of report elements can be rearranged by clicking and dragging items, but only Section</w:t>
      </w:r>
      <w:r w:rsidR="007B6269" w:rsidRPr="00836BDC">
        <w:rPr>
          <w:color w:val="0D0D0D" w:themeColor="text1" w:themeTint="F2"/>
          <w:szCs w:val="24"/>
        </w:rPr>
        <w:t xml:space="preserve"> </w:t>
      </w:r>
      <w:r w:rsidRPr="00836BDC">
        <w:rPr>
          <w:color w:val="0D0D0D" w:themeColor="text1" w:themeTint="F2"/>
          <w:szCs w:val="24"/>
        </w:rPr>
        <w:t xml:space="preserve"> items can have children.</w:t>
      </w:r>
    </w:p>
    <w:p w14:paraId="01A11735" w14:textId="77777777" w:rsidR="00B33219" w:rsidRPr="00836BDC" w:rsidRDefault="00B33219" w:rsidP="00B33219">
      <w:pPr>
        <w:rPr>
          <w:color w:val="0D0D0D" w:themeColor="text1" w:themeTint="F2"/>
          <w:szCs w:val="24"/>
        </w:rPr>
      </w:pPr>
      <w:r w:rsidRPr="00836BDC">
        <w:rPr>
          <w:color w:val="0D0D0D" w:themeColor="text1" w:themeTint="F2"/>
          <w:szCs w:val="24"/>
        </w:rPr>
        <w:t>Some of these elements use the “current entity”. At the top level this will be the input entity. Within a Section element the contents of the Section will be run once for each output of its query, so the “current entity” will be one of the query outputs.</w:t>
      </w:r>
    </w:p>
    <w:p w14:paraId="1C040893" w14:textId="77777777" w:rsidR="00B33219" w:rsidRPr="00836BDC" w:rsidRDefault="00B33219" w:rsidP="00B33219">
      <w:pPr>
        <w:rPr>
          <w:color w:val="0D0D0D" w:themeColor="text1" w:themeTint="F2"/>
          <w:szCs w:val="24"/>
        </w:rPr>
      </w:pPr>
      <w:r w:rsidRPr="00836BDC">
        <w:rPr>
          <w:color w:val="0D0D0D" w:themeColor="text1" w:themeTint="F2"/>
          <w:szCs w:val="24"/>
        </w:rPr>
        <w:t>The following elements are available:</w:t>
      </w:r>
    </w:p>
    <w:p w14:paraId="66306EC5" w14:textId="6962AFF3" w:rsidR="00A45ECB" w:rsidRPr="00836BDC" w:rsidRDefault="00B33219" w:rsidP="00A45ECB">
      <w:pPr>
        <w:spacing w:after="0"/>
        <w:ind w:left="1440" w:hanging="720"/>
        <w:rPr>
          <w:color w:val="0D0D0D" w:themeColor="text1" w:themeTint="F2"/>
          <w:szCs w:val="24"/>
        </w:rPr>
      </w:pPr>
      <w:r w:rsidRPr="00836BDC">
        <w:rPr>
          <w:b/>
          <w:bCs/>
          <w:color w:val="0D0D0D" w:themeColor="text1" w:themeTint="F2"/>
          <w:szCs w:val="24"/>
        </w:rPr>
        <w:t>Literal:</w:t>
      </w:r>
      <w:r w:rsidRPr="00836BDC">
        <w:rPr>
          <w:color w:val="0D0D0D" w:themeColor="text1" w:themeTint="F2"/>
          <w:szCs w:val="24"/>
        </w:rPr>
        <w:t xml:space="preserve"> Text that is inserted into the report without change every time</w:t>
      </w:r>
    </w:p>
    <w:p w14:paraId="0A04DC84" w14:textId="77777777" w:rsidR="00117428" w:rsidRPr="00836BDC" w:rsidRDefault="00117428" w:rsidP="00A45ECB">
      <w:pPr>
        <w:spacing w:after="0"/>
        <w:ind w:left="1440" w:hanging="720"/>
        <w:rPr>
          <w:color w:val="0D0D0D" w:themeColor="text1" w:themeTint="F2"/>
          <w:szCs w:val="24"/>
        </w:rPr>
      </w:pPr>
    </w:p>
    <w:p w14:paraId="10BF404D" w14:textId="778C6241" w:rsidR="00B33219" w:rsidRPr="00836BDC" w:rsidRDefault="00B33219" w:rsidP="00A45ECB">
      <w:pPr>
        <w:spacing w:after="0"/>
        <w:ind w:left="1440" w:hanging="720"/>
        <w:rPr>
          <w:color w:val="0D0D0D" w:themeColor="text1" w:themeTint="F2"/>
          <w:szCs w:val="24"/>
        </w:rPr>
      </w:pPr>
      <w:r w:rsidRPr="00836BDC">
        <w:rPr>
          <w:b/>
          <w:bCs/>
          <w:color w:val="0D0D0D" w:themeColor="text1" w:themeTint="F2"/>
          <w:szCs w:val="24"/>
        </w:rPr>
        <w:t>Field:</w:t>
      </w:r>
      <w:r w:rsidRPr="00836BDC">
        <w:rPr>
          <w:color w:val="0D0D0D" w:themeColor="text1" w:themeTint="F2"/>
          <w:szCs w:val="24"/>
        </w:rPr>
        <w:t xml:space="preserve"> The contents of a field from the current entity. This is inserted into the report in-line, so you could include a field between two literals and it will be output as a single paragraph.</w:t>
      </w:r>
    </w:p>
    <w:p w14:paraId="5FA2618E" w14:textId="77777777" w:rsidR="00117428" w:rsidRPr="00836BDC" w:rsidRDefault="00117428" w:rsidP="00A45ECB">
      <w:pPr>
        <w:spacing w:after="0"/>
        <w:ind w:left="1440" w:hanging="720"/>
        <w:rPr>
          <w:color w:val="0D0D0D" w:themeColor="text1" w:themeTint="F2"/>
          <w:szCs w:val="24"/>
        </w:rPr>
      </w:pPr>
    </w:p>
    <w:p w14:paraId="1412865E" w14:textId="73856DDB" w:rsidR="00B33219" w:rsidRPr="00836BDC" w:rsidRDefault="00B33219" w:rsidP="00A45ECB">
      <w:pPr>
        <w:spacing w:after="0"/>
        <w:ind w:left="1440" w:hanging="720"/>
        <w:rPr>
          <w:color w:val="0D0D0D" w:themeColor="text1" w:themeTint="F2"/>
          <w:szCs w:val="24"/>
        </w:rPr>
      </w:pPr>
      <w:r w:rsidRPr="00836BDC">
        <w:rPr>
          <w:b/>
          <w:bCs/>
          <w:color w:val="0D0D0D" w:themeColor="text1" w:themeTint="F2"/>
          <w:szCs w:val="24"/>
        </w:rPr>
        <w:t>Field List:</w:t>
      </w:r>
      <w:r w:rsidRPr="00836BDC">
        <w:rPr>
          <w:color w:val="0D0D0D" w:themeColor="text1" w:themeTint="F2"/>
          <w:szCs w:val="24"/>
        </w:rPr>
        <w:t xml:space="preserve"> One or more fields from the current entity inserted as a definition list (i.e. formatted like this one).</w:t>
      </w:r>
    </w:p>
    <w:p w14:paraId="60D472A0" w14:textId="77777777" w:rsidR="00117428" w:rsidRPr="00836BDC" w:rsidRDefault="00117428" w:rsidP="00A45ECB">
      <w:pPr>
        <w:spacing w:after="0"/>
        <w:ind w:left="1440" w:hanging="720"/>
        <w:rPr>
          <w:color w:val="0D0D0D" w:themeColor="text1" w:themeTint="F2"/>
          <w:szCs w:val="24"/>
        </w:rPr>
      </w:pPr>
    </w:p>
    <w:p w14:paraId="25B98710" w14:textId="513E5EEF" w:rsidR="00B33219" w:rsidRPr="00836BDC" w:rsidRDefault="00B33219" w:rsidP="00A45ECB">
      <w:pPr>
        <w:spacing w:after="0"/>
        <w:ind w:left="1440" w:hanging="720"/>
        <w:rPr>
          <w:color w:val="0D0D0D" w:themeColor="text1" w:themeTint="F2"/>
          <w:szCs w:val="24"/>
        </w:rPr>
      </w:pPr>
      <w:r w:rsidRPr="00836BDC">
        <w:rPr>
          <w:b/>
          <w:bCs/>
          <w:color w:val="0D0D0D" w:themeColor="text1" w:themeTint="F2"/>
          <w:szCs w:val="24"/>
        </w:rPr>
        <w:t>Heading:</w:t>
      </w:r>
      <w:r w:rsidRPr="00836BDC">
        <w:rPr>
          <w:color w:val="0D0D0D" w:themeColor="text1" w:themeTint="F2"/>
          <w:szCs w:val="24"/>
        </w:rPr>
        <w:t xml:space="preserve"> Text and/or a field of the current entity that are to be inserted as a chapter heading within the report.</w:t>
      </w:r>
    </w:p>
    <w:p w14:paraId="60CCC57F" w14:textId="77777777" w:rsidR="00117428" w:rsidRPr="00836BDC" w:rsidRDefault="00117428" w:rsidP="00A45ECB">
      <w:pPr>
        <w:spacing w:after="0"/>
        <w:ind w:left="1440" w:hanging="720"/>
        <w:rPr>
          <w:color w:val="0D0D0D" w:themeColor="text1" w:themeTint="F2"/>
          <w:szCs w:val="24"/>
        </w:rPr>
      </w:pPr>
    </w:p>
    <w:p w14:paraId="597F2C28" w14:textId="2AC18EB3" w:rsidR="00B33219" w:rsidRPr="00836BDC" w:rsidRDefault="00B33219" w:rsidP="00A45ECB">
      <w:pPr>
        <w:spacing w:after="0"/>
        <w:ind w:left="1440" w:hanging="720"/>
        <w:rPr>
          <w:color w:val="0D0D0D" w:themeColor="text1" w:themeTint="F2"/>
          <w:szCs w:val="24"/>
        </w:rPr>
      </w:pPr>
      <w:r w:rsidRPr="00836BDC">
        <w:rPr>
          <w:b/>
          <w:bCs/>
          <w:color w:val="0D0D0D" w:themeColor="text1" w:themeTint="F2"/>
          <w:szCs w:val="24"/>
        </w:rPr>
        <w:t>Diagram:</w:t>
      </w:r>
      <w:r w:rsidRPr="00836BDC">
        <w:rPr>
          <w:color w:val="0D0D0D" w:themeColor="text1" w:themeTint="F2"/>
          <w:szCs w:val="24"/>
        </w:rPr>
        <w:t xml:space="preserve"> If the current entity is a diagram then it will be inserted with its name as a caption. Otherwise this does nothing.</w:t>
      </w:r>
    </w:p>
    <w:p w14:paraId="5E8C42A4" w14:textId="77777777" w:rsidR="00117428" w:rsidRPr="00836BDC" w:rsidRDefault="00117428" w:rsidP="00A45ECB">
      <w:pPr>
        <w:spacing w:after="0"/>
        <w:ind w:left="1440" w:hanging="720"/>
        <w:rPr>
          <w:color w:val="0D0D0D" w:themeColor="text1" w:themeTint="F2"/>
          <w:szCs w:val="24"/>
        </w:rPr>
      </w:pPr>
    </w:p>
    <w:p w14:paraId="7ECDCEF9" w14:textId="57CC22D6" w:rsidR="00B33219" w:rsidRPr="00836BDC" w:rsidRDefault="00B33219" w:rsidP="00A45ECB">
      <w:pPr>
        <w:spacing w:after="0"/>
        <w:ind w:left="1440" w:hanging="720"/>
        <w:rPr>
          <w:color w:val="0D0D0D" w:themeColor="text1" w:themeTint="F2"/>
          <w:szCs w:val="24"/>
        </w:rPr>
      </w:pPr>
      <w:r w:rsidRPr="00836BDC">
        <w:rPr>
          <w:b/>
          <w:bCs/>
          <w:color w:val="0D0D0D" w:themeColor="text1" w:themeTint="F2"/>
          <w:szCs w:val="24"/>
        </w:rPr>
        <w:t>Matrix:</w:t>
      </w:r>
      <w:r w:rsidRPr="00836BDC">
        <w:rPr>
          <w:color w:val="0D0D0D" w:themeColor="text1" w:themeTint="F2"/>
          <w:szCs w:val="24"/>
        </w:rPr>
        <w:t xml:space="preserve"> Runs a matrix with the current entity as input</w:t>
      </w:r>
      <w:r w:rsidR="007662F6" w:rsidRPr="00836BDC">
        <w:rPr>
          <w:color w:val="0D0D0D" w:themeColor="text1" w:themeTint="F2"/>
          <w:szCs w:val="24"/>
        </w:rPr>
        <w:t xml:space="preserve"> </w:t>
      </w:r>
      <w:r w:rsidRPr="00836BDC">
        <w:rPr>
          <w:color w:val="0D0D0D" w:themeColor="text1" w:themeTint="F2"/>
          <w:szCs w:val="24"/>
        </w:rPr>
        <w:t>and inserts the result as a table with the matrix name and current entity name as caption.</w:t>
      </w:r>
    </w:p>
    <w:p w14:paraId="388A1B7F" w14:textId="45E570B5" w:rsidR="00B33219" w:rsidRPr="00836BDC" w:rsidRDefault="00B33219" w:rsidP="00A45ECB">
      <w:pPr>
        <w:spacing w:after="0"/>
        <w:ind w:left="1440" w:hanging="720"/>
        <w:rPr>
          <w:color w:val="0D0D0D" w:themeColor="text1" w:themeTint="F2"/>
          <w:szCs w:val="24"/>
        </w:rPr>
      </w:pPr>
      <w:r w:rsidRPr="00836BDC">
        <w:rPr>
          <w:b/>
          <w:bCs/>
          <w:color w:val="0D0D0D" w:themeColor="text1" w:themeTint="F2"/>
          <w:szCs w:val="24"/>
        </w:rPr>
        <w:t>Lookup table:</w:t>
      </w:r>
      <w:r w:rsidRPr="00836BDC">
        <w:rPr>
          <w:color w:val="0D0D0D" w:themeColor="text1" w:themeTint="F2"/>
          <w:szCs w:val="24"/>
        </w:rPr>
        <w:t xml:space="preserve"> Inserts the lookup table as a table.</w:t>
      </w:r>
    </w:p>
    <w:p w14:paraId="0E21B583" w14:textId="77777777" w:rsidR="00117428" w:rsidRPr="00836BDC" w:rsidRDefault="00117428" w:rsidP="00A45ECB">
      <w:pPr>
        <w:spacing w:after="0"/>
        <w:ind w:left="1440" w:hanging="720"/>
        <w:rPr>
          <w:color w:val="0D0D0D" w:themeColor="text1" w:themeTint="F2"/>
          <w:szCs w:val="24"/>
        </w:rPr>
      </w:pPr>
    </w:p>
    <w:p w14:paraId="254DA67D" w14:textId="47CE81F1" w:rsidR="00B33219" w:rsidRPr="00836BDC" w:rsidRDefault="00B33219" w:rsidP="00B66059">
      <w:pPr>
        <w:spacing w:after="0"/>
        <w:ind w:left="1560" w:hanging="851"/>
        <w:rPr>
          <w:color w:val="0D0D0D" w:themeColor="text1" w:themeTint="F2"/>
          <w:szCs w:val="24"/>
        </w:rPr>
      </w:pPr>
      <w:r w:rsidRPr="00836BDC">
        <w:rPr>
          <w:b/>
          <w:bCs/>
          <w:color w:val="0D0D0D" w:themeColor="text1" w:themeTint="F2"/>
          <w:szCs w:val="24"/>
        </w:rPr>
        <w:t>Section:</w:t>
      </w:r>
      <w:r w:rsidRPr="00836BDC">
        <w:rPr>
          <w:color w:val="0D0D0D" w:themeColor="text1" w:themeTint="F2"/>
          <w:szCs w:val="24"/>
        </w:rPr>
        <w:t xml:space="preserve"> Runs a query with the current entity as input. Sections can have elements as children within them, and these elements will be run for each entity that the query outputs.</w:t>
      </w:r>
      <w:r w:rsidR="00B66059" w:rsidRPr="00836BDC">
        <w:rPr>
          <w:color w:val="0D0D0D" w:themeColor="text1" w:themeTint="F2"/>
          <w:szCs w:val="24"/>
        </w:rPr>
        <w:t xml:space="preserve">  These outputs ca</w:t>
      </w:r>
      <w:r w:rsidR="00BD7EA0" w:rsidRPr="00836BDC">
        <w:rPr>
          <w:color w:val="0D0D0D" w:themeColor="text1" w:themeTint="F2"/>
          <w:szCs w:val="24"/>
        </w:rPr>
        <w:t>n</w:t>
      </w:r>
      <w:r w:rsidR="00B66059" w:rsidRPr="00836BDC">
        <w:rPr>
          <w:color w:val="0D0D0D" w:themeColor="text1" w:themeTint="F2"/>
          <w:szCs w:val="24"/>
        </w:rPr>
        <w:t xml:space="preserve"> be sorted by ascending or descending order and like Matrices, a small arrow will show the direction of ordering.</w:t>
      </w:r>
    </w:p>
    <w:p w14:paraId="469BB1D5" w14:textId="77777777" w:rsidR="00117428" w:rsidRPr="00836BDC" w:rsidRDefault="00117428" w:rsidP="00A45ECB">
      <w:pPr>
        <w:spacing w:after="0"/>
        <w:ind w:left="1440" w:hanging="720"/>
        <w:rPr>
          <w:color w:val="0D0D0D" w:themeColor="text1" w:themeTint="F2"/>
          <w:szCs w:val="24"/>
        </w:rPr>
      </w:pPr>
    </w:p>
    <w:p w14:paraId="6AEB8BE5" w14:textId="77777777" w:rsidR="00117428" w:rsidRPr="00836BDC" w:rsidRDefault="00117428" w:rsidP="00A45ECB">
      <w:pPr>
        <w:spacing w:after="0"/>
        <w:ind w:left="1440" w:hanging="720"/>
        <w:rPr>
          <w:color w:val="0D0D0D" w:themeColor="text1" w:themeTint="F2"/>
          <w:szCs w:val="24"/>
        </w:rPr>
      </w:pPr>
    </w:p>
    <w:p w14:paraId="07D1F57C" w14:textId="5E477DD8" w:rsidR="0094283D" w:rsidRPr="00836BDC" w:rsidRDefault="0094283D" w:rsidP="0094283D">
      <w:pPr>
        <w:rPr>
          <w:color w:val="0D0D0D" w:themeColor="text1" w:themeTint="F2"/>
          <w:szCs w:val="24"/>
        </w:rPr>
      </w:pPr>
      <w:r w:rsidRPr="00836BDC">
        <w:rPr>
          <w:color w:val="0D0D0D" w:themeColor="text1" w:themeTint="F2"/>
          <w:szCs w:val="24"/>
        </w:rPr>
        <w:t xml:space="preserve">If you select ‘Heading’ by double clicking on the heading line a ‘Heading Window’ will appear and you can enter text. You can also select the Heading hierarchy for each heading by selecting levels 1 – 5. </w:t>
      </w:r>
      <w:r w:rsidR="00052B51" w:rsidRPr="00836BDC">
        <w:rPr>
          <w:color w:val="0D0D0D" w:themeColor="text1" w:themeTint="F2"/>
          <w:szCs w:val="24"/>
        </w:rPr>
        <w:t xml:space="preserve"> </w:t>
      </w:r>
      <w:r w:rsidRPr="00836BDC">
        <w:rPr>
          <w:color w:val="0D0D0D" w:themeColor="text1" w:themeTint="F2"/>
          <w:szCs w:val="24"/>
        </w:rPr>
        <w:t xml:space="preserve">After each heading you then select the ‘Literal Text’ field shown with </w:t>
      </w:r>
      <w:r w:rsidR="00052B51" w:rsidRPr="00836BDC">
        <w:rPr>
          <w:color w:val="0D0D0D" w:themeColor="text1" w:themeTint="F2"/>
          <w:szCs w:val="24"/>
        </w:rPr>
        <w:t>quotation marks</w:t>
      </w:r>
      <w:r w:rsidRPr="00836BDC">
        <w:rPr>
          <w:color w:val="0D0D0D" w:themeColor="text1" w:themeTint="F2"/>
          <w:szCs w:val="24"/>
        </w:rPr>
        <w:t xml:space="preserve"> - </w:t>
      </w:r>
      <w:r w:rsidRPr="00836BDC">
        <w:rPr>
          <w:color w:val="0D0D0D" w:themeColor="text1" w:themeTint="F2"/>
          <w:sz w:val="28"/>
          <w:szCs w:val="24"/>
        </w:rPr>
        <w:t>“”</w:t>
      </w:r>
      <w:r w:rsidRPr="00836BDC">
        <w:rPr>
          <w:color w:val="0D0D0D" w:themeColor="text1" w:themeTint="F2"/>
          <w:szCs w:val="24"/>
        </w:rPr>
        <w:t xml:space="preserve"> - and you can add or paste text from other documents here. </w:t>
      </w:r>
    </w:p>
    <w:p w14:paraId="7F7A1527" w14:textId="77777777" w:rsidR="00F75621" w:rsidRDefault="007B6269" w:rsidP="00F75621">
      <w:pPr>
        <w:keepNext/>
      </w:pPr>
      <w:r>
        <w:rPr>
          <w:i/>
          <w:noProof/>
          <w:color w:val="0D0D0D" w:themeColor="text1" w:themeTint="F2"/>
          <w:szCs w:val="24"/>
        </w:rPr>
        <mc:AlternateContent>
          <mc:Choice Requires="wpc">
            <w:drawing>
              <wp:inline distT="0" distB="0" distL="0" distR="0" wp14:anchorId="22FD5E93" wp14:editId="54122068">
                <wp:extent cx="6483350" cy="3125230"/>
                <wp:effectExtent l="0" t="0" r="0" b="0"/>
                <wp:docPr id="414" name="Canvas 4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0" name="Picture 490"/>
                          <pic:cNvPicPr>
                            <a:picLocks noChangeAspect="1"/>
                          </pic:cNvPicPr>
                        </pic:nvPicPr>
                        <pic:blipFill>
                          <a:blip r:embed="rId377"/>
                          <a:stretch>
                            <a:fillRect/>
                          </a:stretch>
                        </pic:blipFill>
                        <pic:spPr>
                          <a:xfrm>
                            <a:off x="184150" y="742950"/>
                            <a:ext cx="1905000" cy="2198579"/>
                          </a:xfrm>
                          <a:prstGeom prst="rect">
                            <a:avLst/>
                          </a:prstGeom>
                          <a:ln>
                            <a:solidFill>
                              <a:schemeClr val="bg1">
                                <a:lumMod val="65000"/>
                              </a:schemeClr>
                            </a:solidFill>
                          </a:ln>
                        </pic:spPr>
                      </pic:pic>
                      <pic:pic xmlns:pic="http://schemas.openxmlformats.org/drawingml/2006/picture">
                        <pic:nvPicPr>
                          <pic:cNvPr id="489" name="Picture 489"/>
                          <pic:cNvPicPr>
                            <a:picLocks noChangeAspect="1"/>
                          </pic:cNvPicPr>
                        </pic:nvPicPr>
                        <pic:blipFill>
                          <a:blip r:embed="rId378"/>
                          <a:stretch>
                            <a:fillRect/>
                          </a:stretch>
                        </pic:blipFill>
                        <pic:spPr>
                          <a:xfrm>
                            <a:off x="1335700" y="630850"/>
                            <a:ext cx="943950" cy="1316393"/>
                          </a:xfrm>
                          <a:prstGeom prst="rect">
                            <a:avLst/>
                          </a:prstGeom>
                          <a:ln>
                            <a:solidFill>
                              <a:schemeClr val="bg1">
                                <a:lumMod val="65000"/>
                              </a:schemeClr>
                            </a:solidFill>
                          </a:ln>
                        </pic:spPr>
                      </pic:pic>
                      <pic:pic xmlns:pic="http://schemas.openxmlformats.org/drawingml/2006/picture">
                        <pic:nvPicPr>
                          <pic:cNvPr id="491" name="Picture 491"/>
                          <pic:cNvPicPr>
                            <a:picLocks noChangeAspect="1"/>
                          </pic:cNvPicPr>
                        </pic:nvPicPr>
                        <pic:blipFill>
                          <a:blip r:embed="rId379"/>
                          <a:stretch>
                            <a:fillRect/>
                          </a:stretch>
                        </pic:blipFill>
                        <pic:spPr>
                          <a:xfrm>
                            <a:off x="3355001" y="91526"/>
                            <a:ext cx="1782150" cy="1961003"/>
                          </a:xfrm>
                          <a:prstGeom prst="rect">
                            <a:avLst/>
                          </a:prstGeom>
                        </pic:spPr>
                      </pic:pic>
                      <pic:pic xmlns:pic="http://schemas.openxmlformats.org/drawingml/2006/picture">
                        <pic:nvPicPr>
                          <pic:cNvPr id="492" name="Picture 492"/>
                          <pic:cNvPicPr>
                            <a:picLocks noChangeAspect="1"/>
                          </pic:cNvPicPr>
                        </pic:nvPicPr>
                        <pic:blipFill>
                          <a:blip r:embed="rId380"/>
                          <a:stretch>
                            <a:fillRect/>
                          </a:stretch>
                        </pic:blipFill>
                        <pic:spPr>
                          <a:xfrm>
                            <a:off x="5075850" y="101600"/>
                            <a:ext cx="323561" cy="1007450"/>
                          </a:xfrm>
                          <a:prstGeom prst="rect">
                            <a:avLst/>
                          </a:prstGeom>
                          <a:ln>
                            <a:solidFill>
                              <a:schemeClr val="bg1">
                                <a:lumMod val="65000"/>
                              </a:schemeClr>
                            </a:solidFill>
                          </a:ln>
                        </pic:spPr>
                      </pic:pic>
                      <pic:pic xmlns:pic="http://schemas.openxmlformats.org/drawingml/2006/picture">
                        <pic:nvPicPr>
                          <pic:cNvPr id="493" name="Picture 493"/>
                          <pic:cNvPicPr>
                            <a:picLocks noChangeAspect="1"/>
                          </pic:cNvPicPr>
                        </pic:nvPicPr>
                        <pic:blipFill>
                          <a:blip r:embed="rId381"/>
                          <a:stretch>
                            <a:fillRect/>
                          </a:stretch>
                        </pic:blipFill>
                        <pic:spPr>
                          <a:xfrm>
                            <a:off x="3615350" y="2067893"/>
                            <a:ext cx="1318600" cy="737788"/>
                          </a:xfrm>
                          <a:prstGeom prst="rect">
                            <a:avLst/>
                          </a:prstGeom>
                          <a:ln>
                            <a:solidFill>
                              <a:schemeClr val="bg1">
                                <a:lumMod val="65000"/>
                              </a:schemeClr>
                            </a:solidFill>
                          </a:ln>
                        </pic:spPr>
                      </pic:pic>
                      <wps:wsp>
                        <wps:cNvPr id="495" name="Speech Bubble: Rectangle with Corners Rounded 495"/>
                        <wps:cNvSpPr/>
                        <wps:spPr>
                          <a:xfrm>
                            <a:off x="256200" y="154600"/>
                            <a:ext cx="1635760" cy="391500"/>
                          </a:xfrm>
                          <a:prstGeom prst="wedgeRoundRectCallout">
                            <a:avLst>
                              <a:gd name="adj1" fmla="val 23765"/>
                              <a:gd name="adj2" fmla="val 21033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5375534" w14:textId="677B05A7" w:rsidR="008B611B" w:rsidRPr="00836BDC" w:rsidRDefault="008B611B" w:rsidP="008C3B42">
                              <w:pPr>
                                <w:keepNext/>
                                <w:spacing w:line="252" w:lineRule="auto"/>
                                <w:rPr>
                                  <w:iCs/>
                                </w:rPr>
                              </w:pPr>
                              <w:r w:rsidRPr="00836BDC">
                                <w:rPr>
                                  <w:rFonts w:eastAsia="Calibri"/>
                                  <w:b/>
                                  <w:bCs/>
                                  <w:iCs/>
                                  <w:color w:val="0D0D0D"/>
                                  <w:sz w:val="14"/>
                                  <w:szCs w:val="14"/>
                                </w:rPr>
                                <w:t>1.</w:t>
                              </w:r>
                              <w:r w:rsidRPr="00836BDC">
                                <w:rPr>
                                  <w:rFonts w:eastAsia="Calibri"/>
                                  <w:iCs/>
                                  <w:color w:val="0D0D0D"/>
                                  <w:sz w:val="14"/>
                                  <w:szCs w:val="14"/>
                                </w:rPr>
                                <w:t xml:space="preserve"> Right click in the Window and select  ’Heading’</w:t>
                              </w:r>
                            </w:p>
                            <w:p w14:paraId="73815A4F" w14:textId="4E1075F8" w:rsidR="008B611B" w:rsidRPr="00836BDC" w:rsidRDefault="008B611B" w:rsidP="007B6269">
                              <w:pPr>
                                <w:spacing w:line="252" w:lineRule="auto"/>
                                <w:rPr>
                                  <w:iCs/>
                                  <w:sz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6" name="Speech Bubble: Rectangle with Corners Rounded 496"/>
                        <wps:cNvSpPr/>
                        <wps:spPr>
                          <a:xfrm>
                            <a:off x="160950" y="2230204"/>
                            <a:ext cx="1991700" cy="805096"/>
                          </a:xfrm>
                          <a:prstGeom prst="wedgeRoundRectCallout">
                            <a:avLst>
                              <a:gd name="adj1" fmla="val -17445"/>
                              <a:gd name="adj2" fmla="val -6466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09EC60B" w14:textId="7186082F" w:rsidR="008B611B" w:rsidRPr="00836BDC" w:rsidRDefault="008B611B" w:rsidP="00752A11">
                              <w:pPr>
                                <w:spacing w:line="252" w:lineRule="auto"/>
                                <w:rPr>
                                  <w:iCs/>
                                  <w:sz w:val="22"/>
                                </w:rPr>
                              </w:pPr>
                              <w:r w:rsidRPr="00836BDC">
                                <w:rPr>
                                  <w:rFonts w:eastAsia="Calibri"/>
                                  <w:b/>
                                  <w:bCs/>
                                  <w:iCs/>
                                  <w:color w:val="0D0D0D"/>
                                  <w:sz w:val="14"/>
                                  <w:szCs w:val="14"/>
                                </w:rPr>
                                <w:t>2.</w:t>
                              </w:r>
                              <w:r w:rsidRPr="00836BDC">
                                <w:rPr>
                                  <w:rFonts w:eastAsia="Calibri"/>
                                  <w:iCs/>
                                  <w:color w:val="0D0D0D"/>
                                  <w:sz w:val="14"/>
                                  <w:szCs w:val="14"/>
                                </w:rPr>
                                <w:t xml:space="preserve"> ‘Heading 1’ appears with &lt;Name&gt;.  The name will pick up the heading of the selected Window Tree Entity item (the main heading) when you generate the report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7" name="Speech Bubble: Rectangle with Corners Rounded 497"/>
                        <wps:cNvSpPr/>
                        <wps:spPr>
                          <a:xfrm>
                            <a:off x="2112601" y="14893"/>
                            <a:ext cx="1242400" cy="1051907"/>
                          </a:xfrm>
                          <a:prstGeom prst="wedgeRoundRectCallout">
                            <a:avLst>
                              <a:gd name="adj1" fmla="val 66187"/>
                              <a:gd name="adj2" fmla="val -2666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6C409B9" w14:textId="5C1C39E1" w:rsidR="008B611B" w:rsidRPr="00836BDC" w:rsidRDefault="008B611B" w:rsidP="00752A11">
                              <w:pPr>
                                <w:spacing w:line="252" w:lineRule="auto"/>
                                <w:rPr>
                                  <w:iCs/>
                                  <w:sz w:val="4"/>
                                  <w:szCs w:val="4"/>
                                </w:rPr>
                              </w:pPr>
                              <w:r w:rsidRPr="00836BDC">
                                <w:rPr>
                                  <w:b/>
                                  <w:bCs/>
                                  <w:iCs/>
                                  <w:sz w:val="14"/>
                                  <w:szCs w:val="14"/>
                                </w:rPr>
                                <w:t>3</w:t>
                              </w:r>
                              <w:r w:rsidRPr="00836BDC">
                                <w:rPr>
                                  <w:iCs/>
                                  <w:sz w:val="14"/>
                                  <w:szCs w:val="14"/>
                                </w:rPr>
                                <w:t>. You can vary the level of number format by double clicking with the left-hand mouse button on the heading line and the Heading window will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8" name="Speech Bubble: Rectangle with Corners Rounded 498"/>
                        <wps:cNvSpPr/>
                        <wps:spPr>
                          <a:xfrm>
                            <a:off x="5209541" y="1523613"/>
                            <a:ext cx="1242060" cy="1192825"/>
                          </a:xfrm>
                          <a:prstGeom prst="wedgeRoundRectCallout">
                            <a:avLst>
                              <a:gd name="adj1" fmla="val -50373"/>
                              <a:gd name="adj2" fmla="val -12605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836B6D1" w14:textId="20DC5F5F" w:rsidR="008B611B" w:rsidRPr="00836BDC" w:rsidRDefault="008B611B" w:rsidP="0077219B">
                              <w:pPr>
                                <w:spacing w:line="252" w:lineRule="auto"/>
                                <w:rPr>
                                  <w:iCs/>
                                  <w:sz w:val="14"/>
                                  <w:szCs w:val="14"/>
                                </w:rPr>
                              </w:pPr>
                              <w:r w:rsidRPr="00836BDC">
                                <w:rPr>
                                  <w:b/>
                                  <w:bCs/>
                                  <w:iCs/>
                                  <w:sz w:val="14"/>
                                  <w:szCs w:val="14"/>
                                </w:rPr>
                                <w:t>4</w:t>
                              </w:r>
                              <w:r w:rsidRPr="00836BDC">
                                <w:rPr>
                                  <w:iCs/>
                                  <w:sz w:val="14"/>
                                  <w:szCs w:val="14"/>
                                </w:rPr>
                                <w:t>. The numbering level translates into the heading style, so a level 3 heading appears in a word document in style “Heading 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9" name="Speech Bubble: Rectangle with Corners Rounded 499"/>
                        <wps:cNvSpPr/>
                        <wps:spPr>
                          <a:xfrm>
                            <a:off x="2173900" y="1108917"/>
                            <a:ext cx="1242060" cy="1064158"/>
                          </a:xfrm>
                          <a:prstGeom prst="wedgeRoundRectCallout">
                            <a:avLst>
                              <a:gd name="adj1" fmla="val 69258"/>
                              <a:gd name="adj2" fmla="val -8289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2F4EF2E" w14:textId="28DC92F3" w:rsidR="008B611B" w:rsidRPr="00836BDC" w:rsidRDefault="008B611B" w:rsidP="0077219B">
                              <w:pPr>
                                <w:spacing w:line="252" w:lineRule="auto"/>
                                <w:rPr>
                                  <w:iCs/>
                                  <w:sz w:val="14"/>
                                  <w:szCs w:val="14"/>
                                </w:rPr>
                              </w:pPr>
                              <w:r w:rsidRPr="00836BDC">
                                <w:rPr>
                                  <w:b/>
                                  <w:bCs/>
                                  <w:iCs/>
                                  <w:sz w:val="14"/>
                                  <w:szCs w:val="14"/>
                                </w:rPr>
                                <w:t>5</w:t>
                              </w:r>
                              <w:r w:rsidRPr="00836BDC">
                                <w:rPr>
                                  <w:iCs/>
                                  <w:sz w:val="14"/>
                                  <w:szCs w:val="14"/>
                                </w:rPr>
                                <w:t>. You can add additional text to the Heading here.  It will appear in front of the Entity Title or on its own if no Entity is selected.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0" name="Speech Bubble: Rectangle with Corners Rounded 500"/>
                        <wps:cNvSpPr/>
                        <wps:spPr>
                          <a:xfrm>
                            <a:off x="2192949" y="2173350"/>
                            <a:ext cx="1308441" cy="930114"/>
                          </a:xfrm>
                          <a:prstGeom prst="wedgeRoundRectCallout">
                            <a:avLst>
                              <a:gd name="adj1" fmla="val 71814"/>
                              <a:gd name="adj2" fmla="val -9362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72711F4" w14:textId="26163170" w:rsidR="008B611B" w:rsidRPr="00836BDC" w:rsidRDefault="008B611B" w:rsidP="0077219B">
                              <w:pPr>
                                <w:spacing w:line="252" w:lineRule="auto"/>
                                <w:rPr>
                                  <w:iCs/>
                                  <w:sz w:val="14"/>
                                  <w:szCs w:val="14"/>
                                </w:rPr>
                              </w:pPr>
                              <w:r w:rsidRPr="00836BDC">
                                <w:rPr>
                                  <w:b/>
                                  <w:bCs/>
                                  <w:iCs/>
                                  <w:sz w:val="14"/>
                                  <w:szCs w:val="14"/>
                                </w:rPr>
                                <w:t>6</w:t>
                              </w:r>
                              <w:r w:rsidRPr="00836BDC">
                                <w:rPr>
                                  <w:iCs/>
                                  <w:sz w:val="14"/>
                                  <w:szCs w:val="14"/>
                                </w:rPr>
                                <w:t>. You can add additional text to the Heading here.  It will appear in front of the Entity Title or on its own if no Entity is selected.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1" name="Speech Bubble: Rectangle with Corners Rounded 501"/>
                        <wps:cNvSpPr/>
                        <wps:spPr>
                          <a:xfrm>
                            <a:off x="3501391" y="2716781"/>
                            <a:ext cx="1635760" cy="387350"/>
                          </a:xfrm>
                          <a:prstGeom prst="wedgeRoundRectCallout">
                            <a:avLst>
                              <a:gd name="adj1" fmla="val 18330"/>
                              <a:gd name="adj2" fmla="val -11097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6C0875D" w14:textId="2DDBE128" w:rsidR="008B611B" w:rsidRPr="00836BDC" w:rsidRDefault="008B611B" w:rsidP="0077219B">
                              <w:pPr>
                                <w:spacing w:line="252" w:lineRule="auto"/>
                                <w:rPr>
                                  <w:iCs/>
                                  <w:szCs w:val="24"/>
                                </w:rPr>
                              </w:pPr>
                              <w:r w:rsidRPr="00836BDC">
                                <w:rPr>
                                  <w:rFonts w:eastAsia="Calibri"/>
                                  <w:b/>
                                  <w:bCs/>
                                  <w:iCs/>
                                  <w:color w:val="0D0D0D"/>
                                  <w:sz w:val="14"/>
                                  <w:szCs w:val="14"/>
                                </w:rPr>
                                <w:t>7</w:t>
                              </w:r>
                              <w:r w:rsidRPr="00836BDC">
                                <w:rPr>
                                  <w:rFonts w:eastAsia="Calibri"/>
                                  <w:iCs/>
                                  <w:color w:val="0D0D0D"/>
                                  <w:sz w:val="14"/>
                                  <w:szCs w:val="14"/>
                                </w:rPr>
                                <w:t>. Or simply select ‘No Field’ and this box will appear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FD5E93" id="Canvas 414" o:spid="_x0000_s1459" editas="canvas" style="width:510.5pt;height:246.1pt;mso-position-horizontal-relative:char;mso-position-vertical-relative:line" coordsize="64833,31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">
                <v:shape id="_x0000_s1460" type="#_x0000_t75" style="position:absolute;width:64833;height:31248;visibility:visible;mso-wrap-style:square" filled="t">
                  <v:fill o:detectmouseclick="t"/>
                  <v:path o:connecttype="none"/>
                </v:shape>
                <v:shape id="Picture 490" o:spid="_x0000_s1461" type="#_x0000_t75" style="position:absolute;left:1841;top:7429;width:19050;height:2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" stroked="t" strokecolor="#a5a5a5 [2092]">
                  <v:imagedata r:id="rId382" o:title=""/>
                  <v:path arrowok="t"/>
                </v:shape>
                <v:shape id="Picture 489" o:spid="_x0000_s1462" type="#_x0000_t75" style="position:absolute;left:13357;top:6308;width:9439;height:1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" stroked="t" strokecolor="#a5a5a5 [2092]">
                  <v:imagedata r:id="rId383" o:title=""/>
                  <v:path arrowok="t"/>
                </v:shape>
                <v:shape id="Picture 491" o:spid="_x0000_s1463" type="#_x0000_t75" style="position:absolute;left:33550;top:915;width:17821;height:19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">
                  <v:imagedata r:id="rId384" o:title=""/>
                </v:shape>
                <v:shape id="Picture 492" o:spid="_x0000_s1464" type="#_x0000_t75" style="position:absolute;left:50758;top:1016;width:3236;height:10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" stroked="t" strokecolor="#a5a5a5 [2092]">
                  <v:imagedata r:id="rId385" o:title=""/>
                  <v:path arrowok="t"/>
                </v:shape>
                <v:shape id="Picture 493" o:spid="_x0000_s1465" type="#_x0000_t75" style="position:absolute;left:36153;top:20678;width:13186;height:7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" stroked="t" strokecolor="#a5a5a5 [2092]">
                  <v:imagedata r:id="rId386" o:title=""/>
                  <v:path arrowok="t"/>
                </v:shape>
                <v:shape id="Speech Bubble: Rectangle with Corners Rounded 495" o:spid="_x0000_s1466" type="#_x0000_t62" style="position:absolute;left:2562;top:1546;width:16357;height:3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" adj="15933,56232" fillcolor="white [3201]" strokecolor="#70ad47 [3209]" strokeweight="1pt">
                  <v:textbox>
                    <w:txbxContent>
                      <w:p w14:paraId="25375534" w14:textId="677B05A7" w:rsidR="008B611B" w:rsidRPr="00836BDC" w:rsidRDefault="008B611B" w:rsidP="008C3B42">
                        <w:pPr>
                          <w:keepNext/>
                          <w:spacing w:line="252" w:lineRule="auto"/>
                          <w:rPr>
                            <w:iCs/>
                          </w:rPr>
                        </w:pPr>
                        <w:r w:rsidRPr="00836BDC">
                          <w:rPr>
                            <w:rFonts w:eastAsia="Calibri"/>
                            <w:b/>
                            <w:bCs/>
                            <w:iCs/>
                            <w:color w:val="0D0D0D"/>
                            <w:sz w:val="14"/>
                            <w:szCs w:val="14"/>
                          </w:rPr>
                          <w:t>1.</w:t>
                        </w:r>
                        <w:r w:rsidRPr="00836BDC">
                          <w:rPr>
                            <w:rFonts w:eastAsia="Calibri"/>
                            <w:iCs/>
                            <w:color w:val="0D0D0D"/>
                            <w:sz w:val="14"/>
                            <w:szCs w:val="14"/>
                          </w:rPr>
                          <w:t xml:space="preserve"> Right click in the Window and select  ’Heading’</w:t>
                        </w:r>
                      </w:p>
                      <w:p w14:paraId="73815A4F" w14:textId="4E1075F8" w:rsidR="008B611B" w:rsidRPr="00836BDC" w:rsidRDefault="008B611B" w:rsidP="007B6269">
                        <w:pPr>
                          <w:spacing w:line="252" w:lineRule="auto"/>
                          <w:rPr>
                            <w:iCs/>
                            <w:sz w:val="22"/>
                          </w:rPr>
                        </w:pPr>
                      </w:p>
                    </w:txbxContent>
                  </v:textbox>
                </v:shape>
                <v:shape id="Speech Bubble: Rectangle with Corners Rounded 496" o:spid="_x0000_s1467" type="#_x0000_t62" style="position:absolute;left:1609;top:22302;width:19917;height:8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" adj="7032,-3167" fillcolor="white [3201]" strokecolor="#70ad47 [3209]" strokeweight="1pt">
                  <v:textbox>
                    <w:txbxContent>
                      <w:p w14:paraId="309EC60B" w14:textId="7186082F" w:rsidR="008B611B" w:rsidRPr="00836BDC" w:rsidRDefault="008B611B" w:rsidP="00752A11">
                        <w:pPr>
                          <w:spacing w:line="252" w:lineRule="auto"/>
                          <w:rPr>
                            <w:iCs/>
                            <w:sz w:val="22"/>
                          </w:rPr>
                        </w:pPr>
                        <w:r w:rsidRPr="00836BDC">
                          <w:rPr>
                            <w:rFonts w:eastAsia="Calibri"/>
                            <w:b/>
                            <w:bCs/>
                            <w:iCs/>
                            <w:color w:val="0D0D0D"/>
                            <w:sz w:val="14"/>
                            <w:szCs w:val="14"/>
                          </w:rPr>
                          <w:t>2.</w:t>
                        </w:r>
                        <w:r w:rsidRPr="00836BDC">
                          <w:rPr>
                            <w:rFonts w:eastAsia="Calibri"/>
                            <w:iCs/>
                            <w:color w:val="0D0D0D"/>
                            <w:sz w:val="14"/>
                            <w:szCs w:val="14"/>
                          </w:rPr>
                          <w:t xml:space="preserve"> ‘Heading 1’ appears with &lt;Name&gt;.  The name will pick up the heading of the selected Window Tree Entity item (the main heading) when you generate the report</w:t>
                        </w:r>
                      </w:p>
                    </w:txbxContent>
                  </v:textbox>
                </v:shape>
                <v:shape id="Speech Bubble: Rectangle with Corners Rounded 497" o:spid="_x0000_s1468" type="#_x0000_t62" style="position:absolute;left:21126;top:148;width:12424;height:10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" adj="25096,5040" fillcolor="white [3201]" strokecolor="#70ad47 [3209]" strokeweight="1pt">
                  <v:textbox>
                    <w:txbxContent>
                      <w:p w14:paraId="16C409B9" w14:textId="5C1C39E1" w:rsidR="008B611B" w:rsidRPr="00836BDC" w:rsidRDefault="008B611B" w:rsidP="00752A11">
                        <w:pPr>
                          <w:spacing w:line="252" w:lineRule="auto"/>
                          <w:rPr>
                            <w:iCs/>
                            <w:sz w:val="4"/>
                            <w:szCs w:val="4"/>
                          </w:rPr>
                        </w:pPr>
                        <w:r w:rsidRPr="00836BDC">
                          <w:rPr>
                            <w:b/>
                            <w:bCs/>
                            <w:iCs/>
                            <w:sz w:val="14"/>
                            <w:szCs w:val="14"/>
                          </w:rPr>
                          <w:t>3</w:t>
                        </w:r>
                        <w:r w:rsidRPr="00836BDC">
                          <w:rPr>
                            <w:iCs/>
                            <w:sz w:val="14"/>
                            <w:szCs w:val="14"/>
                          </w:rPr>
                          <w:t>. You can vary the level of number format by double clicking with the left-hand mouse button on the heading line and the Heading window will appear</w:t>
                        </w:r>
                      </w:p>
                    </w:txbxContent>
                  </v:textbox>
                </v:shape>
                <v:shape id="Speech Bubble: Rectangle with Corners Rounded 498" o:spid="_x0000_s1469" type="#_x0000_t62" style="position:absolute;left:52095;top:15236;width:12421;height:1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" adj="-81,-16428" fillcolor="white [3201]" strokecolor="#70ad47 [3209]" strokeweight="1pt">
                  <v:textbox>
                    <w:txbxContent>
                      <w:p w14:paraId="0836B6D1" w14:textId="20DC5F5F" w:rsidR="008B611B" w:rsidRPr="00836BDC" w:rsidRDefault="008B611B" w:rsidP="0077219B">
                        <w:pPr>
                          <w:spacing w:line="252" w:lineRule="auto"/>
                          <w:rPr>
                            <w:iCs/>
                            <w:sz w:val="14"/>
                            <w:szCs w:val="14"/>
                          </w:rPr>
                        </w:pPr>
                        <w:r w:rsidRPr="00836BDC">
                          <w:rPr>
                            <w:b/>
                            <w:bCs/>
                            <w:iCs/>
                            <w:sz w:val="14"/>
                            <w:szCs w:val="14"/>
                          </w:rPr>
                          <w:t>4</w:t>
                        </w:r>
                        <w:r w:rsidRPr="00836BDC">
                          <w:rPr>
                            <w:iCs/>
                            <w:sz w:val="14"/>
                            <w:szCs w:val="14"/>
                          </w:rPr>
                          <w:t>. The numbering level translates into the heading style, so a level 3 heading appears in a word document in style “Heading 3”.</w:t>
                        </w:r>
                      </w:p>
                    </w:txbxContent>
                  </v:textbox>
                </v:shape>
                <v:shape id="Speech Bubble: Rectangle with Corners Rounded 499" o:spid="_x0000_s1470" type="#_x0000_t62" style="position:absolute;left:21739;top:11089;width:12420;height:10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" adj="25760,-7105" fillcolor="white [3201]" strokecolor="#70ad47 [3209]" strokeweight="1pt">
                  <v:textbox>
                    <w:txbxContent>
                      <w:p w14:paraId="52F4EF2E" w14:textId="28DC92F3" w:rsidR="008B611B" w:rsidRPr="00836BDC" w:rsidRDefault="008B611B" w:rsidP="0077219B">
                        <w:pPr>
                          <w:spacing w:line="252" w:lineRule="auto"/>
                          <w:rPr>
                            <w:iCs/>
                            <w:sz w:val="14"/>
                            <w:szCs w:val="14"/>
                          </w:rPr>
                        </w:pPr>
                        <w:r w:rsidRPr="00836BDC">
                          <w:rPr>
                            <w:b/>
                            <w:bCs/>
                            <w:iCs/>
                            <w:sz w:val="14"/>
                            <w:szCs w:val="14"/>
                          </w:rPr>
                          <w:t>5</w:t>
                        </w:r>
                        <w:r w:rsidRPr="00836BDC">
                          <w:rPr>
                            <w:iCs/>
                            <w:sz w:val="14"/>
                            <w:szCs w:val="14"/>
                          </w:rPr>
                          <w:t>. You can add additional text to the Heading here.  It will appear in front of the Entity Title or on its own if no Entity is selected.</w:t>
                        </w:r>
                      </w:p>
                    </w:txbxContent>
                  </v:textbox>
                </v:shape>
                <v:shape id="Speech Bubble: Rectangle with Corners Rounded 500" o:spid="_x0000_s1471" type="#_x0000_t62" style="position:absolute;left:21929;top:21733;width:13084;height:9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" adj="26312,-9423" fillcolor="white [3201]" strokecolor="#70ad47 [3209]" strokeweight="1pt">
                  <v:textbox>
                    <w:txbxContent>
                      <w:p w14:paraId="072711F4" w14:textId="26163170" w:rsidR="008B611B" w:rsidRPr="00836BDC" w:rsidRDefault="008B611B" w:rsidP="0077219B">
                        <w:pPr>
                          <w:spacing w:line="252" w:lineRule="auto"/>
                          <w:rPr>
                            <w:iCs/>
                            <w:sz w:val="14"/>
                            <w:szCs w:val="14"/>
                          </w:rPr>
                        </w:pPr>
                        <w:r w:rsidRPr="00836BDC">
                          <w:rPr>
                            <w:b/>
                            <w:bCs/>
                            <w:iCs/>
                            <w:sz w:val="14"/>
                            <w:szCs w:val="14"/>
                          </w:rPr>
                          <w:t>6</w:t>
                        </w:r>
                        <w:r w:rsidRPr="00836BDC">
                          <w:rPr>
                            <w:iCs/>
                            <w:sz w:val="14"/>
                            <w:szCs w:val="14"/>
                          </w:rPr>
                          <w:t>. You can add additional text to the Heading here.  It will appear in front of the Entity Title or on its own if no Entity is selected.</w:t>
                        </w:r>
                      </w:p>
                    </w:txbxContent>
                  </v:textbox>
                </v:shape>
                <v:shape id="Speech Bubble: Rectangle with Corners Rounded 501" o:spid="_x0000_s1472" type="#_x0000_t62" style="position:absolute;left:35013;top:27167;width:16358;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" adj="14759,-13171" fillcolor="white [3201]" strokecolor="#70ad47 [3209]" strokeweight="1pt">
                  <v:textbox>
                    <w:txbxContent>
                      <w:p w14:paraId="56C0875D" w14:textId="2DDBE128" w:rsidR="008B611B" w:rsidRPr="00836BDC" w:rsidRDefault="008B611B" w:rsidP="0077219B">
                        <w:pPr>
                          <w:spacing w:line="252" w:lineRule="auto"/>
                          <w:rPr>
                            <w:iCs/>
                            <w:szCs w:val="24"/>
                          </w:rPr>
                        </w:pPr>
                        <w:r w:rsidRPr="00836BDC">
                          <w:rPr>
                            <w:rFonts w:eastAsia="Calibri"/>
                            <w:b/>
                            <w:bCs/>
                            <w:iCs/>
                            <w:color w:val="0D0D0D"/>
                            <w:sz w:val="14"/>
                            <w:szCs w:val="14"/>
                          </w:rPr>
                          <w:t>7</w:t>
                        </w:r>
                        <w:r w:rsidRPr="00836BDC">
                          <w:rPr>
                            <w:rFonts w:eastAsia="Calibri"/>
                            <w:iCs/>
                            <w:color w:val="0D0D0D"/>
                            <w:sz w:val="14"/>
                            <w:szCs w:val="14"/>
                          </w:rPr>
                          <w:t>. Or simply select ‘No Field’ and this box will appear</w:t>
                        </w:r>
                      </w:p>
                    </w:txbxContent>
                  </v:textbox>
                </v:shape>
                <w10:anchorlock/>
              </v:group>
            </w:pict>
          </mc:Fallback>
        </mc:AlternateContent>
      </w:r>
    </w:p>
    <w:p w14:paraId="33EFF943" w14:textId="3A54930C" w:rsidR="002056C1" w:rsidRDefault="00F75621" w:rsidP="00F75621">
      <w:pPr>
        <w:pStyle w:val="Caption"/>
        <w:jc w:val="center"/>
      </w:pPr>
      <w:bookmarkStart w:id="170" w:name="_Toc25054207"/>
      <w:bookmarkStart w:id="171" w:name="_Ref25743619"/>
      <w:bookmarkStart w:id="172" w:name="_Toc69725900"/>
      <w:r>
        <w:t xml:space="preserve">Figure </w:t>
      </w:r>
      <w:r w:rsidR="00384F1F">
        <w:fldChar w:fldCharType="begin"/>
      </w:r>
      <w:r w:rsidR="00384F1F">
        <w:instrText xml:space="preserve"> SEQ Figure \* ARABIC </w:instrText>
      </w:r>
      <w:r w:rsidR="00384F1F">
        <w:fldChar w:fldCharType="separate"/>
      </w:r>
      <w:r w:rsidR="007E3C6C">
        <w:rPr>
          <w:noProof/>
        </w:rPr>
        <w:t>58</w:t>
      </w:r>
      <w:r w:rsidR="00384F1F">
        <w:rPr>
          <w:noProof/>
        </w:rPr>
        <w:fldChar w:fldCharType="end"/>
      </w:r>
      <w:r>
        <w:t xml:space="preserve">:  </w:t>
      </w:r>
      <w:r w:rsidR="00820598">
        <w:t xml:space="preserve">  </w:t>
      </w:r>
      <w:r>
        <w:t>Building a Report</w:t>
      </w:r>
      <w:bookmarkEnd w:id="170"/>
      <w:bookmarkEnd w:id="171"/>
      <w:bookmarkEnd w:id="172"/>
    </w:p>
    <w:p w14:paraId="14C370A7" w14:textId="77777777" w:rsidR="00117428" w:rsidRPr="00117428" w:rsidRDefault="00117428" w:rsidP="00117428"/>
    <w:p w14:paraId="2F186DAD" w14:textId="5E021BCF" w:rsidR="002056C1" w:rsidRPr="00836BDC" w:rsidRDefault="002056C1" w:rsidP="002056C1">
      <w:pPr>
        <w:rPr>
          <w:iCs/>
          <w:color w:val="0D0D0D" w:themeColor="text1" w:themeTint="F2"/>
          <w:szCs w:val="24"/>
        </w:rPr>
      </w:pPr>
      <w:r w:rsidRPr="00836BDC">
        <w:rPr>
          <w:iCs/>
          <w:color w:val="0D0D0D" w:themeColor="text1" w:themeTint="F2"/>
          <w:szCs w:val="24"/>
        </w:rPr>
        <w:t>To add GSN diagrams to a report, add a section and use a query that finds the required diagrams select ‘Section’ from the Edit Report window and ‘Section’ now appears in the report structure as ‘</w:t>
      </w:r>
      <w:r w:rsidRPr="00836BDC">
        <w:rPr>
          <w:b/>
          <w:iCs/>
          <w:color w:val="0D0D0D" w:themeColor="text1" w:themeTint="F2"/>
          <w:szCs w:val="24"/>
        </w:rPr>
        <w:t xml:space="preserve">Section &lt;Not Set&gt;’.  </w:t>
      </w:r>
      <w:r w:rsidRPr="00836BDC">
        <w:rPr>
          <w:iCs/>
          <w:color w:val="0D0D0D" w:themeColor="text1" w:themeTint="F2"/>
          <w:szCs w:val="24"/>
        </w:rPr>
        <w:t>Double click on this line and the Select Query window will appear. Click into the query box and a query selector will show you all the queries you have built – in this case you will be looking for the queries that find your diagrams. Insert fields and diagrams inside the Section by right-clicking and using “Add inside” from the drop-down menu.</w:t>
      </w:r>
    </w:p>
    <w:p w14:paraId="11F1AF77" w14:textId="77777777" w:rsidR="00117428" w:rsidRPr="00836BDC" w:rsidRDefault="00117428" w:rsidP="002056C1">
      <w:pPr>
        <w:rPr>
          <w:iCs/>
          <w:color w:val="0D0D0D" w:themeColor="text1" w:themeTint="F2"/>
          <w:szCs w:val="24"/>
        </w:rPr>
      </w:pPr>
    </w:p>
    <w:p w14:paraId="68C15D6F" w14:textId="77777777" w:rsidR="00F84539" w:rsidRDefault="00DA5C65" w:rsidP="00F84539">
      <w:pPr>
        <w:keepNext/>
      </w:pPr>
      <w:r>
        <w:rPr>
          <w:i/>
          <w:noProof/>
          <w:color w:val="0D0D0D" w:themeColor="text1" w:themeTint="F2"/>
          <w:szCs w:val="24"/>
        </w:rPr>
        <w:lastRenderedPageBreak/>
        <mc:AlternateContent>
          <mc:Choice Requires="wpc">
            <w:drawing>
              <wp:inline distT="0" distB="0" distL="0" distR="0" wp14:anchorId="6FB38348" wp14:editId="2AEAA103">
                <wp:extent cx="5860415" cy="2692400"/>
                <wp:effectExtent l="19050" t="19050" r="6985" b="0"/>
                <wp:docPr id="528" name="Canvas 5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1" name="Picture 531"/>
                          <pic:cNvPicPr>
                            <a:picLocks noChangeAspect="1"/>
                          </pic:cNvPicPr>
                        </pic:nvPicPr>
                        <pic:blipFill>
                          <a:blip r:embed="rId387"/>
                          <a:stretch>
                            <a:fillRect/>
                          </a:stretch>
                        </pic:blipFill>
                        <pic:spPr>
                          <a:xfrm>
                            <a:off x="3767410" y="7850"/>
                            <a:ext cx="2057143" cy="2647950"/>
                          </a:xfrm>
                          <a:prstGeom prst="rect">
                            <a:avLst/>
                          </a:prstGeom>
                          <a:ln>
                            <a:solidFill>
                              <a:schemeClr val="bg1">
                                <a:lumMod val="65000"/>
                              </a:schemeClr>
                            </a:solidFill>
                          </a:ln>
                        </pic:spPr>
                      </pic:pic>
                      <pic:pic xmlns:pic="http://schemas.openxmlformats.org/drawingml/2006/picture">
                        <pic:nvPicPr>
                          <pic:cNvPr id="532" name="Picture 532"/>
                          <pic:cNvPicPr>
                            <a:picLocks noChangeAspect="1"/>
                          </pic:cNvPicPr>
                        </pic:nvPicPr>
                        <pic:blipFill>
                          <a:blip r:embed="rId388"/>
                          <a:stretch>
                            <a:fillRect/>
                          </a:stretch>
                        </pic:blipFill>
                        <pic:spPr>
                          <a:xfrm>
                            <a:off x="0" y="26720"/>
                            <a:ext cx="1979000" cy="2590980"/>
                          </a:xfrm>
                          <a:prstGeom prst="rect">
                            <a:avLst/>
                          </a:prstGeom>
                          <a:ln>
                            <a:solidFill>
                              <a:schemeClr val="bg1">
                                <a:lumMod val="65000"/>
                              </a:schemeClr>
                            </a:solidFill>
                          </a:ln>
                        </pic:spPr>
                      </pic:pic>
                      <pic:pic xmlns:pic="http://schemas.openxmlformats.org/drawingml/2006/picture">
                        <pic:nvPicPr>
                          <pic:cNvPr id="529" name="Picture 529"/>
                          <pic:cNvPicPr>
                            <a:picLocks noChangeAspect="1"/>
                          </pic:cNvPicPr>
                        </pic:nvPicPr>
                        <pic:blipFill>
                          <a:blip r:embed="rId389"/>
                          <a:stretch>
                            <a:fillRect/>
                          </a:stretch>
                        </pic:blipFill>
                        <pic:spPr>
                          <a:xfrm>
                            <a:off x="2176035" y="1320"/>
                            <a:ext cx="1466667" cy="723810"/>
                          </a:xfrm>
                          <a:prstGeom prst="rect">
                            <a:avLst/>
                          </a:prstGeom>
                          <a:ln>
                            <a:solidFill>
                              <a:schemeClr val="bg1">
                                <a:lumMod val="65000"/>
                              </a:schemeClr>
                            </a:solidFill>
                          </a:ln>
                        </pic:spPr>
                      </pic:pic>
                      <pic:pic xmlns:pic="http://schemas.openxmlformats.org/drawingml/2006/picture">
                        <pic:nvPicPr>
                          <pic:cNvPr id="530" name="Picture 530"/>
                          <pic:cNvPicPr>
                            <a:picLocks noChangeAspect="1"/>
                          </pic:cNvPicPr>
                        </pic:nvPicPr>
                        <pic:blipFill>
                          <a:blip r:embed="rId390"/>
                          <a:stretch>
                            <a:fillRect/>
                          </a:stretch>
                        </pic:blipFill>
                        <pic:spPr>
                          <a:xfrm>
                            <a:off x="2192610" y="835461"/>
                            <a:ext cx="1464650" cy="1763190"/>
                          </a:xfrm>
                          <a:prstGeom prst="rect">
                            <a:avLst/>
                          </a:prstGeom>
                          <a:ln>
                            <a:solidFill>
                              <a:schemeClr val="bg1">
                                <a:lumMod val="65000"/>
                              </a:schemeClr>
                            </a:solidFill>
                          </a:ln>
                        </pic:spPr>
                      </pic:pic>
                      <wps:wsp>
                        <wps:cNvPr id="533" name="Speech Bubble: Rectangle with Corners Rounded 533"/>
                        <wps:cNvSpPr/>
                        <wps:spPr>
                          <a:xfrm>
                            <a:off x="211395" y="1978095"/>
                            <a:ext cx="1635760" cy="498405"/>
                          </a:xfrm>
                          <a:prstGeom prst="wedgeRoundRectCallout">
                            <a:avLst>
                              <a:gd name="adj1" fmla="val 32163"/>
                              <a:gd name="adj2" fmla="val -18024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D491226" w14:textId="19006607" w:rsidR="008B611B" w:rsidRPr="00836BDC" w:rsidRDefault="008B611B" w:rsidP="00DA5C65">
                              <w:pPr>
                                <w:spacing w:line="252" w:lineRule="auto"/>
                                <w:rPr>
                                  <w:szCs w:val="24"/>
                                </w:rPr>
                              </w:pPr>
                              <w:r w:rsidRPr="00836BDC">
                                <w:rPr>
                                  <w:rFonts w:eastAsia="Calibri"/>
                                  <w:b/>
                                  <w:bCs/>
                                  <w:color w:val="0D0D0D"/>
                                  <w:sz w:val="14"/>
                                  <w:szCs w:val="14"/>
                                </w:rPr>
                                <w:t>1.</w:t>
                              </w:r>
                              <w:r w:rsidRPr="00836BDC">
                                <w:rPr>
                                  <w:rFonts w:eastAsia="Calibri"/>
                                  <w:color w:val="0D0D0D"/>
                                  <w:sz w:val="14"/>
                                  <w:szCs w:val="14"/>
                                </w:rPr>
                                <w:t xml:space="preserve"> Right click on ‘Heading’ in the Window and select ‘Add After’  followed by ’Section’</w:t>
                              </w:r>
                            </w:p>
                            <w:p w14:paraId="574A1C16" w14:textId="77777777" w:rsidR="008B611B" w:rsidRPr="00836BDC" w:rsidRDefault="008B611B" w:rsidP="00DA5C65">
                              <w:pPr>
                                <w:spacing w:line="252" w:lineRule="auto"/>
                              </w:pPr>
                              <w:r w:rsidRPr="00836BDC">
                                <w:rPr>
                                  <w:rFonts w:eastAsia="Calibri"/>
                                  <w:sz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4" name="Speech Bubble: Rectangle with Corners Rounded 534"/>
                        <wps:cNvSpPr/>
                        <wps:spPr>
                          <a:xfrm>
                            <a:off x="4028100" y="859450"/>
                            <a:ext cx="1635125" cy="664550"/>
                          </a:xfrm>
                          <a:prstGeom prst="wedgeRoundRectCallout">
                            <a:avLst>
                              <a:gd name="adj1" fmla="val -2410"/>
                              <a:gd name="adj2" fmla="val 12497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ABD0626" w14:textId="55DA0D6C" w:rsidR="008B611B" w:rsidRPr="00836BDC" w:rsidRDefault="008B611B" w:rsidP="00DA5C65">
                              <w:pPr>
                                <w:spacing w:line="252" w:lineRule="auto"/>
                                <w:rPr>
                                  <w:sz w:val="14"/>
                                  <w:szCs w:val="14"/>
                                </w:rPr>
                              </w:pPr>
                              <w:r w:rsidRPr="00836BDC">
                                <w:rPr>
                                  <w:b/>
                                  <w:bCs/>
                                  <w:sz w:val="14"/>
                                  <w:szCs w:val="14"/>
                                </w:rPr>
                                <w:t>2</w:t>
                              </w:r>
                              <w:r w:rsidRPr="00836BDC">
                                <w:rPr>
                                  <w:sz w:val="14"/>
                                  <w:szCs w:val="14"/>
                                </w:rPr>
                                <w:t xml:space="preserve">.  “Section” appears with “&lt;Not set&gt;.” Double click with the left mouse button and Section query window appears   </w:t>
                              </w:r>
                            </w:p>
                            <w:p w14:paraId="2CEDA0D3" w14:textId="5450D6EF" w:rsidR="008B611B" w:rsidRPr="00836BDC" w:rsidRDefault="008B611B" w:rsidP="00DA5C65">
                              <w:pPr>
                                <w:spacing w:line="252" w:lineRule="auto"/>
                                <w:rPr>
                                  <w:sz w:val="14"/>
                                  <w:szCs w:val="14"/>
                                </w:rPr>
                              </w:pPr>
                            </w:p>
                            <w:p w14:paraId="333F9C17" w14:textId="77777777" w:rsidR="008B611B" w:rsidRPr="00836BDC" w:rsidRDefault="008B611B" w:rsidP="00DA5C65">
                              <w:pPr>
                                <w:spacing w:line="252" w:lineRule="auto"/>
                                <w:rPr>
                                  <w:sz w:val="14"/>
                                  <w:szCs w:val="14"/>
                                </w:rPr>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6" name="Speech Bubble: Rectangle with Corners Rounded 536"/>
                        <wps:cNvSpPr/>
                        <wps:spPr>
                          <a:xfrm>
                            <a:off x="3964600" y="2158595"/>
                            <a:ext cx="1634490" cy="497205"/>
                          </a:xfrm>
                          <a:prstGeom prst="wedgeRoundRectCallout">
                            <a:avLst>
                              <a:gd name="adj1" fmla="val -21453"/>
                              <a:gd name="adj2" fmla="val 4272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90843B5" w14:textId="41A2B92D" w:rsidR="008B611B" w:rsidRPr="00836BDC" w:rsidRDefault="008B611B" w:rsidP="00DA5C65">
                              <w:pPr>
                                <w:spacing w:line="252" w:lineRule="auto"/>
                                <w:rPr>
                                  <w:szCs w:val="24"/>
                                </w:rPr>
                              </w:pPr>
                              <w:r w:rsidRPr="00836BDC">
                                <w:rPr>
                                  <w:rFonts w:eastAsia="Calibri"/>
                                  <w:b/>
                                  <w:bCs/>
                                  <w:sz w:val="14"/>
                                  <w:szCs w:val="14"/>
                                </w:rPr>
                                <w:t>3.</w:t>
                              </w:r>
                              <w:r w:rsidRPr="00836BDC">
                                <w:rPr>
                                  <w:rFonts w:eastAsia="Calibri"/>
                                  <w:sz w:val="14"/>
                                  <w:szCs w:val="14"/>
                                </w:rPr>
                                <w:t xml:space="preserve"> The Query section Window will appear highlighted in pale red (see diagram below.  </w:t>
                              </w:r>
                            </w:p>
                            <w:p w14:paraId="1D1A1A33" w14:textId="77777777" w:rsidR="008B611B" w:rsidRPr="00836BDC" w:rsidRDefault="008B611B" w:rsidP="00DA5C65">
                              <w:pPr>
                                <w:spacing w:line="252" w:lineRule="auto"/>
                              </w:pPr>
                              <w:r w:rsidRPr="00836BDC">
                                <w:rPr>
                                  <w:rFonts w:eastAsia="Calibri"/>
                                  <w:sz w:val="14"/>
                                  <w:szCs w:val="14"/>
                                </w:rPr>
                                <w:t> </w:t>
                              </w:r>
                            </w:p>
                            <w:p w14:paraId="0D6BC6C9" w14:textId="77777777" w:rsidR="008B611B" w:rsidRPr="00836BDC" w:rsidRDefault="008B611B" w:rsidP="00DA5C65">
                              <w:pPr>
                                <w:spacing w:line="252" w:lineRule="auto"/>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FB38348" id="Canvas 528" o:spid="_x0000_s1473" editas="canvas" style="width:461.45pt;height:212pt;mso-position-horizontal-relative:char;mso-position-vertical-relative:line" coordsize="58604,26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">
                <v:shape id="_x0000_s1474" type="#_x0000_t75" style="position:absolute;width:58604;height:26924;visibility:visible;mso-wrap-style:square" filled="t">
                  <v:fill o:detectmouseclick="t"/>
                  <v:path o:connecttype="none"/>
                </v:shape>
                <v:shape id="Picture 531" o:spid="_x0000_s1475" type="#_x0000_t75" style="position:absolute;left:37674;top:78;width:20571;height:2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" stroked="t" strokecolor="#a5a5a5 [2092]">
                  <v:imagedata r:id="rId391" o:title=""/>
                  <v:path arrowok="t"/>
                </v:shape>
                <v:shape id="Picture 532" o:spid="_x0000_s1476" type="#_x0000_t75" style="position:absolute;top:267;width:19790;height:2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" stroked="t" strokecolor="#a5a5a5 [2092]">
                  <v:imagedata r:id="rId392" o:title=""/>
                  <v:path arrowok="t"/>
                </v:shape>
                <v:shape id="Picture 529" o:spid="_x0000_s1477" type="#_x0000_t75" style="position:absolute;left:21760;top:13;width:14667;height:7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" stroked="t" strokecolor="#a5a5a5 [2092]">
                  <v:imagedata r:id="rId393" o:title=""/>
                  <v:path arrowok="t"/>
                </v:shape>
                <v:shape id="Picture 530" o:spid="_x0000_s1478" type="#_x0000_t75" style="position:absolute;left:21926;top:8354;width:14646;height:1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" stroked="t" strokecolor="#a5a5a5 [2092]">
                  <v:imagedata r:id="rId394" o:title=""/>
                  <v:path arrowok="t"/>
                </v:shape>
                <v:shape id="Speech Bubble: Rectangle with Corners Rounded 533" o:spid="_x0000_s1479" type="#_x0000_t62" style="position:absolute;left:2113;top:19780;width:16358;height:4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" adj="17747,-28134" fillcolor="white [3201]" strokecolor="#70ad47 [3209]" strokeweight="1pt">
                  <v:textbox>
                    <w:txbxContent>
                      <w:p w14:paraId="5D491226" w14:textId="19006607" w:rsidR="008B611B" w:rsidRPr="00836BDC" w:rsidRDefault="008B611B" w:rsidP="00DA5C65">
                        <w:pPr>
                          <w:spacing w:line="252" w:lineRule="auto"/>
                          <w:rPr>
                            <w:szCs w:val="24"/>
                          </w:rPr>
                        </w:pPr>
                        <w:r w:rsidRPr="00836BDC">
                          <w:rPr>
                            <w:rFonts w:eastAsia="Calibri"/>
                            <w:b/>
                            <w:bCs/>
                            <w:color w:val="0D0D0D"/>
                            <w:sz w:val="14"/>
                            <w:szCs w:val="14"/>
                          </w:rPr>
                          <w:t>1.</w:t>
                        </w:r>
                        <w:r w:rsidRPr="00836BDC">
                          <w:rPr>
                            <w:rFonts w:eastAsia="Calibri"/>
                            <w:color w:val="0D0D0D"/>
                            <w:sz w:val="14"/>
                            <w:szCs w:val="14"/>
                          </w:rPr>
                          <w:t xml:space="preserve"> Right click on ‘Heading’ in the Window and select ‘Add After’  followed by ’Section’</w:t>
                        </w:r>
                      </w:p>
                      <w:p w14:paraId="574A1C16" w14:textId="77777777" w:rsidR="008B611B" w:rsidRPr="00836BDC" w:rsidRDefault="008B611B" w:rsidP="00DA5C65">
                        <w:pPr>
                          <w:spacing w:line="252" w:lineRule="auto"/>
                        </w:pPr>
                        <w:r w:rsidRPr="00836BDC">
                          <w:rPr>
                            <w:rFonts w:eastAsia="Calibri"/>
                            <w:sz w:val="22"/>
                          </w:rPr>
                          <w:t> </w:t>
                        </w:r>
                      </w:p>
                    </w:txbxContent>
                  </v:textbox>
                </v:shape>
                <v:shape id="Speech Bubble: Rectangle with Corners Rounded 534" o:spid="_x0000_s1480" type="#_x0000_t62" style="position:absolute;left:40281;top:8594;width:16351;height:6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" adj="10279,37795" fillcolor="white [3201]" strokecolor="#70ad47 [3209]" strokeweight="1pt">
                  <v:textbox>
                    <w:txbxContent>
                      <w:p w14:paraId="3ABD0626" w14:textId="55DA0D6C" w:rsidR="008B611B" w:rsidRPr="00836BDC" w:rsidRDefault="008B611B" w:rsidP="00DA5C65">
                        <w:pPr>
                          <w:spacing w:line="252" w:lineRule="auto"/>
                          <w:rPr>
                            <w:sz w:val="14"/>
                            <w:szCs w:val="14"/>
                          </w:rPr>
                        </w:pPr>
                        <w:r w:rsidRPr="00836BDC">
                          <w:rPr>
                            <w:b/>
                            <w:bCs/>
                            <w:sz w:val="14"/>
                            <w:szCs w:val="14"/>
                          </w:rPr>
                          <w:t>2</w:t>
                        </w:r>
                        <w:r w:rsidRPr="00836BDC">
                          <w:rPr>
                            <w:sz w:val="14"/>
                            <w:szCs w:val="14"/>
                          </w:rPr>
                          <w:t xml:space="preserve">.  “Section” appears with “&lt;Not set&gt;.” Double click with the left mouse button and Section query window appears   </w:t>
                        </w:r>
                      </w:p>
                      <w:p w14:paraId="2CEDA0D3" w14:textId="5450D6EF" w:rsidR="008B611B" w:rsidRPr="00836BDC" w:rsidRDefault="008B611B" w:rsidP="00DA5C65">
                        <w:pPr>
                          <w:spacing w:line="252" w:lineRule="auto"/>
                          <w:rPr>
                            <w:sz w:val="14"/>
                            <w:szCs w:val="14"/>
                          </w:rPr>
                        </w:pPr>
                      </w:p>
                      <w:p w14:paraId="333F9C17" w14:textId="77777777" w:rsidR="008B611B" w:rsidRPr="00836BDC" w:rsidRDefault="008B611B" w:rsidP="00DA5C65">
                        <w:pPr>
                          <w:spacing w:line="252" w:lineRule="auto"/>
                          <w:rPr>
                            <w:sz w:val="14"/>
                            <w:szCs w:val="14"/>
                          </w:rPr>
                        </w:pPr>
                        <w:r w:rsidRPr="00836BDC">
                          <w:rPr>
                            <w:rFonts w:eastAsia="Calibri"/>
                            <w:sz w:val="14"/>
                            <w:szCs w:val="14"/>
                          </w:rPr>
                          <w:t> </w:t>
                        </w:r>
                      </w:p>
                    </w:txbxContent>
                  </v:textbox>
                </v:shape>
                <v:shape id="Speech Bubble: Rectangle with Corners Rounded 536" o:spid="_x0000_s1481" type="#_x0000_t62" style="position:absolute;left:39646;top:21585;width:16344;height:4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" adj="6166,20029" fillcolor="white [3201]" strokecolor="#70ad47 [3209]" strokeweight="1pt">
                  <v:textbox>
                    <w:txbxContent>
                      <w:p w14:paraId="090843B5" w14:textId="41A2B92D" w:rsidR="008B611B" w:rsidRPr="00836BDC" w:rsidRDefault="008B611B" w:rsidP="00DA5C65">
                        <w:pPr>
                          <w:spacing w:line="252" w:lineRule="auto"/>
                          <w:rPr>
                            <w:szCs w:val="24"/>
                          </w:rPr>
                        </w:pPr>
                        <w:r w:rsidRPr="00836BDC">
                          <w:rPr>
                            <w:rFonts w:eastAsia="Calibri"/>
                            <w:b/>
                            <w:bCs/>
                            <w:sz w:val="14"/>
                            <w:szCs w:val="14"/>
                          </w:rPr>
                          <w:t>3.</w:t>
                        </w:r>
                        <w:r w:rsidRPr="00836BDC">
                          <w:rPr>
                            <w:rFonts w:eastAsia="Calibri"/>
                            <w:sz w:val="14"/>
                            <w:szCs w:val="14"/>
                          </w:rPr>
                          <w:t xml:space="preserve"> The Query section Window will appear highlighted in pale red (see diagram below.  </w:t>
                        </w:r>
                      </w:p>
                      <w:p w14:paraId="1D1A1A33" w14:textId="77777777" w:rsidR="008B611B" w:rsidRPr="00836BDC" w:rsidRDefault="008B611B" w:rsidP="00DA5C65">
                        <w:pPr>
                          <w:spacing w:line="252" w:lineRule="auto"/>
                        </w:pPr>
                        <w:r w:rsidRPr="00836BDC">
                          <w:rPr>
                            <w:rFonts w:eastAsia="Calibri"/>
                            <w:sz w:val="14"/>
                            <w:szCs w:val="14"/>
                          </w:rPr>
                          <w:t> </w:t>
                        </w:r>
                      </w:p>
                      <w:p w14:paraId="0D6BC6C9" w14:textId="77777777" w:rsidR="008B611B" w:rsidRPr="00836BDC" w:rsidRDefault="008B611B" w:rsidP="00DA5C65">
                        <w:pPr>
                          <w:spacing w:line="252" w:lineRule="auto"/>
                        </w:pPr>
                        <w:r w:rsidRPr="00836BDC">
                          <w:rPr>
                            <w:rFonts w:eastAsia="Calibri"/>
                            <w:sz w:val="14"/>
                            <w:szCs w:val="14"/>
                          </w:rPr>
                          <w:t> </w:t>
                        </w:r>
                      </w:p>
                    </w:txbxContent>
                  </v:textbox>
                </v:shape>
                <w10:anchorlock/>
              </v:group>
            </w:pict>
          </mc:Fallback>
        </mc:AlternateContent>
      </w:r>
    </w:p>
    <w:p w14:paraId="1DF121C6" w14:textId="0CDF5C04" w:rsidR="00DA5C65" w:rsidRPr="00F84539" w:rsidRDefault="00F84539" w:rsidP="00F84539">
      <w:pPr>
        <w:pStyle w:val="Caption"/>
        <w:jc w:val="center"/>
      </w:pPr>
      <w:bookmarkStart w:id="173" w:name="_Toc25054208"/>
      <w:bookmarkStart w:id="174" w:name="_Ref25743740"/>
      <w:bookmarkStart w:id="175" w:name="_Ref25743922"/>
      <w:bookmarkStart w:id="176" w:name="_Ref25749626"/>
      <w:bookmarkStart w:id="177" w:name="_Toc69725901"/>
      <w:r>
        <w:t xml:space="preserve">Figure </w:t>
      </w:r>
      <w:r w:rsidR="00384F1F">
        <w:fldChar w:fldCharType="begin"/>
      </w:r>
      <w:r w:rsidR="00384F1F">
        <w:instrText xml:space="preserve"> SEQ Figure \* ARABIC </w:instrText>
      </w:r>
      <w:r w:rsidR="00384F1F">
        <w:fldChar w:fldCharType="separate"/>
      </w:r>
      <w:r w:rsidR="007E3C6C">
        <w:rPr>
          <w:noProof/>
        </w:rPr>
        <w:t>59</w:t>
      </w:r>
      <w:r w:rsidR="00384F1F">
        <w:rPr>
          <w:noProof/>
        </w:rPr>
        <w:fldChar w:fldCharType="end"/>
      </w:r>
      <w:r>
        <w:t xml:space="preserve">: </w:t>
      </w:r>
      <w:r w:rsidR="00820598">
        <w:t xml:space="preserve">   </w:t>
      </w:r>
      <w:r>
        <w:t>Adding a Section to the Report</w:t>
      </w:r>
      <w:bookmarkEnd w:id="173"/>
      <w:bookmarkEnd w:id="174"/>
      <w:bookmarkEnd w:id="175"/>
      <w:bookmarkEnd w:id="176"/>
      <w:bookmarkEnd w:id="177"/>
    </w:p>
    <w:p w14:paraId="251619F1" w14:textId="77777777" w:rsidR="00F84539" w:rsidRDefault="002056C1" w:rsidP="00F84539">
      <w:pPr>
        <w:keepNext/>
      </w:pPr>
      <w:r>
        <w:rPr>
          <w:i/>
          <w:noProof/>
          <w:color w:val="0D0D0D" w:themeColor="text1" w:themeTint="F2"/>
          <w:szCs w:val="24"/>
        </w:rPr>
        <mc:AlternateContent>
          <mc:Choice Requires="wpc">
            <w:drawing>
              <wp:inline distT="0" distB="0" distL="0" distR="0" wp14:anchorId="0E4FB2DE" wp14:editId="4BF6DB01">
                <wp:extent cx="6242050" cy="4006850"/>
                <wp:effectExtent l="0" t="19050" r="6350" b="0"/>
                <wp:docPr id="504" name="Canvas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5" name="Picture 505"/>
                          <pic:cNvPicPr>
                            <a:picLocks noChangeAspect="1"/>
                          </pic:cNvPicPr>
                        </pic:nvPicPr>
                        <pic:blipFill>
                          <a:blip r:embed="rId395"/>
                          <a:stretch>
                            <a:fillRect/>
                          </a:stretch>
                        </pic:blipFill>
                        <pic:spPr>
                          <a:xfrm>
                            <a:off x="91101" y="59350"/>
                            <a:ext cx="2772749" cy="922316"/>
                          </a:xfrm>
                          <a:prstGeom prst="rect">
                            <a:avLst/>
                          </a:prstGeom>
                        </pic:spPr>
                      </pic:pic>
                      <pic:pic xmlns:pic="http://schemas.openxmlformats.org/drawingml/2006/picture">
                        <pic:nvPicPr>
                          <pic:cNvPr id="515" name="Picture 515"/>
                          <pic:cNvPicPr>
                            <a:picLocks noChangeAspect="1"/>
                          </pic:cNvPicPr>
                        </pic:nvPicPr>
                        <pic:blipFill>
                          <a:blip r:embed="rId396"/>
                          <a:stretch>
                            <a:fillRect/>
                          </a:stretch>
                        </pic:blipFill>
                        <pic:spPr>
                          <a:xfrm>
                            <a:off x="3135762" y="1010920"/>
                            <a:ext cx="1010788" cy="728050"/>
                          </a:xfrm>
                          <a:prstGeom prst="rect">
                            <a:avLst/>
                          </a:prstGeom>
                          <a:ln>
                            <a:solidFill>
                              <a:schemeClr val="bg1">
                                <a:lumMod val="65000"/>
                              </a:schemeClr>
                            </a:solidFill>
                          </a:ln>
                        </pic:spPr>
                      </pic:pic>
                      <pic:pic xmlns:pic="http://schemas.openxmlformats.org/drawingml/2006/picture">
                        <pic:nvPicPr>
                          <pic:cNvPr id="516" name="Picture 516"/>
                          <pic:cNvPicPr>
                            <a:picLocks noChangeAspect="1"/>
                          </pic:cNvPicPr>
                        </pic:nvPicPr>
                        <pic:blipFill>
                          <a:blip r:embed="rId397"/>
                          <a:stretch>
                            <a:fillRect/>
                          </a:stretch>
                        </pic:blipFill>
                        <pic:spPr>
                          <a:xfrm>
                            <a:off x="129201" y="1019766"/>
                            <a:ext cx="1344000" cy="1826600"/>
                          </a:xfrm>
                          <a:prstGeom prst="rect">
                            <a:avLst/>
                          </a:prstGeom>
                          <a:ln>
                            <a:solidFill>
                              <a:schemeClr val="bg1">
                                <a:lumMod val="65000"/>
                              </a:schemeClr>
                            </a:solidFill>
                          </a:ln>
                        </pic:spPr>
                      </pic:pic>
                      <pic:pic xmlns:pic="http://schemas.openxmlformats.org/drawingml/2006/picture">
                        <pic:nvPicPr>
                          <pic:cNvPr id="517" name="Picture 517"/>
                          <pic:cNvPicPr>
                            <a:picLocks noChangeAspect="1"/>
                          </pic:cNvPicPr>
                        </pic:nvPicPr>
                        <pic:blipFill>
                          <a:blip r:embed="rId398"/>
                          <a:stretch>
                            <a:fillRect/>
                          </a:stretch>
                        </pic:blipFill>
                        <pic:spPr>
                          <a:xfrm>
                            <a:off x="97451" y="2980351"/>
                            <a:ext cx="2730501" cy="850032"/>
                          </a:xfrm>
                          <a:prstGeom prst="rect">
                            <a:avLst/>
                          </a:prstGeom>
                          <a:ln>
                            <a:solidFill>
                              <a:schemeClr val="bg1">
                                <a:lumMod val="65000"/>
                              </a:schemeClr>
                            </a:solidFill>
                          </a:ln>
                        </pic:spPr>
                      </pic:pic>
                      <pic:pic xmlns:pic="http://schemas.openxmlformats.org/drawingml/2006/picture">
                        <pic:nvPicPr>
                          <pic:cNvPr id="519" name="Picture 519"/>
                          <pic:cNvPicPr>
                            <a:picLocks noChangeAspect="1"/>
                          </pic:cNvPicPr>
                        </pic:nvPicPr>
                        <pic:blipFill>
                          <a:blip r:embed="rId399"/>
                          <a:stretch>
                            <a:fillRect/>
                          </a:stretch>
                        </pic:blipFill>
                        <pic:spPr>
                          <a:xfrm>
                            <a:off x="3009560" y="2713650"/>
                            <a:ext cx="1027182" cy="1090000"/>
                          </a:xfrm>
                          <a:prstGeom prst="rect">
                            <a:avLst/>
                          </a:prstGeom>
                          <a:ln>
                            <a:solidFill>
                              <a:schemeClr val="bg1">
                                <a:lumMod val="65000"/>
                              </a:schemeClr>
                            </a:solidFill>
                          </a:ln>
                        </pic:spPr>
                      </pic:pic>
                      <pic:pic xmlns:pic="http://schemas.openxmlformats.org/drawingml/2006/picture">
                        <pic:nvPicPr>
                          <pic:cNvPr id="520" name="Picture 520"/>
                          <pic:cNvPicPr>
                            <a:picLocks noChangeAspect="1"/>
                          </pic:cNvPicPr>
                        </pic:nvPicPr>
                        <pic:blipFill>
                          <a:blip r:embed="rId400"/>
                          <a:stretch>
                            <a:fillRect/>
                          </a:stretch>
                        </pic:blipFill>
                        <pic:spPr>
                          <a:xfrm>
                            <a:off x="4371001" y="1270"/>
                            <a:ext cx="1839300" cy="2019300"/>
                          </a:xfrm>
                          <a:prstGeom prst="rect">
                            <a:avLst/>
                          </a:prstGeom>
                          <a:ln>
                            <a:solidFill>
                              <a:schemeClr val="bg1">
                                <a:lumMod val="65000"/>
                              </a:schemeClr>
                            </a:solidFill>
                          </a:ln>
                        </pic:spPr>
                      </pic:pic>
                      <wps:wsp>
                        <wps:cNvPr id="524" name="Speech Bubble: Rectangle with Corners Rounded 524"/>
                        <wps:cNvSpPr/>
                        <wps:spPr>
                          <a:xfrm>
                            <a:off x="1551600" y="1944370"/>
                            <a:ext cx="1457960" cy="781050"/>
                          </a:xfrm>
                          <a:prstGeom prst="wedgeRoundRectCallout">
                            <a:avLst>
                              <a:gd name="adj1" fmla="val -93083"/>
                              <a:gd name="adj2" fmla="val 12784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C65D363" w14:textId="05F136C1" w:rsidR="008B611B" w:rsidRPr="00836BDC" w:rsidRDefault="008B611B" w:rsidP="00B97F9A">
                              <w:pPr>
                                <w:spacing w:line="252" w:lineRule="auto"/>
                                <w:rPr>
                                  <w:iCs/>
                                  <w:sz w:val="14"/>
                                  <w:szCs w:val="14"/>
                                </w:rPr>
                              </w:pPr>
                              <w:r w:rsidRPr="00836BDC">
                                <w:rPr>
                                  <w:b/>
                                  <w:bCs/>
                                  <w:iCs/>
                                  <w:sz w:val="14"/>
                                  <w:szCs w:val="14"/>
                                </w:rPr>
                                <w:t>5</w:t>
                              </w:r>
                              <w:r w:rsidRPr="00836BDC">
                                <w:rPr>
                                  <w:iCs/>
                                  <w:sz w:val="14"/>
                                  <w:szCs w:val="14"/>
                                </w:rPr>
                                <w:t xml:space="preserve">. This now creates a section in the document where the results of the query will be added to the report once only. </w:t>
                              </w:r>
                            </w:p>
                            <w:p w14:paraId="096B3C82" w14:textId="77777777" w:rsidR="008B611B" w:rsidRPr="00836BDC" w:rsidRDefault="008B611B" w:rsidP="00B97F9A">
                              <w:pPr>
                                <w:spacing w:line="252" w:lineRule="auto"/>
                                <w:rPr>
                                  <w:iCs/>
                                  <w:sz w:val="14"/>
                                  <w:szCs w:val="14"/>
                                </w:rPr>
                              </w:pPr>
                              <w:r w:rsidRPr="00836BDC">
                                <w:rPr>
                                  <w:rFonts w:eastAsia="Calibri"/>
                                  <w:iCs/>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5" name="Speech Bubble: Rectangle with Corners Rounded 525"/>
                        <wps:cNvSpPr/>
                        <wps:spPr>
                          <a:xfrm>
                            <a:off x="4381500" y="2725420"/>
                            <a:ext cx="1790700" cy="932180"/>
                          </a:xfrm>
                          <a:prstGeom prst="wedgeRoundRectCallout">
                            <a:avLst>
                              <a:gd name="adj1" fmla="val -19272"/>
                              <a:gd name="adj2" fmla="val -15491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74C2317" w14:textId="205CC7E6" w:rsidR="008B611B" w:rsidRPr="00836BDC" w:rsidRDefault="008B611B" w:rsidP="00B97F9A">
                              <w:pPr>
                                <w:spacing w:line="252" w:lineRule="auto"/>
                                <w:rPr>
                                  <w:iCs/>
                                  <w:sz w:val="14"/>
                                  <w:szCs w:val="14"/>
                                </w:rPr>
                              </w:pPr>
                              <w:r w:rsidRPr="00836BDC">
                                <w:rPr>
                                  <w:b/>
                                  <w:bCs/>
                                  <w:iCs/>
                                  <w:sz w:val="14"/>
                                  <w:szCs w:val="14"/>
                                </w:rPr>
                                <w:t>8.</w:t>
                              </w:r>
                              <w:r w:rsidRPr="00836BDC">
                                <w:rPr>
                                  <w:iCs/>
                                  <w:sz w:val="14"/>
                                  <w:szCs w:val="14"/>
                                </w:rPr>
                                <w:t xml:space="preserve"> The query “GSN Packages” analyses the Model and delivers the main goals for the Package “Door Safety Management .  By adding fields you show additional information as shown below</w:t>
                              </w:r>
                            </w:p>
                            <w:p w14:paraId="2EEAFAA7" w14:textId="77777777" w:rsidR="008B611B" w:rsidRPr="00836BDC" w:rsidRDefault="008B611B" w:rsidP="00B97F9A">
                              <w:pPr>
                                <w:spacing w:line="252" w:lineRule="auto"/>
                                <w:rPr>
                                  <w:iCs/>
                                  <w:sz w:val="14"/>
                                  <w:szCs w:val="14"/>
                                </w:rPr>
                              </w:pPr>
                              <w:r w:rsidRPr="00836BDC">
                                <w:rPr>
                                  <w:rFonts w:eastAsia="Calibri"/>
                                  <w:iCs/>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6" name="Speech Bubble: Rectangle with Corners Rounded 526"/>
                        <wps:cNvSpPr/>
                        <wps:spPr>
                          <a:xfrm>
                            <a:off x="2897800" y="1269"/>
                            <a:ext cx="1457960" cy="922655"/>
                          </a:xfrm>
                          <a:prstGeom prst="wedgeRoundRectCallout">
                            <a:avLst>
                              <a:gd name="adj1" fmla="val -27317"/>
                              <a:gd name="adj2" fmla="val 8464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2C8849B" w14:textId="78DE6242" w:rsidR="008B611B" w:rsidRPr="00836BDC" w:rsidRDefault="008B611B" w:rsidP="00E22E3C">
                              <w:pPr>
                                <w:spacing w:line="252" w:lineRule="auto"/>
                                <w:rPr>
                                  <w:iCs/>
                                  <w:szCs w:val="24"/>
                                </w:rPr>
                              </w:pPr>
                              <w:r w:rsidRPr="00836BDC">
                                <w:rPr>
                                  <w:rFonts w:eastAsia="Calibri"/>
                                  <w:b/>
                                  <w:bCs/>
                                  <w:iCs/>
                                  <w:sz w:val="14"/>
                                  <w:szCs w:val="14"/>
                                </w:rPr>
                                <w:t>6</w:t>
                              </w:r>
                              <w:r w:rsidRPr="00836BDC">
                                <w:rPr>
                                  <w:rFonts w:eastAsia="Calibri"/>
                                  <w:iCs/>
                                  <w:sz w:val="14"/>
                                  <w:szCs w:val="14"/>
                                </w:rPr>
                                <w:t xml:space="preserve">. No information will appear in the Published Report  until you detail the information requirements as sub-elements inside the Section (click on ‘Add Inside’   </w:t>
                              </w:r>
                            </w:p>
                            <w:p w14:paraId="6193E741" w14:textId="77777777" w:rsidR="008B611B" w:rsidRPr="00836BDC" w:rsidRDefault="008B611B" w:rsidP="00E22E3C">
                              <w:pPr>
                                <w:spacing w:line="252" w:lineRule="auto"/>
                                <w:rPr>
                                  <w:iCs/>
                                </w:rPr>
                              </w:pPr>
                              <w:r w:rsidRPr="00836BDC">
                                <w:rPr>
                                  <w:rFonts w:eastAsia="Calibri"/>
                                  <w:iCs/>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7" name="Speech Bubble: Rectangle with Corners Rounded 527"/>
                        <wps:cNvSpPr/>
                        <wps:spPr>
                          <a:xfrm>
                            <a:off x="3041310" y="1888150"/>
                            <a:ext cx="1289050" cy="825500"/>
                          </a:xfrm>
                          <a:prstGeom prst="wedgeRoundRectCallout">
                            <a:avLst>
                              <a:gd name="adj1" fmla="val 3702"/>
                              <a:gd name="adj2" fmla="val 10947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B3230A3" w14:textId="35C051F5" w:rsidR="008B611B" w:rsidRPr="00836BDC" w:rsidRDefault="008B611B" w:rsidP="00E22E3C">
                              <w:pPr>
                                <w:spacing w:line="252" w:lineRule="auto"/>
                                <w:rPr>
                                  <w:iCs/>
                                  <w:szCs w:val="24"/>
                                </w:rPr>
                              </w:pPr>
                              <w:r w:rsidRPr="00836BDC">
                                <w:rPr>
                                  <w:rFonts w:eastAsia="Calibri"/>
                                  <w:b/>
                                  <w:bCs/>
                                  <w:iCs/>
                                  <w:sz w:val="14"/>
                                  <w:szCs w:val="14"/>
                                </w:rPr>
                                <w:t>7</w:t>
                              </w:r>
                              <w:r w:rsidRPr="00836BDC">
                                <w:rPr>
                                  <w:rFonts w:eastAsia="Calibri"/>
                                  <w:iCs/>
                                  <w:sz w:val="14"/>
                                  <w:szCs w:val="14"/>
                                </w:rPr>
                                <w:t>. Select ‘Heading’ and the main headings of the package your query identified will appear in the published report</w:t>
                              </w:r>
                            </w:p>
                            <w:p w14:paraId="1F809A5C" w14:textId="77777777" w:rsidR="008B611B" w:rsidRPr="00836BDC" w:rsidRDefault="008B611B" w:rsidP="00E22E3C">
                              <w:pPr>
                                <w:spacing w:line="252" w:lineRule="auto"/>
                                <w:rPr>
                                  <w:iCs/>
                                </w:rPr>
                              </w:pPr>
                              <w:r w:rsidRPr="00836BDC">
                                <w:rPr>
                                  <w:rFonts w:eastAsia="Calibri"/>
                                  <w:iCs/>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29" name="Picture 1029"/>
                          <pic:cNvPicPr>
                            <a:picLocks noChangeAspect="1"/>
                          </pic:cNvPicPr>
                        </pic:nvPicPr>
                        <pic:blipFill>
                          <a:blip r:embed="rId401"/>
                          <a:stretch>
                            <a:fillRect/>
                          </a:stretch>
                        </pic:blipFill>
                        <pic:spPr>
                          <a:xfrm>
                            <a:off x="173175" y="1258173"/>
                            <a:ext cx="1232543" cy="1377267"/>
                          </a:xfrm>
                          <a:prstGeom prst="rect">
                            <a:avLst/>
                          </a:prstGeom>
                        </pic:spPr>
                      </pic:pic>
                      <wps:wsp>
                        <wps:cNvPr id="523" name="Speech Bubble: Rectangle with Corners Rounded 523"/>
                        <wps:cNvSpPr/>
                        <wps:spPr>
                          <a:xfrm>
                            <a:off x="1365250" y="803866"/>
                            <a:ext cx="1663700" cy="986834"/>
                          </a:xfrm>
                          <a:prstGeom prst="wedgeRoundRectCallout">
                            <a:avLst>
                              <a:gd name="adj1" fmla="val -67206"/>
                              <a:gd name="adj2" fmla="val 6640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F2D9FCF" w14:textId="32787031" w:rsidR="008B611B" w:rsidRPr="00836BDC" w:rsidRDefault="008B611B" w:rsidP="00B97F9A">
                              <w:pPr>
                                <w:spacing w:line="252" w:lineRule="auto"/>
                                <w:rPr>
                                  <w:iCs/>
                                  <w:sz w:val="14"/>
                                  <w:szCs w:val="14"/>
                                </w:rPr>
                              </w:pPr>
                              <w:r w:rsidRPr="00836BDC">
                                <w:rPr>
                                  <w:b/>
                                  <w:bCs/>
                                  <w:iCs/>
                                  <w:sz w:val="14"/>
                                  <w:szCs w:val="14"/>
                                </w:rPr>
                                <w:t>4.</w:t>
                              </w:r>
                              <w:r w:rsidRPr="00836BDC">
                                <w:rPr>
                                  <w:iCs/>
                                  <w:sz w:val="14"/>
                                  <w:szCs w:val="14"/>
                                </w:rPr>
                                <w:t xml:space="preserve"> Left click in the window box and a list of your queries will appear for selection Click on the required query and it will appear in the window.  Click OK and it will appear in the Edit Report Window   </w:t>
                              </w:r>
                            </w:p>
                            <w:p w14:paraId="54589A2B" w14:textId="77777777" w:rsidR="008B611B" w:rsidRPr="00836BDC" w:rsidRDefault="008B611B" w:rsidP="00B97F9A">
                              <w:pPr>
                                <w:spacing w:line="252" w:lineRule="auto"/>
                                <w:rPr>
                                  <w:iCs/>
                                  <w:sz w:val="14"/>
                                  <w:szCs w:val="14"/>
                                </w:rPr>
                              </w:pPr>
                              <w:r w:rsidRPr="00836BDC">
                                <w:rPr>
                                  <w:rFonts w:eastAsia="Calibri"/>
                                  <w:iCs/>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4FB2DE" id="Canvas 504" o:spid="_x0000_s1482" editas="canvas" style="width:491.5pt;height:315.5pt;mso-position-horizontal-relative:char;mso-position-vertical-relative:line" coordsize="62420,40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">
                <v:shape id="_x0000_s1483" type="#_x0000_t75" style="position:absolute;width:62420;height:40068;visibility:visible;mso-wrap-style:square" filled="t">
                  <v:fill o:detectmouseclick="t"/>
                  <v:path o:connecttype="none"/>
                </v:shape>
                <v:shape id="Picture 505" o:spid="_x0000_s1484" type="#_x0000_t75" style="position:absolute;left:911;top:593;width:27727;height:9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">
                  <v:imagedata r:id="rId402" o:title=""/>
                </v:shape>
                <v:shape id="Picture 515" o:spid="_x0000_s1485" type="#_x0000_t75" style="position:absolute;left:31357;top:10109;width:10108;height:7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" stroked="t" strokecolor="#a5a5a5 [2092]">
                  <v:imagedata r:id="rId403" o:title=""/>
                  <v:path arrowok="t"/>
                </v:shape>
                <v:shape id="Picture 516" o:spid="_x0000_s1486" type="#_x0000_t75" style="position:absolute;left:1292;top:10197;width:13440;height:18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" stroked="t" strokecolor="#a5a5a5 [2092]">
                  <v:imagedata r:id="rId404" o:title=""/>
                  <v:path arrowok="t"/>
                </v:shape>
                <v:shape id="Picture 517" o:spid="_x0000_s1487" type="#_x0000_t75" style="position:absolute;left:974;top:29803;width:27305;height:8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" stroked="t" strokecolor="#a5a5a5 [2092]">
                  <v:imagedata r:id="rId405" o:title=""/>
                  <v:path arrowok="t"/>
                </v:shape>
                <v:shape id="Picture 519" o:spid="_x0000_s1488" type="#_x0000_t75" style="position:absolute;left:30095;top:27136;width:10272;height:10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" stroked="t" strokecolor="#a5a5a5 [2092]">
                  <v:imagedata r:id="rId406" o:title=""/>
                  <v:path arrowok="t"/>
                </v:shape>
                <v:shape id="Picture 520" o:spid="_x0000_s1489" type="#_x0000_t75" style="position:absolute;left:43710;top:12;width:18393;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" stroked="t" strokecolor="#a5a5a5 [2092]">
                  <v:imagedata r:id="rId407" o:title=""/>
                  <v:path arrowok="t"/>
                </v:shape>
                <v:shape id="Speech Bubble: Rectangle with Corners Rounded 524" o:spid="_x0000_s1490" type="#_x0000_t62" style="position:absolute;left:15516;top:19443;width:14579;height:7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" adj="-9306,38415" fillcolor="white [3201]" strokecolor="#70ad47 [3209]" strokeweight="1pt">
                  <v:textbox>
                    <w:txbxContent>
                      <w:p w14:paraId="1C65D363" w14:textId="05F136C1" w:rsidR="008B611B" w:rsidRPr="00836BDC" w:rsidRDefault="008B611B" w:rsidP="00B97F9A">
                        <w:pPr>
                          <w:spacing w:line="252" w:lineRule="auto"/>
                          <w:rPr>
                            <w:iCs/>
                            <w:sz w:val="14"/>
                            <w:szCs w:val="14"/>
                          </w:rPr>
                        </w:pPr>
                        <w:r w:rsidRPr="00836BDC">
                          <w:rPr>
                            <w:b/>
                            <w:bCs/>
                            <w:iCs/>
                            <w:sz w:val="14"/>
                            <w:szCs w:val="14"/>
                          </w:rPr>
                          <w:t>5</w:t>
                        </w:r>
                        <w:r w:rsidRPr="00836BDC">
                          <w:rPr>
                            <w:iCs/>
                            <w:sz w:val="14"/>
                            <w:szCs w:val="14"/>
                          </w:rPr>
                          <w:t xml:space="preserve">. This now creates a section in the document where the results of the query will be added to the report once only. </w:t>
                        </w:r>
                      </w:p>
                      <w:p w14:paraId="096B3C82" w14:textId="77777777" w:rsidR="008B611B" w:rsidRPr="00836BDC" w:rsidRDefault="008B611B" w:rsidP="00B97F9A">
                        <w:pPr>
                          <w:spacing w:line="252" w:lineRule="auto"/>
                          <w:rPr>
                            <w:iCs/>
                            <w:sz w:val="14"/>
                            <w:szCs w:val="14"/>
                          </w:rPr>
                        </w:pPr>
                        <w:r w:rsidRPr="00836BDC">
                          <w:rPr>
                            <w:rFonts w:eastAsia="Calibri"/>
                            <w:iCs/>
                            <w:sz w:val="14"/>
                            <w:szCs w:val="14"/>
                          </w:rPr>
                          <w:t> </w:t>
                        </w:r>
                      </w:p>
                    </w:txbxContent>
                  </v:textbox>
                </v:shape>
                <v:shape id="Speech Bubble: Rectangle with Corners Rounded 525" o:spid="_x0000_s1491" type="#_x0000_t62" style="position:absolute;left:43815;top:27254;width:17907;height:93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" adj="6637,-22661" fillcolor="white [3201]" strokecolor="#70ad47 [3209]" strokeweight="1pt">
                  <v:textbox>
                    <w:txbxContent>
                      <w:p w14:paraId="274C2317" w14:textId="205CC7E6" w:rsidR="008B611B" w:rsidRPr="00836BDC" w:rsidRDefault="008B611B" w:rsidP="00B97F9A">
                        <w:pPr>
                          <w:spacing w:line="252" w:lineRule="auto"/>
                          <w:rPr>
                            <w:iCs/>
                            <w:sz w:val="14"/>
                            <w:szCs w:val="14"/>
                          </w:rPr>
                        </w:pPr>
                        <w:r w:rsidRPr="00836BDC">
                          <w:rPr>
                            <w:b/>
                            <w:bCs/>
                            <w:iCs/>
                            <w:sz w:val="14"/>
                            <w:szCs w:val="14"/>
                          </w:rPr>
                          <w:t>8.</w:t>
                        </w:r>
                        <w:r w:rsidRPr="00836BDC">
                          <w:rPr>
                            <w:iCs/>
                            <w:sz w:val="14"/>
                            <w:szCs w:val="14"/>
                          </w:rPr>
                          <w:t xml:space="preserve"> The query “GSN Packages” analyses the Model and delivers the main goals for the Package “Door Safety Management .  By adding fields you show additional information as shown below</w:t>
                        </w:r>
                      </w:p>
                      <w:p w14:paraId="2EEAFAA7" w14:textId="77777777" w:rsidR="008B611B" w:rsidRPr="00836BDC" w:rsidRDefault="008B611B" w:rsidP="00B97F9A">
                        <w:pPr>
                          <w:spacing w:line="252" w:lineRule="auto"/>
                          <w:rPr>
                            <w:iCs/>
                            <w:sz w:val="14"/>
                            <w:szCs w:val="14"/>
                          </w:rPr>
                        </w:pPr>
                        <w:r w:rsidRPr="00836BDC">
                          <w:rPr>
                            <w:rFonts w:eastAsia="Calibri"/>
                            <w:iCs/>
                            <w:sz w:val="14"/>
                            <w:szCs w:val="14"/>
                          </w:rPr>
                          <w:t> </w:t>
                        </w:r>
                      </w:p>
                    </w:txbxContent>
                  </v:textbox>
                </v:shape>
                <v:shape id="Speech Bubble: Rectangle with Corners Rounded 526" o:spid="_x0000_s1492" type="#_x0000_t62" style="position:absolute;left:28978;top:12;width:14579;height:9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" adj="4900,29084" fillcolor="white [3201]" strokecolor="#70ad47 [3209]" strokeweight="1pt">
                  <v:textbox>
                    <w:txbxContent>
                      <w:p w14:paraId="02C8849B" w14:textId="78DE6242" w:rsidR="008B611B" w:rsidRPr="00836BDC" w:rsidRDefault="008B611B" w:rsidP="00E22E3C">
                        <w:pPr>
                          <w:spacing w:line="252" w:lineRule="auto"/>
                          <w:rPr>
                            <w:iCs/>
                            <w:szCs w:val="24"/>
                          </w:rPr>
                        </w:pPr>
                        <w:r w:rsidRPr="00836BDC">
                          <w:rPr>
                            <w:rFonts w:eastAsia="Calibri"/>
                            <w:b/>
                            <w:bCs/>
                            <w:iCs/>
                            <w:sz w:val="14"/>
                            <w:szCs w:val="14"/>
                          </w:rPr>
                          <w:t>6</w:t>
                        </w:r>
                        <w:r w:rsidRPr="00836BDC">
                          <w:rPr>
                            <w:rFonts w:eastAsia="Calibri"/>
                            <w:iCs/>
                            <w:sz w:val="14"/>
                            <w:szCs w:val="14"/>
                          </w:rPr>
                          <w:t xml:space="preserve">. No information will appear in the Published Report  until you detail the information requirements as sub-elements inside the Section (click on ‘Add Inside’   </w:t>
                        </w:r>
                      </w:p>
                      <w:p w14:paraId="6193E741" w14:textId="77777777" w:rsidR="008B611B" w:rsidRPr="00836BDC" w:rsidRDefault="008B611B" w:rsidP="00E22E3C">
                        <w:pPr>
                          <w:spacing w:line="252" w:lineRule="auto"/>
                          <w:rPr>
                            <w:iCs/>
                          </w:rPr>
                        </w:pPr>
                        <w:r w:rsidRPr="00836BDC">
                          <w:rPr>
                            <w:rFonts w:eastAsia="Calibri"/>
                            <w:iCs/>
                            <w:sz w:val="14"/>
                            <w:szCs w:val="14"/>
                          </w:rPr>
                          <w:t> </w:t>
                        </w:r>
                      </w:p>
                    </w:txbxContent>
                  </v:textbox>
                </v:shape>
                <v:shape id="Speech Bubble: Rectangle with Corners Rounded 527" o:spid="_x0000_s1493" type="#_x0000_t62" style="position:absolute;left:30413;top:18881;width:12890;height:8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" adj="11600,34447" fillcolor="white [3201]" strokecolor="#70ad47 [3209]" strokeweight="1pt">
                  <v:textbox>
                    <w:txbxContent>
                      <w:p w14:paraId="0B3230A3" w14:textId="35C051F5" w:rsidR="008B611B" w:rsidRPr="00836BDC" w:rsidRDefault="008B611B" w:rsidP="00E22E3C">
                        <w:pPr>
                          <w:spacing w:line="252" w:lineRule="auto"/>
                          <w:rPr>
                            <w:iCs/>
                            <w:szCs w:val="24"/>
                          </w:rPr>
                        </w:pPr>
                        <w:r w:rsidRPr="00836BDC">
                          <w:rPr>
                            <w:rFonts w:eastAsia="Calibri"/>
                            <w:b/>
                            <w:bCs/>
                            <w:iCs/>
                            <w:sz w:val="14"/>
                            <w:szCs w:val="14"/>
                          </w:rPr>
                          <w:t>7</w:t>
                        </w:r>
                        <w:r w:rsidRPr="00836BDC">
                          <w:rPr>
                            <w:rFonts w:eastAsia="Calibri"/>
                            <w:iCs/>
                            <w:sz w:val="14"/>
                            <w:szCs w:val="14"/>
                          </w:rPr>
                          <w:t>. Select ‘Heading’ and the main headings of the package your query identified will appear in the published report</w:t>
                        </w:r>
                      </w:p>
                      <w:p w14:paraId="1F809A5C" w14:textId="77777777" w:rsidR="008B611B" w:rsidRPr="00836BDC" w:rsidRDefault="008B611B" w:rsidP="00E22E3C">
                        <w:pPr>
                          <w:spacing w:line="252" w:lineRule="auto"/>
                          <w:rPr>
                            <w:iCs/>
                          </w:rPr>
                        </w:pPr>
                        <w:r w:rsidRPr="00836BDC">
                          <w:rPr>
                            <w:rFonts w:eastAsia="Calibri"/>
                            <w:iCs/>
                            <w:sz w:val="14"/>
                            <w:szCs w:val="14"/>
                          </w:rPr>
                          <w:t> </w:t>
                        </w:r>
                      </w:p>
                    </w:txbxContent>
                  </v:textbox>
                </v:shape>
                <v:shape id="Picture 1029" o:spid="_x0000_s1494" type="#_x0000_t75" style="position:absolute;left:1731;top:12581;width:12326;height:1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">
                  <v:imagedata r:id="rId408" o:title=""/>
                </v:shape>
                <v:shape id="Speech Bubble: Rectangle with Corners Rounded 523" o:spid="_x0000_s1495" type="#_x0000_t62" style="position:absolute;left:13652;top:8038;width:16637;height:9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" adj="-3716,25142" fillcolor="white [3201]" strokecolor="#70ad47 [3209]" strokeweight="1pt">
                  <v:textbox>
                    <w:txbxContent>
                      <w:p w14:paraId="3F2D9FCF" w14:textId="32787031" w:rsidR="008B611B" w:rsidRPr="00836BDC" w:rsidRDefault="008B611B" w:rsidP="00B97F9A">
                        <w:pPr>
                          <w:spacing w:line="252" w:lineRule="auto"/>
                          <w:rPr>
                            <w:iCs/>
                            <w:sz w:val="14"/>
                            <w:szCs w:val="14"/>
                          </w:rPr>
                        </w:pPr>
                        <w:r w:rsidRPr="00836BDC">
                          <w:rPr>
                            <w:b/>
                            <w:bCs/>
                            <w:iCs/>
                            <w:sz w:val="14"/>
                            <w:szCs w:val="14"/>
                          </w:rPr>
                          <w:t>4.</w:t>
                        </w:r>
                        <w:r w:rsidRPr="00836BDC">
                          <w:rPr>
                            <w:iCs/>
                            <w:sz w:val="14"/>
                            <w:szCs w:val="14"/>
                          </w:rPr>
                          <w:t xml:space="preserve"> Left click in the window box and a list of your queries will appear for selection Click on the required query and it will appear in the window.  Click OK and it will appear in the Edit Report Window   </w:t>
                        </w:r>
                      </w:p>
                      <w:p w14:paraId="54589A2B" w14:textId="77777777" w:rsidR="008B611B" w:rsidRPr="00836BDC" w:rsidRDefault="008B611B" w:rsidP="00B97F9A">
                        <w:pPr>
                          <w:spacing w:line="252" w:lineRule="auto"/>
                          <w:rPr>
                            <w:iCs/>
                            <w:sz w:val="14"/>
                            <w:szCs w:val="14"/>
                          </w:rPr>
                        </w:pPr>
                        <w:r w:rsidRPr="00836BDC">
                          <w:rPr>
                            <w:rFonts w:eastAsia="Calibri"/>
                            <w:iCs/>
                            <w:sz w:val="14"/>
                            <w:szCs w:val="14"/>
                          </w:rPr>
                          <w:t> </w:t>
                        </w:r>
                      </w:p>
                    </w:txbxContent>
                  </v:textbox>
                </v:shape>
                <w10:anchorlock/>
              </v:group>
            </w:pict>
          </mc:Fallback>
        </mc:AlternateContent>
      </w:r>
    </w:p>
    <w:p w14:paraId="7D0B889F" w14:textId="3498679F" w:rsidR="002056C1" w:rsidRDefault="00F84539" w:rsidP="00F84539">
      <w:pPr>
        <w:pStyle w:val="Caption"/>
        <w:jc w:val="center"/>
      </w:pPr>
      <w:bookmarkStart w:id="178" w:name="_Toc25054209"/>
      <w:bookmarkStart w:id="179" w:name="_Ref25749746"/>
      <w:bookmarkStart w:id="180" w:name="_Toc69725902"/>
      <w:r>
        <w:t xml:space="preserve">Figure </w:t>
      </w:r>
      <w:r w:rsidR="00384F1F">
        <w:fldChar w:fldCharType="begin"/>
      </w:r>
      <w:r w:rsidR="00384F1F">
        <w:instrText xml:space="preserve"> SEQ Figure \* ARABIC </w:instrText>
      </w:r>
      <w:r w:rsidR="00384F1F">
        <w:fldChar w:fldCharType="separate"/>
      </w:r>
      <w:r w:rsidR="007E3C6C">
        <w:rPr>
          <w:noProof/>
        </w:rPr>
        <w:t>60</w:t>
      </w:r>
      <w:r w:rsidR="00384F1F">
        <w:rPr>
          <w:noProof/>
        </w:rPr>
        <w:fldChar w:fldCharType="end"/>
      </w:r>
      <w:r>
        <w:t xml:space="preserve">: </w:t>
      </w:r>
      <w:r w:rsidR="00820598">
        <w:t xml:space="preserve">   </w:t>
      </w:r>
      <w:r>
        <w:t>Adding Queries to a Section</w:t>
      </w:r>
      <w:bookmarkEnd w:id="178"/>
      <w:bookmarkEnd w:id="179"/>
      <w:bookmarkEnd w:id="180"/>
    </w:p>
    <w:p w14:paraId="0681A0C3" w14:textId="2D3ACD75" w:rsidR="00D85FB5" w:rsidRPr="00836BDC" w:rsidRDefault="007469AE" w:rsidP="00D85FB5">
      <w:pPr>
        <w:spacing w:after="0" w:line="240" w:lineRule="auto"/>
        <w:rPr>
          <w:rFonts w:ascii="Times New Roman" w:eastAsia="Times New Roman" w:hAnsi="Times New Roman"/>
          <w:iCs/>
          <w:szCs w:val="24"/>
          <w:lang w:eastAsia="en-GB"/>
        </w:rPr>
      </w:pPr>
      <w:r w:rsidRPr="00836BDC">
        <w:rPr>
          <w:rFonts w:eastAsia="Roboto" w:cs="Roboto"/>
          <w:iCs/>
          <w:color w:val="000000" w:themeColor="text1"/>
          <w:kern w:val="24"/>
          <w:szCs w:val="24"/>
          <w:lang w:eastAsia="en-GB"/>
        </w:rPr>
        <w:t>The figure below</w:t>
      </w:r>
      <w:r w:rsidR="00D85FB5" w:rsidRPr="00836BDC">
        <w:rPr>
          <w:rFonts w:eastAsia="Roboto" w:cs="Roboto"/>
          <w:iCs/>
          <w:color w:val="000000" w:themeColor="text1"/>
          <w:kern w:val="24"/>
          <w:szCs w:val="24"/>
          <w:lang w:eastAsia="en-GB"/>
        </w:rPr>
        <w:t xml:space="preserve"> shows how GSN diagrams and analytical matrices can be added to the report in any combination and number to produce a comprehensive Safety Case Report.</w:t>
      </w:r>
    </w:p>
    <w:p w14:paraId="2286A1FC" w14:textId="77777777" w:rsidR="008C3B42" w:rsidRPr="00836BDC" w:rsidRDefault="008C3B42" w:rsidP="008C3B42">
      <w:pPr>
        <w:spacing w:after="0" w:line="240" w:lineRule="auto"/>
        <w:rPr>
          <w:rFonts w:ascii="Times New Roman" w:eastAsia="Times New Roman" w:hAnsi="Times New Roman"/>
          <w:iCs/>
          <w:szCs w:val="24"/>
          <w:lang w:eastAsia="en-GB"/>
        </w:rPr>
      </w:pPr>
    </w:p>
    <w:p w14:paraId="7C0B6A02" w14:textId="77777777" w:rsidR="00F84539" w:rsidRDefault="008C3B42" w:rsidP="00F84539">
      <w:pPr>
        <w:keepNext/>
      </w:pPr>
      <w:r>
        <w:rPr>
          <w:i/>
          <w:noProof/>
          <w:color w:val="0D0D0D" w:themeColor="text1" w:themeTint="F2"/>
          <w:szCs w:val="24"/>
        </w:rPr>
        <w:lastRenderedPageBreak/>
        <mc:AlternateContent>
          <mc:Choice Requires="wpc">
            <w:drawing>
              <wp:inline distT="0" distB="0" distL="0" distR="0" wp14:anchorId="31728B40" wp14:editId="13C4F755">
                <wp:extent cx="6477000" cy="3465204"/>
                <wp:effectExtent l="0" t="19050" r="19050" b="1905"/>
                <wp:docPr id="506" name="Canvas 5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38" name="Picture 538"/>
                          <pic:cNvPicPr>
                            <a:picLocks noChangeAspect="1"/>
                          </pic:cNvPicPr>
                        </pic:nvPicPr>
                        <pic:blipFill>
                          <a:blip r:embed="rId409"/>
                          <a:stretch>
                            <a:fillRect/>
                          </a:stretch>
                        </pic:blipFill>
                        <pic:spPr>
                          <a:xfrm>
                            <a:off x="4870450" y="40300"/>
                            <a:ext cx="1568450" cy="1509100"/>
                          </a:xfrm>
                          <a:prstGeom prst="rect">
                            <a:avLst/>
                          </a:prstGeom>
                          <a:ln>
                            <a:solidFill>
                              <a:schemeClr val="bg1">
                                <a:lumMod val="65000"/>
                              </a:schemeClr>
                            </a:solidFill>
                          </a:ln>
                        </pic:spPr>
                      </pic:pic>
                      <pic:pic xmlns:pic="http://schemas.openxmlformats.org/drawingml/2006/picture">
                        <pic:nvPicPr>
                          <pic:cNvPr id="539" name="Picture 539"/>
                          <pic:cNvPicPr>
                            <a:picLocks noChangeAspect="1"/>
                          </pic:cNvPicPr>
                        </pic:nvPicPr>
                        <pic:blipFill>
                          <a:blip r:embed="rId410"/>
                          <a:stretch>
                            <a:fillRect/>
                          </a:stretch>
                        </pic:blipFill>
                        <pic:spPr>
                          <a:xfrm>
                            <a:off x="3467101" y="1176668"/>
                            <a:ext cx="1314450" cy="1765300"/>
                          </a:xfrm>
                          <a:prstGeom prst="rect">
                            <a:avLst/>
                          </a:prstGeom>
                          <a:ln>
                            <a:solidFill>
                              <a:schemeClr val="bg1">
                                <a:lumMod val="65000"/>
                              </a:schemeClr>
                            </a:solidFill>
                          </a:ln>
                        </pic:spPr>
                      </pic:pic>
                      <pic:pic xmlns:pic="http://schemas.openxmlformats.org/drawingml/2006/picture">
                        <pic:nvPicPr>
                          <pic:cNvPr id="510" name="Picture 510"/>
                          <pic:cNvPicPr>
                            <a:picLocks noChangeAspect="1"/>
                          </pic:cNvPicPr>
                        </pic:nvPicPr>
                        <pic:blipFill>
                          <a:blip r:embed="rId411"/>
                          <a:stretch>
                            <a:fillRect/>
                          </a:stretch>
                        </pic:blipFill>
                        <pic:spPr>
                          <a:xfrm>
                            <a:off x="1771650" y="0"/>
                            <a:ext cx="1625600" cy="2075103"/>
                          </a:xfrm>
                          <a:prstGeom prst="rect">
                            <a:avLst/>
                          </a:prstGeom>
                          <a:ln>
                            <a:solidFill>
                              <a:schemeClr val="bg1">
                                <a:lumMod val="65000"/>
                              </a:schemeClr>
                            </a:solidFill>
                          </a:ln>
                        </pic:spPr>
                      </pic:pic>
                      <pic:pic xmlns:pic="http://schemas.openxmlformats.org/drawingml/2006/picture">
                        <pic:nvPicPr>
                          <pic:cNvPr id="176" name="Picture 176"/>
                          <pic:cNvPicPr>
                            <a:picLocks noChangeAspect="1"/>
                          </pic:cNvPicPr>
                        </pic:nvPicPr>
                        <pic:blipFill>
                          <a:blip r:embed="rId412"/>
                          <a:stretch>
                            <a:fillRect/>
                          </a:stretch>
                        </pic:blipFill>
                        <pic:spPr>
                          <a:xfrm>
                            <a:off x="1883125" y="1744447"/>
                            <a:ext cx="1473282" cy="325322"/>
                          </a:xfrm>
                          <a:prstGeom prst="rect">
                            <a:avLst/>
                          </a:prstGeom>
                        </pic:spPr>
                      </pic:pic>
                      <wps:wsp>
                        <wps:cNvPr id="507" name="Speech Bubble: Rectangle with Corners Rounded 507"/>
                        <wps:cNvSpPr/>
                        <wps:spPr>
                          <a:xfrm>
                            <a:off x="0" y="40299"/>
                            <a:ext cx="1635760" cy="807425"/>
                          </a:xfrm>
                          <a:prstGeom prst="wedgeRoundRectCallout">
                            <a:avLst>
                              <a:gd name="adj1" fmla="val 75784"/>
                              <a:gd name="adj2" fmla="val 16382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3736004" w14:textId="32AD9FE5" w:rsidR="008B611B" w:rsidRPr="00836BDC" w:rsidRDefault="008B611B" w:rsidP="008C3B42">
                              <w:pPr>
                                <w:spacing w:line="252" w:lineRule="auto"/>
                                <w:rPr>
                                  <w:sz w:val="14"/>
                                  <w:szCs w:val="14"/>
                                </w:rPr>
                              </w:pPr>
                              <w:r w:rsidRPr="00836BDC">
                                <w:rPr>
                                  <w:b/>
                                  <w:bCs/>
                                  <w:sz w:val="14"/>
                                  <w:szCs w:val="14"/>
                                </w:rPr>
                                <w:t>1</w:t>
                              </w:r>
                              <w:r w:rsidRPr="00836BDC">
                                <w:rPr>
                                  <w:sz w:val="14"/>
                                  <w:szCs w:val="14"/>
                                </w:rPr>
                                <w:t>. To add the diagrams to a report you add another section inside the first one and add a query that finds the diagrams (the same way as in the previous diagram).</w:t>
                              </w:r>
                            </w:p>
                            <w:p w14:paraId="7C373E29" w14:textId="77777777" w:rsidR="008B611B" w:rsidRPr="00836BDC" w:rsidRDefault="008B611B" w:rsidP="008C3B42">
                              <w:pPr>
                                <w:spacing w:line="252" w:lineRule="auto"/>
                                <w:rPr>
                                  <w:sz w:val="14"/>
                                  <w:szCs w:val="14"/>
                                </w:rPr>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9" name="Speech Bubble: Rectangle with Corners Rounded 509"/>
                        <wps:cNvSpPr/>
                        <wps:spPr>
                          <a:xfrm>
                            <a:off x="4841240" y="1735750"/>
                            <a:ext cx="1635760" cy="562950"/>
                          </a:xfrm>
                          <a:prstGeom prst="wedgeRoundRectCallout">
                            <a:avLst>
                              <a:gd name="adj1" fmla="val 5131"/>
                              <a:gd name="adj2" fmla="val -10538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90B48B2" w14:textId="6E537BE5" w:rsidR="008B611B" w:rsidRPr="00836BDC" w:rsidRDefault="008B611B" w:rsidP="008C3B42">
                              <w:pPr>
                                <w:spacing w:line="252" w:lineRule="auto"/>
                                <w:rPr>
                                  <w:sz w:val="14"/>
                                  <w:szCs w:val="14"/>
                                </w:rPr>
                              </w:pPr>
                              <w:r w:rsidRPr="00836BDC">
                                <w:rPr>
                                  <w:b/>
                                  <w:bCs/>
                                  <w:sz w:val="14"/>
                                  <w:szCs w:val="14"/>
                                </w:rPr>
                                <w:t xml:space="preserve">5. </w:t>
                              </w:r>
                              <w:r w:rsidRPr="00836BDC">
                                <w:rPr>
                                  <w:sz w:val="14"/>
                                  <w:szCs w:val="14"/>
                                </w:rPr>
                                <w:t>When the report is generated diagrams and matrix tables will appear in the format</w:t>
                              </w:r>
                            </w:p>
                            <w:p w14:paraId="6BC72093" w14:textId="76E5BE00" w:rsidR="008B611B" w:rsidRPr="00836BDC" w:rsidRDefault="008B611B" w:rsidP="008C3B42">
                              <w:pPr>
                                <w:spacing w:line="252" w:lineRule="auto"/>
                                <w:rPr>
                                  <w:sz w:val="14"/>
                                  <w:szCs w:val="14"/>
                                </w:rPr>
                              </w:pPr>
                            </w:p>
                            <w:p w14:paraId="51398570" w14:textId="77777777" w:rsidR="008B611B" w:rsidRPr="00836BDC" w:rsidRDefault="008B611B" w:rsidP="008C3B42">
                              <w:pPr>
                                <w:spacing w:line="252" w:lineRule="auto"/>
                                <w:rPr>
                                  <w:sz w:val="14"/>
                                  <w:szCs w:val="14"/>
                                </w:rPr>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7" name="Speech Bubble: Rectangle with Corners Rounded 537"/>
                        <wps:cNvSpPr/>
                        <wps:spPr>
                          <a:xfrm>
                            <a:off x="0" y="1475400"/>
                            <a:ext cx="1635760" cy="385150"/>
                          </a:xfrm>
                          <a:prstGeom prst="wedgeRoundRectCallout">
                            <a:avLst>
                              <a:gd name="adj1" fmla="val 68795"/>
                              <a:gd name="adj2" fmla="val 3271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F873CFA" w14:textId="6A6CB684" w:rsidR="008B611B" w:rsidRPr="00836BDC" w:rsidRDefault="008B611B" w:rsidP="00EB332D">
                              <w:pPr>
                                <w:spacing w:line="252" w:lineRule="auto"/>
                                <w:rPr>
                                  <w:szCs w:val="24"/>
                                </w:rPr>
                              </w:pPr>
                              <w:r w:rsidRPr="00836BDC">
                                <w:rPr>
                                  <w:rFonts w:eastAsia="Calibri"/>
                                  <w:b/>
                                  <w:bCs/>
                                  <w:sz w:val="14"/>
                                  <w:szCs w:val="14"/>
                                </w:rPr>
                                <w:t>2.</w:t>
                              </w:r>
                              <w:r w:rsidRPr="00836BDC">
                                <w:rPr>
                                  <w:rFonts w:eastAsia="Calibri"/>
                                  <w:sz w:val="14"/>
                                  <w:szCs w:val="14"/>
                                </w:rPr>
                                <w:t xml:space="preserve"> Click on the arrow to see the added diagram line</w:t>
                              </w:r>
                            </w:p>
                            <w:p w14:paraId="223B1578" w14:textId="77777777" w:rsidR="008B611B" w:rsidRPr="00836BDC" w:rsidRDefault="008B611B" w:rsidP="00EB332D">
                              <w:pPr>
                                <w:spacing w:line="252" w:lineRule="auto"/>
                              </w:pPr>
                              <w:r w:rsidRPr="00836BDC">
                                <w:rPr>
                                  <w:rFonts w:eastAsia="Calibri"/>
                                  <w:sz w:val="14"/>
                                  <w:szCs w:val="14"/>
                                </w:rPr>
                                <w:t> </w:t>
                              </w:r>
                            </w:p>
                            <w:p w14:paraId="4FB35D7B" w14:textId="77777777" w:rsidR="008B611B" w:rsidRPr="00836BDC" w:rsidRDefault="008B611B" w:rsidP="00EB332D">
                              <w:pPr>
                                <w:spacing w:line="252" w:lineRule="auto"/>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Picture 163"/>
                          <pic:cNvPicPr>
                            <a:picLocks noChangeAspect="1"/>
                          </pic:cNvPicPr>
                        </pic:nvPicPr>
                        <pic:blipFill>
                          <a:blip r:embed="rId413"/>
                          <a:stretch>
                            <a:fillRect/>
                          </a:stretch>
                        </pic:blipFill>
                        <pic:spPr>
                          <a:xfrm>
                            <a:off x="3473573" y="1181072"/>
                            <a:ext cx="1315109" cy="151975"/>
                          </a:xfrm>
                          <a:prstGeom prst="rect">
                            <a:avLst/>
                          </a:prstGeom>
                          <a:ln>
                            <a:solidFill>
                              <a:schemeClr val="bg1">
                                <a:lumMod val="75000"/>
                              </a:schemeClr>
                            </a:solidFill>
                          </a:ln>
                        </pic:spPr>
                      </pic:pic>
                      <wps:wsp>
                        <wps:cNvPr id="508" name="Speech Bubble: Rectangle with Corners Rounded 508"/>
                        <wps:cNvSpPr/>
                        <wps:spPr>
                          <a:xfrm>
                            <a:off x="3405800" y="42500"/>
                            <a:ext cx="1401150" cy="954450"/>
                          </a:xfrm>
                          <a:prstGeom prst="wedgeRoundRectCallout">
                            <a:avLst>
                              <a:gd name="adj1" fmla="val -12919"/>
                              <a:gd name="adj2" fmla="val 15766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1195539" w14:textId="7FD969AB" w:rsidR="008B611B" w:rsidRPr="00836BDC" w:rsidRDefault="008B611B" w:rsidP="008C3B42">
                              <w:pPr>
                                <w:spacing w:line="252" w:lineRule="auto"/>
                                <w:rPr>
                                  <w:sz w:val="14"/>
                                  <w:szCs w:val="14"/>
                                </w:rPr>
                              </w:pPr>
                              <w:r w:rsidRPr="00836BDC">
                                <w:rPr>
                                  <w:b/>
                                  <w:bCs/>
                                  <w:sz w:val="14"/>
                                  <w:szCs w:val="14"/>
                                </w:rPr>
                                <w:t>4</w:t>
                              </w:r>
                              <w:r w:rsidRPr="00836BDC">
                                <w:rPr>
                                  <w:sz w:val="14"/>
                                  <w:szCs w:val="14"/>
                                </w:rPr>
                                <w:t>. To add a matrix click on the Add inside list and select Matrix.  Then, as with Queries, left click in the highlighted box and select the required matrix</w:t>
                              </w:r>
                            </w:p>
                            <w:p w14:paraId="33E74BD7" w14:textId="77777777" w:rsidR="008B611B" w:rsidRPr="00836BDC" w:rsidRDefault="008B611B" w:rsidP="008C3B42">
                              <w:pPr>
                                <w:spacing w:line="252" w:lineRule="auto"/>
                                <w:rPr>
                                  <w:sz w:val="14"/>
                                  <w:szCs w:val="14"/>
                                </w:rPr>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2" name="Picture 182"/>
                          <pic:cNvPicPr>
                            <a:picLocks noChangeAspect="1"/>
                          </pic:cNvPicPr>
                        </pic:nvPicPr>
                        <pic:blipFill>
                          <a:blip r:embed="rId414"/>
                          <a:stretch>
                            <a:fillRect/>
                          </a:stretch>
                        </pic:blipFill>
                        <pic:spPr>
                          <a:xfrm>
                            <a:off x="1763100" y="2108473"/>
                            <a:ext cx="1634150" cy="858360"/>
                          </a:xfrm>
                          <a:prstGeom prst="rect">
                            <a:avLst/>
                          </a:prstGeom>
                          <a:ln>
                            <a:solidFill>
                              <a:schemeClr val="bg1">
                                <a:lumMod val="75000"/>
                              </a:schemeClr>
                            </a:solidFill>
                          </a:ln>
                        </pic:spPr>
                      </pic:pic>
                      <pic:pic xmlns:pic="http://schemas.openxmlformats.org/drawingml/2006/picture">
                        <pic:nvPicPr>
                          <pic:cNvPr id="239" name="Picture 239"/>
                          <pic:cNvPicPr>
                            <a:picLocks noChangeAspect="1"/>
                          </pic:cNvPicPr>
                        </pic:nvPicPr>
                        <pic:blipFill>
                          <a:blip r:embed="rId415"/>
                          <a:stretch>
                            <a:fillRect/>
                          </a:stretch>
                        </pic:blipFill>
                        <pic:spPr>
                          <a:xfrm>
                            <a:off x="1761781" y="2775842"/>
                            <a:ext cx="1644019" cy="611349"/>
                          </a:xfrm>
                          <a:prstGeom prst="rect">
                            <a:avLst/>
                          </a:prstGeom>
                          <a:ln>
                            <a:solidFill>
                              <a:schemeClr val="bg1">
                                <a:lumMod val="75000"/>
                              </a:schemeClr>
                            </a:solidFill>
                          </a:ln>
                        </pic:spPr>
                      </pic:pic>
                      <wps:wsp>
                        <wps:cNvPr id="744" name="Speech Bubble: Rectangle with Corners Rounded 744"/>
                        <wps:cNvSpPr/>
                        <wps:spPr>
                          <a:xfrm>
                            <a:off x="6654" y="2186467"/>
                            <a:ext cx="1635760" cy="589368"/>
                          </a:xfrm>
                          <a:prstGeom prst="wedgeRoundRectCallout">
                            <a:avLst>
                              <a:gd name="adj1" fmla="val 71445"/>
                              <a:gd name="adj2" fmla="val 10256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E17CE44" w14:textId="0A01F225" w:rsidR="008B611B" w:rsidRPr="00836BDC" w:rsidRDefault="008B611B" w:rsidP="00850BA1">
                              <w:pPr>
                                <w:spacing w:line="252" w:lineRule="auto"/>
                                <w:rPr>
                                  <w:iCs/>
                                  <w:szCs w:val="24"/>
                                </w:rPr>
                              </w:pPr>
                              <w:r w:rsidRPr="00836BDC">
                                <w:rPr>
                                  <w:rFonts w:eastAsia="Calibri"/>
                                  <w:b/>
                                  <w:bCs/>
                                  <w:iCs/>
                                  <w:sz w:val="14"/>
                                  <w:szCs w:val="14"/>
                                </w:rPr>
                                <w:t>3.</w:t>
                              </w:r>
                              <w:r w:rsidRPr="00836BDC">
                                <w:rPr>
                                  <w:rFonts w:eastAsia="Calibri"/>
                                  <w:iCs/>
                                  <w:sz w:val="14"/>
                                  <w:szCs w:val="14"/>
                                </w:rPr>
                                <w:t xml:space="preserve"> You can sort the results of a query by field name and by ascending or descending order</w:t>
                              </w:r>
                            </w:p>
                            <w:p w14:paraId="0250F4ED" w14:textId="77777777" w:rsidR="008B611B" w:rsidRPr="00836BDC" w:rsidRDefault="008B611B" w:rsidP="00850BA1">
                              <w:pPr>
                                <w:spacing w:line="252" w:lineRule="auto"/>
                                <w:rPr>
                                  <w:iCs/>
                                </w:rPr>
                              </w:pPr>
                              <w:r w:rsidRPr="00836BDC">
                                <w:rPr>
                                  <w:rFonts w:eastAsia="Calibri"/>
                                  <w:iCs/>
                                  <w:sz w:val="14"/>
                                  <w:szCs w:val="14"/>
                                </w:rPr>
                                <w:t> </w:t>
                              </w:r>
                            </w:p>
                            <w:p w14:paraId="76D0E2FD" w14:textId="77777777" w:rsidR="008B611B" w:rsidRPr="00836BDC" w:rsidRDefault="008B611B" w:rsidP="00850BA1">
                              <w:pPr>
                                <w:spacing w:line="252" w:lineRule="auto"/>
                                <w:rPr>
                                  <w:iCs/>
                                </w:rPr>
                              </w:pPr>
                              <w:r w:rsidRPr="00836BDC">
                                <w:rPr>
                                  <w:rFonts w:eastAsia="Calibri"/>
                                  <w:iCs/>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1728B40" id="Canvas 506" o:spid="_x0000_s1496" editas="canvas" style="width:510pt;height:272.85pt;mso-position-horizontal-relative:char;mso-position-vertical-relative:line" coordsize="64770,34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">
                <v:shape id="_x0000_s1497" type="#_x0000_t75" style="position:absolute;width:64770;height:34651;visibility:visible;mso-wrap-style:square" filled="t">
                  <v:fill o:detectmouseclick="t"/>
                  <v:path o:connecttype="none"/>
                </v:shape>
                <v:shape id="Picture 538" o:spid="_x0000_s1498" type="#_x0000_t75" style="position:absolute;left:48704;top:403;width:15685;height:15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" stroked="t" strokecolor="#a5a5a5 [2092]">
                  <v:imagedata r:id="rId416" o:title=""/>
                  <v:path arrowok="t"/>
                </v:shape>
                <v:shape id="Picture 539" o:spid="_x0000_s1499" type="#_x0000_t75" style="position:absolute;left:34671;top:11766;width:13144;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" stroked="t" strokecolor="#a5a5a5 [2092]">
                  <v:imagedata r:id="rId417" o:title=""/>
                  <v:path arrowok="t"/>
                </v:shape>
                <v:shape id="Picture 510" o:spid="_x0000_s1500" type="#_x0000_t75" style="position:absolute;left:17716;width:16256;height:2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" stroked="t" strokecolor="#a5a5a5 [2092]">
                  <v:imagedata r:id="rId418" o:title=""/>
                  <v:path arrowok="t"/>
                </v:shape>
                <v:shape id="Picture 176" o:spid="_x0000_s1501" type="#_x0000_t75" style="position:absolute;left:18831;top:17444;width:14733;height:3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">
                  <v:imagedata r:id="rId419" o:title=""/>
                </v:shape>
                <v:shape id="Speech Bubble: Rectangle with Corners Rounded 507" o:spid="_x0000_s1502" type="#_x0000_t62" style="position:absolute;top:402;width:16357;height:8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" adj="27169,46186" fillcolor="white [3201]" strokecolor="#70ad47 [3209]" strokeweight="1pt">
                  <v:textbox>
                    <w:txbxContent>
                      <w:p w14:paraId="03736004" w14:textId="32AD9FE5" w:rsidR="008B611B" w:rsidRPr="00836BDC" w:rsidRDefault="008B611B" w:rsidP="008C3B42">
                        <w:pPr>
                          <w:spacing w:line="252" w:lineRule="auto"/>
                          <w:rPr>
                            <w:sz w:val="14"/>
                            <w:szCs w:val="14"/>
                          </w:rPr>
                        </w:pPr>
                        <w:r w:rsidRPr="00836BDC">
                          <w:rPr>
                            <w:b/>
                            <w:bCs/>
                            <w:sz w:val="14"/>
                            <w:szCs w:val="14"/>
                          </w:rPr>
                          <w:t>1</w:t>
                        </w:r>
                        <w:r w:rsidRPr="00836BDC">
                          <w:rPr>
                            <w:sz w:val="14"/>
                            <w:szCs w:val="14"/>
                          </w:rPr>
                          <w:t>. To add the diagrams to a report you add another section inside the first one and add a query that finds the diagrams (the same way as in the previous diagram).</w:t>
                        </w:r>
                      </w:p>
                      <w:p w14:paraId="7C373E29" w14:textId="77777777" w:rsidR="008B611B" w:rsidRPr="00836BDC" w:rsidRDefault="008B611B" w:rsidP="008C3B42">
                        <w:pPr>
                          <w:spacing w:line="252" w:lineRule="auto"/>
                          <w:rPr>
                            <w:sz w:val="14"/>
                            <w:szCs w:val="14"/>
                          </w:rPr>
                        </w:pPr>
                        <w:r w:rsidRPr="00836BDC">
                          <w:rPr>
                            <w:rFonts w:eastAsia="Calibri"/>
                            <w:sz w:val="14"/>
                            <w:szCs w:val="14"/>
                          </w:rPr>
                          <w:t> </w:t>
                        </w:r>
                      </w:p>
                    </w:txbxContent>
                  </v:textbox>
                </v:shape>
                <v:shape id="Speech Bubble: Rectangle with Corners Rounded 509" o:spid="_x0000_s1503" type="#_x0000_t62" style="position:absolute;left:48412;top:17357;width:16358;height:5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" adj="11908,-11963" fillcolor="white [3201]" strokecolor="#70ad47 [3209]" strokeweight="1pt">
                  <v:textbox>
                    <w:txbxContent>
                      <w:p w14:paraId="590B48B2" w14:textId="6E537BE5" w:rsidR="008B611B" w:rsidRPr="00836BDC" w:rsidRDefault="008B611B" w:rsidP="008C3B42">
                        <w:pPr>
                          <w:spacing w:line="252" w:lineRule="auto"/>
                          <w:rPr>
                            <w:sz w:val="14"/>
                            <w:szCs w:val="14"/>
                          </w:rPr>
                        </w:pPr>
                        <w:r w:rsidRPr="00836BDC">
                          <w:rPr>
                            <w:b/>
                            <w:bCs/>
                            <w:sz w:val="14"/>
                            <w:szCs w:val="14"/>
                          </w:rPr>
                          <w:t xml:space="preserve">5. </w:t>
                        </w:r>
                        <w:r w:rsidRPr="00836BDC">
                          <w:rPr>
                            <w:sz w:val="14"/>
                            <w:szCs w:val="14"/>
                          </w:rPr>
                          <w:t>When the report is generated diagrams and matrix tables will appear in the format</w:t>
                        </w:r>
                      </w:p>
                      <w:p w14:paraId="6BC72093" w14:textId="76E5BE00" w:rsidR="008B611B" w:rsidRPr="00836BDC" w:rsidRDefault="008B611B" w:rsidP="008C3B42">
                        <w:pPr>
                          <w:spacing w:line="252" w:lineRule="auto"/>
                          <w:rPr>
                            <w:sz w:val="14"/>
                            <w:szCs w:val="14"/>
                          </w:rPr>
                        </w:pPr>
                      </w:p>
                      <w:p w14:paraId="51398570" w14:textId="77777777" w:rsidR="008B611B" w:rsidRPr="00836BDC" w:rsidRDefault="008B611B" w:rsidP="008C3B42">
                        <w:pPr>
                          <w:spacing w:line="252" w:lineRule="auto"/>
                          <w:rPr>
                            <w:sz w:val="14"/>
                            <w:szCs w:val="14"/>
                          </w:rPr>
                        </w:pPr>
                        <w:r w:rsidRPr="00836BDC">
                          <w:rPr>
                            <w:rFonts w:eastAsia="Calibri"/>
                            <w:sz w:val="14"/>
                            <w:szCs w:val="14"/>
                          </w:rPr>
                          <w:t> </w:t>
                        </w:r>
                      </w:p>
                    </w:txbxContent>
                  </v:textbox>
                </v:shape>
                <v:shape id="Speech Bubble: Rectangle with Corners Rounded 537" o:spid="_x0000_s1504" type="#_x0000_t62" style="position:absolute;top:14754;width:16357;height:3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" adj="25660,17866" fillcolor="white [3201]" strokecolor="#70ad47 [3209]" strokeweight="1pt">
                  <v:textbox>
                    <w:txbxContent>
                      <w:p w14:paraId="1F873CFA" w14:textId="6A6CB684" w:rsidR="008B611B" w:rsidRPr="00836BDC" w:rsidRDefault="008B611B" w:rsidP="00EB332D">
                        <w:pPr>
                          <w:spacing w:line="252" w:lineRule="auto"/>
                          <w:rPr>
                            <w:szCs w:val="24"/>
                          </w:rPr>
                        </w:pPr>
                        <w:r w:rsidRPr="00836BDC">
                          <w:rPr>
                            <w:rFonts w:eastAsia="Calibri"/>
                            <w:b/>
                            <w:bCs/>
                            <w:sz w:val="14"/>
                            <w:szCs w:val="14"/>
                          </w:rPr>
                          <w:t>2.</w:t>
                        </w:r>
                        <w:r w:rsidRPr="00836BDC">
                          <w:rPr>
                            <w:rFonts w:eastAsia="Calibri"/>
                            <w:sz w:val="14"/>
                            <w:szCs w:val="14"/>
                          </w:rPr>
                          <w:t xml:space="preserve"> Click on the arrow to see the added diagram line</w:t>
                        </w:r>
                      </w:p>
                      <w:p w14:paraId="223B1578" w14:textId="77777777" w:rsidR="008B611B" w:rsidRPr="00836BDC" w:rsidRDefault="008B611B" w:rsidP="00EB332D">
                        <w:pPr>
                          <w:spacing w:line="252" w:lineRule="auto"/>
                        </w:pPr>
                        <w:r w:rsidRPr="00836BDC">
                          <w:rPr>
                            <w:rFonts w:eastAsia="Calibri"/>
                            <w:sz w:val="14"/>
                            <w:szCs w:val="14"/>
                          </w:rPr>
                          <w:t> </w:t>
                        </w:r>
                      </w:p>
                      <w:p w14:paraId="4FB35D7B" w14:textId="77777777" w:rsidR="008B611B" w:rsidRPr="00836BDC" w:rsidRDefault="008B611B" w:rsidP="00EB332D">
                        <w:pPr>
                          <w:spacing w:line="252" w:lineRule="auto"/>
                        </w:pPr>
                        <w:r w:rsidRPr="00836BDC">
                          <w:rPr>
                            <w:rFonts w:eastAsia="Calibri"/>
                            <w:sz w:val="14"/>
                            <w:szCs w:val="14"/>
                          </w:rPr>
                          <w:t> </w:t>
                        </w:r>
                      </w:p>
                    </w:txbxContent>
                  </v:textbox>
                </v:shape>
                <v:shape id="Picture 163" o:spid="_x0000_s1505" type="#_x0000_t75" style="position:absolute;left:34735;top:11810;width:13151;height: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" stroked="t" strokecolor="#bfbfbf [2412]">
                  <v:imagedata r:id="rId420" o:title=""/>
                  <v:path arrowok="t"/>
                </v:shape>
                <v:shape id="Speech Bubble: Rectangle with Corners Rounded 508" o:spid="_x0000_s1506" type="#_x0000_t62" style="position:absolute;left:34058;top:425;width:14011;height:9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" adj="8009,44855" fillcolor="white [3201]" strokecolor="#70ad47 [3209]" strokeweight="1pt">
                  <v:textbox>
                    <w:txbxContent>
                      <w:p w14:paraId="31195539" w14:textId="7FD969AB" w:rsidR="008B611B" w:rsidRPr="00836BDC" w:rsidRDefault="008B611B" w:rsidP="008C3B42">
                        <w:pPr>
                          <w:spacing w:line="252" w:lineRule="auto"/>
                          <w:rPr>
                            <w:sz w:val="14"/>
                            <w:szCs w:val="14"/>
                          </w:rPr>
                        </w:pPr>
                        <w:r w:rsidRPr="00836BDC">
                          <w:rPr>
                            <w:b/>
                            <w:bCs/>
                            <w:sz w:val="14"/>
                            <w:szCs w:val="14"/>
                          </w:rPr>
                          <w:t>4</w:t>
                        </w:r>
                        <w:r w:rsidRPr="00836BDC">
                          <w:rPr>
                            <w:sz w:val="14"/>
                            <w:szCs w:val="14"/>
                          </w:rPr>
                          <w:t>. To add a matrix click on the Add inside list and select Matrix.  Then, as with Queries, left click in the highlighted box and select the required matrix</w:t>
                        </w:r>
                      </w:p>
                      <w:p w14:paraId="33E74BD7" w14:textId="77777777" w:rsidR="008B611B" w:rsidRPr="00836BDC" w:rsidRDefault="008B611B" w:rsidP="008C3B42">
                        <w:pPr>
                          <w:spacing w:line="252" w:lineRule="auto"/>
                          <w:rPr>
                            <w:sz w:val="14"/>
                            <w:szCs w:val="14"/>
                          </w:rPr>
                        </w:pPr>
                        <w:r w:rsidRPr="00836BDC">
                          <w:rPr>
                            <w:rFonts w:eastAsia="Calibri"/>
                            <w:sz w:val="14"/>
                            <w:szCs w:val="14"/>
                          </w:rPr>
                          <w:t> </w:t>
                        </w:r>
                      </w:p>
                    </w:txbxContent>
                  </v:textbox>
                </v:shape>
                <v:shape id="Picture 182" o:spid="_x0000_s1507" type="#_x0000_t75" style="position:absolute;left:17631;top:21084;width:16341;height:8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" stroked="t" strokecolor="#bfbfbf [2412]">
                  <v:imagedata r:id="rId421" o:title=""/>
                  <v:path arrowok="t"/>
                </v:shape>
                <v:shape id="Picture 239" o:spid="_x0000_s1508" type="#_x0000_t75" style="position:absolute;left:17617;top:27758;width:16441;height:6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" stroked="t" strokecolor="#bfbfbf [2412]">
                  <v:imagedata r:id="rId422" o:title=""/>
                  <v:path arrowok="t"/>
                </v:shape>
                <v:shape id="Speech Bubble: Rectangle with Corners Rounded 744" o:spid="_x0000_s1509" type="#_x0000_t62" style="position:absolute;left:66;top:21864;width:16358;height:58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" adj="26232,32953" fillcolor="white [3201]" strokecolor="#70ad47 [3209]" strokeweight="1pt">
                  <v:textbox>
                    <w:txbxContent>
                      <w:p w14:paraId="4E17CE44" w14:textId="0A01F225" w:rsidR="008B611B" w:rsidRPr="00836BDC" w:rsidRDefault="008B611B" w:rsidP="00850BA1">
                        <w:pPr>
                          <w:spacing w:line="252" w:lineRule="auto"/>
                          <w:rPr>
                            <w:iCs/>
                            <w:szCs w:val="24"/>
                          </w:rPr>
                        </w:pPr>
                        <w:r w:rsidRPr="00836BDC">
                          <w:rPr>
                            <w:rFonts w:eastAsia="Calibri"/>
                            <w:b/>
                            <w:bCs/>
                            <w:iCs/>
                            <w:sz w:val="14"/>
                            <w:szCs w:val="14"/>
                          </w:rPr>
                          <w:t>3.</w:t>
                        </w:r>
                        <w:r w:rsidRPr="00836BDC">
                          <w:rPr>
                            <w:rFonts w:eastAsia="Calibri"/>
                            <w:iCs/>
                            <w:sz w:val="14"/>
                            <w:szCs w:val="14"/>
                          </w:rPr>
                          <w:t xml:space="preserve"> You can sort the results of a query by field name and by ascending or descending order</w:t>
                        </w:r>
                      </w:p>
                      <w:p w14:paraId="0250F4ED" w14:textId="77777777" w:rsidR="008B611B" w:rsidRPr="00836BDC" w:rsidRDefault="008B611B" w:rsidP="00850BA1">
                        <w:pPr>
                          <w:spacing w:line="252" w:lineRule="auto"/>
                          <w:rPr>
                            <w:iCs/>
                          </w:rPr>
                        </w:pPr>
                        <w:r w:rsidRPr="00836BDC">
                          <w:rPr>
                            <w:rFonts w:eastAsia="Calibri"/>
                            <w:iCs/>
                            <w:sz w:val="14"/>
                            <w:szCs w:val="14"/>
                          </w:rPr>
                          <w:t> </w:t>
                        </w:r>
                      </w:p>
                      <w:p w14:paraId="76D0E2FD" w14:textId="77777777" w:rsidR="008B611B" w:rsidRPr="00836BDC" w:rsidRDefault="008B611B" w:rsidP="00850BA1">
                        <w:pPr>
                          <w:spacing w:line="252" w:lineRule="auto"/>
                          <w:rPr>
                            <w:iCs/>
                          </w:rPr>
                        </w:pPr>
                        <w:r w:rsidRPr="00836BDC">
                          <w:rPr>
                            <w:rFonts w:eastAsia="Calibri"/>
                            <w:iCs/>
                            <w:sz w:val="14"/>
                            <w:szCs w:val="14"/>
                          </w:rPr>
                          <w:t> </w:t>
                        </w:r>
                      </w:p>
                    </w:txbxContent>
                  </v:textbox>
                </v:shape>
                <w10:anchorlock/>
              </v:group>
            </w:pict>
          </mc:Fallback>
        </mc:AlternateContent>
      </w:r>
    </w:p>
    <w:p w14:paraId="4FAB0E39" w14:textId="1A37B0C0" w:rsidR="00B874ED" w:rsidRDefault="00F84539" w:rsidP="00F84539">
      <w:pPr>
        <w:pStyle w:val="Caption"/>
        <w:jc w:val="center"/>
      </w:pPr>
      <w:bookmarkStart w:id="181" w:name="_Toc25054210"/>
      <w:bookmarkStart w:id="182" w:name="_Toc69725903"/>
      <w:r>
        <w:t xml:space="preserve">Figure </w:t>
      </w:r>
      <w:r w:rsidR="00384F1F">
        <w:fldChar w:fldCharType="begin"/>
      </w:r>
      <w:r w:rsidR="00384F1F">
        <w:instrText xml:space="preserve"> SEQ Figure \* ARABIC </w:instrText>
      </w:r>
      <w:r w:rsidR="00384F1F">
        <w:fldChar w:fldCharType="separate"/>
      </w:r>
      <w:r w:rsidR="007E3C6C">
        <w:rPr>
          <w:noProof/>
        </w:rPr>
        <w:t>61</w:t>
      </w:r>
      <w:r w:rsidR="00384F1F">
        <w:rPr>
          <w:noProof/>
        </w:rPr>
        <w:fldChar w:fldCharType="end"/>
      </w:r>
      <w:r>
        <w:t xml:space="preserve">: </w:t>
      </w:r>
      <w:r w:rsidR="00820598">
        <w:t xml:space="preserve">   </w:t>
      </w:r>
      <w:r>
        <w:t>Adding Diagrams and Matrices to a Section</w:t>
      </w:r>
      <w:bookmarkEnd w:id="181"/>
      <w:bookmarkEnd w:id="182"/>
    </w:p>
    <w:p w14:paraId="71E52025" w14:textId="77777777" w:rsidR="008C19D2" w:rsidRDefault="008C19D2" w:rsidP="000B0DFF">
      <w:pPr>
        <w:pStyle w:val="Heading2"/>
      </w:pPr>
    </w:p>
    <w:p w14:paraId="230518FD" w14:textId="77777777" w:rsidR="008C19D2" w:rsidRDefault="008C19D2" w:rsidP="000B0DFF">
      <w:pPr>
        <w:pStyle w:val="Heading2"/>
      </w:pPr>
    </w:p>
    <w:p w14:paraId="67E6EFAB" w14:textId="7E0F10D1" w:rsidR="00F13725" w:rsidRPr="00836BDC" w:rsidRDefault="00F13725" w:rsidP="000B0DFF">
      <w:pPr>
        <w:pStyle w:val="Heading2"/>
      </w:pPr>
      <w:bookmarkStart w:id="183" w:name="_Toc69725786"/>
      <w:r w:rsidRPr="00836BDC">
        <w:t>Previewing Reports</w:t>
      </w:r>
      <w:bookmarkEnd w:id="183"/>
    </w:p>
    <w:p w14:paraId="42EB623C" w14:textId="281C1C80" w:rsidR="00F13725" w:rsidRPr="00836BDC" w:rsidRDefault="00F13725" w:rsidP="00F13725">
      <w:r w:rsidRPr="00836BDC">
        <w:t>When you are building a report you can preview how it looks by using the preview entry in the Context menu.  This exports the report to a temporary HTML file and activates the web browser automatically.</w:t>
      </w:r>
    </w:p>
    <w:p w14:paraId="6893D0D2" w14:textId="265696BB" w:rsidR="00B874ED" w:rsidRPr="00836BDC" w:rsidRDefault="007469AE" w:rsidP="000B0DFF">
      <w:pPr>
        <w:pStyle w:val="Heading2"/>
      </w:pPr>
      <w:bookmarkStart w:id="184" w:name="_Toc69725787"/>
      <w:r w:rsidRPr="00836BDC">
        <w:t>Publishing Reports</w:t>
      </w:r>
      <w:bookmarkEnd w:id="184"/>
    </w:p>
    <w:p w14:paraId="2DD4C026" w14:textId="5949ABFF" w:rsidR="007469AE" w:rsidRPr="00836BDC" w:rsidRDefault="007469AE" w:rsidP="007469AE">
      <w:pPr>
        <w:rPr>
          <w:noProof/>
          <w:color w:val="0D0D0D" w:themeColor="text1" w:themeTint="F2"/>
          <w:szCs w:val="24"/>
        </w:rPr>
      </w:pPr>
      <w:r w:rsidRPr="00836BDC">
        <w:rPr>
          <w:color w:val="0D0D0D" w:themeColor="text1" w:themeTint="F2"/>
          <w:szCs w:val="24"/>
        </w:rPr>
        <w:t xml:space="preserve">When you want to publish the report, click on the report icon and select ‘Run Report’. You can select the output format – </w:t>
      </w:r>
      <w:proofErr w:type="spellStart"/>
      <w:r w:rsidRPr="00836BDC">
        <w:rPr>
          <w:color w:val="0D0D0D" w:themeColor="text1" w:themeTint="F2"/>
          <w:szCs w:val="24"/>
        </w:rPr>
        <w:t>DocX</w:t>
      </w:r>
      <w:proofErr w:type="spellEnd"/>
      <w:r w:rsidRPr="00836BDC">
        <w:rPr>
          <w:color w:val="0D0D0D" w:themeColor="text1" w:themeTint="F2"/>
          <w:szCs w:val="24"/>
        </w:rPr>
        <w:t xml:space="preserve"> for Word or HTML for the Web</w:t>
      </w:r>
      <w:r w:rsidR="000C3799" w:rsidRPr="00836BDC">
        <w:rPr>
          <w:color w:val="0D0D0D" w:themeColor="text1" w:themeTint="F2"/>
          <w:szCs w:val="24"/>
        </w:rPr>
        <w:t xml:space="preserve"> –</w:t>
      </w:r>
      <w:r w:rsidRPr="00836BDC">
        <w:rPr>
          <w:color w:val="0D0D0D" w:themeColor="text1" w:themeTint="F2"/>
          <w:szCs w:val="24"/>
        </w:rPr>
        <w:t xml:space="preserve"> and the report will be generated and saved in your file system - see the diagram below. To edit the report click on the report icon once more, double click on the line you wish to change and the edit window will appear. Then run the report and save it or change the version number in the file title to create an additional copy.</w:t>
      </w:r>
      <w:r w:rsidRPr="00836BDC">
        <w:rPr>
          <w:noProof/>
          <w:color w:val="0D0D0D" w:themeColor="text1" w:themeTint="F2"/>
          <w:szCs w:val="24"/>
        </w:rPr>
        <w:t xml:space="preserve"> </w:t>
      </w:r>
    </w:p>
    <w:p w14:paraId="65FC6D9C" w14:textId="77777777" w:rsidR="00CC0B1F" w:rsidRPr="007469AE" w:rsidRDefault="00CC0B1F" w:rsidP="007469AE">
      <w:pPr>
        <w:rPr>
          <w:i/>
          <w:color w:val="0D0D0D" w:themeColor="text1" w:themeTint="F2"/>
          <w:szCs w:val="24"/>
        </w:rPr>
      </w:pPr>
    </w:p>
    <w:p w14:paraId="20195864" w14:textId="77777777" w:rsidR="00F84539" w:rsidRDefault="00EA4AB5" w:rsidP="00F84539">
      <w:pPr>
        <w:keepNext/>
      </w:pPr>
      <w:r>
        <w:rPr>
          <w:i/>
          <w:noProof/>
          <w:color w:val="0D0D0D" w:themeColor="text1" w:themeTint="F2"/>
          <w:szCs w:val="24"/>
        </w:rPr>
        <w:lastRenderedPageBreak/>
        <mc:AlternateContent>
          <mc:Choice Requires="wpc">
            <w:drawing>
              <wp:inline distT="0" distB="0" distL="0" distR="0" wp14:anchorId="46E8E144" wp14:editId="46B34E6B">
                <wp:extent cx="6343650" cy="3200400"/>
                <wp:effectExtent l="0" t="0" r="19050" b="0"/>
                <wp:docPr id="570" name="Canvas 57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72" name="Picture 572"/>
                          <pic:cNvPicPr>
                            <a:picLocks noChangeAspect="1"/>
                          </pic:cNvPicPr>
                        </pic:nvPicPr>
                        <pic:blipFill>
                          <a:blip r:embed="rId423"/>
                          <a:stretch>
                            <a:fillRect/>
                          </a:stretch>
                        </pic:blipFill>
                        <pic:spPr>
                          <a:xfrm>
                            <a:off x="2108201" y="1130300"/>
                            <a:ext cx="1447800" cy="2046900"/>
                          </a:xfrm>
                          <a:prstGeom prst="rect">
                            <a:avLst/>
                          </a:prstGeom>
                          <a:ln>
                            <a:solidFill>
                              <a:schemeClr val="bg1">
                                <a:lumMod val="65000"/>
                              </a:schemeClr>
                            </a:solidFill>
                          </a:ln>
                        </pic:spPr>
                      </pic:pic>
                      <pic:pic xmlns:pic="http://schemas.openxmlformats.org/drawingml/2006/picture">
                        <pic:nvPicPr>
                          <pic:cNvPr id="574" name="Picture 574"/>
                          <pic:cNvPicPr>
                            <a:picLocks noChangeAspect="1"/>
                          </pic:cNvPicPr>
                        </pic:nvPicPr>
                        <pic:blipFill>
                          <a:blip r:embed="rId424"/>
                          <a:stretch>
                            <a:fillRect/>
                          </a:stretch>
                        </pic:blipFill>
                        <pic:spPr>
                          <a:xfrm>
                            <a:off x="3860800" y="12701"/>
                            <a:ext cx="2482850" cy="2432050"/>
                          </a:xfrm>
                          <a:prstGeom prst="rect">
                            <a:avLst/>
                          </a:prstGeom>
                          <a:ln>
                            <a:solidFill>
                              <a:schemeClr val="bg1">
                                <a:lumMod val="65000"/>
                              </a:schemeClr>
                            </a:solidFill>
                          </a:ln>
                        </pic:spPr>
                      </pic:pic>
                      <wps:wsp>
                        <wps:cNvPr id="577" name="Speech Bubble: Rectangle with Corners Rounded 577"/>
                        <wps:cNvSpPr/>
                        <wps:spPr>
                          <a:xfrm>
                            <a:off x="2967650" y="2478700"/>
                            <a:ext cx="1635760" cy="505800"/>
                          </a:xfrm>
                          <a:prstGeom prst="wedgeRoundRectCallout">
                            <a:avLst>
                              <a:gd name="adj1" fmla="val -82214"/>
                              <a:gd name="adj2" fmla="val -5492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54391E9" w14:textId="78A1A13D" w:rsidR="008B611B" w:rsidRPr="00836BDC" w:rsidRDefault="008B611B" w:rsidP="00EA4AB5">
                              <w:pPr>
                                <w:spacing w:line="252" w:lineRule="auto"/>
                                <w:rPr>
                                  <w:sz w:val="14"/>
                                  <w:szCs w:val="14"/>
                                </w:rPr>
                              </w:pPr>
                              <w:r w:rsidRPr="00836BDC">
                                <w:rPr>
                                  <w:b/>
                                  <w:bCs/>
                                  <w:sz w:val="14"/>
                                  <w:szCs w:val="14"/>
                                </w:rPr>
                                <w:t>2.</w:t>
                              </w:r>
                              <w:r w:rsidRPr="00836BDC">
                                <w:rPr>
                                  <w:sz w:val="14"/>
                                  <w:szCs w:val="14"/>
                                </w:rPr>
                                <w:t xml:space="preserve"> A Once you have selected the package or entity upon which you wish to run the report press OK.</w:t>
                              </w:r>
                            </w:p>
                            <w:p w14:paraId="0C41420F" w14:textId="77777777" w:rsidR="008B611B" w:rsidRPr="00836BDC" w:rsidRDefault="008B611B" w:rsidP="00EA4AB5">
                              <w:pPr>
                                <w:spacing w:line="252" w:lineRule="auto"/>
                                <w:rPr>
                                  <w:sz w:val="14"/>
                                  <w:szCs w:val="14"/>
                                </w:rPr>
                              </w:pPr>
                              <w:r w:rsidRPr="00836BDC">
                                <w:rPr>
                                  <w:rFonts w:eastAsia="Calibri"/>
                                  <w:sz w:val="14"/>
                                  <w:szCs w:val="14"/>
                                </w:rPr>
                                <w:t> </w:t>
                              </w:r>
                            </w:p>
                            <w:p w14:paraId="3E8FE595" w14:textId="77777777" w:rsidR="008B611B" w:rsidRPr="00836BDC" w:rsidRDefault="008B611B" w:rsidP="00EA4AB5">
                              <w:pPr>
                                <w:spacing w:line="252" w:lineRule="auto"/>
                                <w:rPr>
                                  <w:sz w:val="14"/>
                                  <w:szCs w:val="14"/>
                                </w:rPr>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8" name="Speech Bubble: Rectangle with Corners Rounded 578"/>
                        <wps:cNvSpPr/>
                        <wps:spPr>
                          <a:xfrm>
                            <a:off x="4707890" y="2479040"/>
                            <a:ext cx="1635760" cy="518160"/>
                          </a:xfrm>
                          <a:prstGeom prst="wedgeRoundRectCallout">
                            <a:avLst>
                              <a:gd name="adj1" fmla="val -1469"/>
                              <a:gd name="adj2" fmla="val -16146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BED0853" w14:textId="1872315A" w:rsidR="008B611B" w:rsidRPr="00836BDC" w:rsidRDefault="008B611B" w:rsidP="00EA4AB5">
                              <w:pPr>
                                <w:spacing w:line="252" w:lineRule="auto"/>
                                <w:rPr>
                                  <w:sz w:val="14"/>
                                  <w:szCs w:val="14"/>
                                </w:rPr>
                              </w:pPr>
                              <w:r w:rsidRPr="00836BDC">
                                <w:rPr>
                                  <w:b/>
                                  <w:bCs/>
                                  <w:sz w:val="14"/>
                                  <w:szCs w:val="14"/>
                                </w:rPr>
                                <w:t>3</w:t>
                              </w:r>
                              <w:r w:rsidRPr="00836BDC">
                                <w:rPr>
                                  <w:sz w:val="14"/>
                                  <w:szCs w:val="14"/>
                                </w:rPr>
                                <w:t>. A window will open in your file management system which will allow you to save the report.</w:t>
                              </w:r>
                            </w:p>
                            <w:p w14:paraId="1F651213" w14:textId="77777777" w:rsidR="008B611B" w:rsidRPr="00836BDC" w:rsidRDefault="008B611B" w:rsidP="00EA4AB5">
                              <w:pPr>
                                <w:spacing w:line="252" w:lineRule="auto"/>
                                <w:rPr>
                                  <w:sz w:val="14"/>
                                  <w:szCs w:val="14"/>
                                </w:rPr>
                              </w:pPr>
                              <w:r w:rsidRPr="00836BDC">
                                <w:rPr>
                                  <w:rFonts w:eastAsia="Calibri"/>
                                  <w:sz w:val="14"/>
                                  <w:szCs w:val="14"/>
                                </w:rPr>
                                <w:t> </w:t>
                              </w:r>
                            </w:p>
                            <w:p w14:paraId="0373260B" w14:textId="77777777" w:rsidR="008B611B" w:rsidRPr="00836BDC" w:rsidRDefault="008B611B" w:rsidP="00EA4AB5">
                              <w:pPr>
                                <w:spacing w:line="252" w:lineRule="auto"/>
                                <w:rPr>
                                  <w:sz w:val="14"/>
                                  <w:szCs w:val="14"/>
                                </w:rPr>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34" name="Picture 1034"/>
                          <pic:cNvPicPr>
                            <a:picLocks noChangeAspect="1"/>
                          </pic:cNvPicPr>
                        </pic:nvPicPr>
                        <pic:blipFill>
                          <a:blip r:embed="rId425"/>
                          <a:stretch>
                            <a:fillRect/>
                          </a:stretch>
                        </pic:blipFill>
                        <pic:spPr>
                          <a:xfrm>
                            <a:off x="213756" y="105640"/>
                            <a:ext cx="1708879" cy="2827566"/>
                          </a:xfrm>
                          <a:prstGeom prst="rect">
                            <a:avLst/>
                          </a:prstGeom>
                        </pic:spPr>
                      </pic:pic>
                      <wps:wsp>
                        <wps:cNvPr id="575" name="Speech Bubble: Rectangle with Corners Rounded 575"/>
                        <wps:cNvSpPr/>
                        <wps:spPr>
                          <a:xfrm>
                            <a:off x="2040549" y="2200"/>
                            <a:ext cx="1812993" cy="1078454"/>
                          </a:xfrm>
                          <a:prstGeom prst="wedgeRoundRectCallout">
                            <a:avLst>
                              <a:gd name="adj1" fmla="val -68239"/>
                              <a:gd name="adj2" fmla="val 1883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74C73B3" w14:textId="3B4AFC06" w:rsidR="008B611B" w:rsidRPr="00836BDC" w:rsidRDefault="008B611B" w:rsidP="00EA4AB5">
                              <w:pPr>
                                <w:spacing w:line="252" w:lineRule="auto"/>
                                <w:rPr>
                                  <w:iCs/>
                                  <w:sz w:val="14"/>
                                  <w:szCs w:val="14"/>
                                </w:rPr>
                              </w:pPr>
                              <w:r w:rsidRPr="00836BDC">
                                <w:rPr>
                                  <w:b/>
                                  <w:bCs/>
                                  <w:iCs/>
                                  <w:sz w:val="14"/>
                                  <w:szCs w:val="14"/>
                                </w:rPr>
                                <w:t>1</w:t>
                              </w:r>
                              <w:r w:rsidRPr="00836BDC">
                                <w:rPr>
                                  <w:iCs/>
                                  <w:sz w:val="14"/>
                                  <w:szCs w:val="14"/>
                                </w:rPr>
                                <w:t>. When generating reports, right click on the report in question and select “ Run Report”. A ‘Run Report Window will appear and you can select what format you would like your report to be published in: ‘Word’ or HTML. In Word you can select the paper size and orientation</w:t>
                              </w:r>
                            </w:p>
                            <w:p w14:paraId="3AFF72E5" w14:textId="77777777" w:rsidR="008B611B" w:rsidRPr="00836BDC" w:rsidRDefault="008B611B" w:rsidP="00EA4AB5">
                              <w:pPr>
                                <w:spacing w:line="252" w:lineRule="auto"/>
                                <w:rPr>
                                  <w:iCs/>
                                  <w:sz w:val="14"/>
                                  <w:szCs w:val="14"/>
                                </w:rPr>
                              </w:pPr>
                              <w:r w:rsidRPr="00836BDC">
                                <w:rPr>
                                  <w:rFonts w:eastAsia="Calibri"/>
                                  <w:iCs/>
                                  <w:sz w:val="14"/>
                                  <w:szCs w:val="14"/>
                                </w:rPr>
                                <w:t> </w:t>
                              </w:r>
                            </w:p>
                            <w:p w14:paraId="74E77F00" w14:textId="77777777" w:rsidR="008B611B" w:rsidRPr="00836BDC" w:rsidRDefault="008B611B" w:rsidP="00EA4AB5">
                              <w:pPr>
                                <w:spacing w:line="252" w:lineRule="auto"/>
                                <w:rPr>
                                  <w:iCs/>
                                  <w:sz w:val="14"/>
                                  <w:szCs w:val="14"/>
                                </w:rPr>
                              </w:pPr>
                              <w:r w:rsidRPr="00836BDC">
                                <w:rPr>
                                  <w:rFonts w:eastAsia="Calibri"/>
                                  <w:iCs/>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E8E144" id="Canvas 570" o:spid="_x0000_s1510" editas="canvas" style="width:499.5pt;height:252pt;mso-position-horizontal-relative:char;mso-position-vertical-relative:line" coordsize="6343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">
                <v:shape id="_x0000_s1511" type="#_x0000_t75" style="position:absolute;width:63436;height:32004;visibility:visible;mso-wrap-style:square" filled="t">
                  <v:fill o:detectmouseclick="t"/>
                  <v:path o:connecttype="none"/>
                </v:shape>
                <v:shape id="Picture 572" o:spid="_x0000_s1512" type="#_x0000_t75" style="position:absolute;left:21082;top:11303;width:14478;height:20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" stroked="t" strokecolor="#a5a5a5 [2092]">
                  <v:imagedata r:id="rId426" o:title=""/>
                  <v:path arrowok="t"/>
                </v:shape>
                <v:shape id="Picture 574" o:spid="_x0000_s1513" type="#_x0000_t75" style="position:absolute;left:38608;top:127;width:24828;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" stroked="t" strokecolor="#a5a5a5 [2092]">
                  <v:imagedata r:id="rId427" o:title=""/>
                  <v:path arrowok="t"/>
                </v:shape>
                <v:shape id="Speech Bubble: Rectangle with Corners Rounded 577" o:spid="_x0000_s1514" type="#_x0000_t62" style="position:absolute;left:29676;top:24787;width:16358;height:5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" adj="-6958,-1063" fillcolor="white [3201]" strokecolor="#70ad47 [3209]" strokeweight="1pt">
                  <v:textbox>
                    <w:txbxContent>
                      <w:p w14:paraId="054391E9" w14:textId="78A1A13D" w:rsidR="008B611B" w:rsidRPr="00836BDC" w:rsidRDefault="008B611B" w:rsidP="00EA4AB5">
                        <w:pPr>
                          <w:spacing w:line="252" w:lineRule="auto"/>
                          <w:rPr>
                            <w:sz w:val="14"/>
                            <w:szCs w:val="14"/>
                          </w:rPr>
                        </w:pPr>
                        <w:r w:rsidRPr="00836BDC">
                          <w:rPr>
                            <w:b/>
                            <w:bCs/>
                            <w:sz w:val="14"/>
                            <w:szCs w:val="14"/>
                          </w:rPr>
                          <w:t>2.</w:t>
                        </w:r>
                        <w:r w:rsidRPr="00836BDC">
                          <w:rPr>
                            <w:sz w:val="14"/>
                            <w:szCs w:val="14"/>
                          </w:rPr>
                          <w:t xml:space="preserve"> A Once you have selected the package or entity upon which you wish to run the report press OK.</w:t>
                        </w:r>
                      </w:p>
                      <w:p w14:paraId="0C41420F" w14:textId="77777777" w:rsidR="008B611B" w:rsidRPr="00836BDC" w:rsidRDefault="008B611B" w:rsidP="00EA4AB5">
                        <w:pPr>
                          <w:spacing w:line="252" w:lineRule="auto"/>
                          <w:rPr>
                            <w:sz w:val="14"/>
                            <w:szCs w:val="14"/>
                          </w:rPr>
                        </w:pPr>
                        <w:r w:rsidRPr="00836BDC">
                          <w:rPr>
                            <w:rFonts w:eastAsia="Calibri"/>
                            <w:sz w:val="14"/>
                            <w:szCs w:val="14"/>
                          </w:rPr>
                          <w:t> </w:t>
                        </w:r>
                      </w:p>
                      <w:p w14:paraId="3E8FE595" w14:textId="77777777" w:rsidR="008B611B" w:rsidRPr="00836BDC" w:rsidRDefault="008B611B" w:rsidP="00EA4AB5">
                        <w:pPr>
                          <w:spacing w:line="252" w:lineRule="auto"/>
                          <w:rPr>
                            <w:sz w:val="14"/>
                            <w:szCs w:val="14"/>
                          </w:rPr>
                        </w:pPr>
                        <w:r w:rsidRPr="00836BDC">
                          <w:rPr>
                            <w:rFonts w:eastAsia="Calibri"/>
                            <w:sz w:val="14"/>
                            <w:szCs w:val="14"/>
                          </w:rPr>
                          <w:t> </w:t>
                        </w:r>
                      </w:p>
                    </w:txbxContent>
                  </v:textbox>
                </v:shape>
                <v:shape id="Speech Bubble: Rectangle with Corners Rounded 578" o:spid="_x0000_s1515" type="#_x0000_t62" style="position:absolute;left:47078;top:24790;width:16358;height:5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" adj="10483,-24076" fillcolor="white [3201]" strokecolor="#70ad47 [3209]" strokeweight="1pt">
                  <v:textbox>
                    <w:txbxContent>
                      <w:p w14:paraId="0BED0853" w14:textId="1872315A" w:rsidR="008B611B" w:rsidRPr="00836BDC" w:rsidRDefault="008B611B" w:rsidP="00EA4AB5">
                        <w:pPr>
                          <w:spacing w:line="252" w:lineRule="auto"/>
                          <w:rPr>
                            <w:sz w:val="14"/>
                            <w:szCs w:val="14"/>
                          </w:rPr>
                        </w:pPr>
                        <w:r w:rsidRPr="00836BDC">
                          <w:rPr>
                            <w:b/>
                            <w:bCs/>
                            <w:sz w:val="14"/>
                            <w:szCs w:val="14"/>
                          </w:rPr>
                          <w:t>3</w:t>
                        </w:r>
                        <w:r w:rsidRPr="00836BDC">
                          <w:rPr>
                            <w:sz w:val="14"/>
                            <w:szCs w:val="14"/>
                          </w:rPr>
                          <w:t>. A window will open in your file management system which will allow you to save the report.</w:t>
                        </w:r>
                      </w:p>
                      <w:p w14:paraId="1F651213" w14:textId="77777777" w:rsidR="008B611B" w:rsidRPr="00836BDC" w:rsidRDefault="008B611B" w:rsidP="00EA4AB5">
                        <w:pPr>
                          <w:spacing w:line="252" w:lineRule="auto"/>
                          <w:rPr>
                            <w:sz w:val="14"/>
                            <w:szCs w:val="14"/>
                          </w:rPr>
                        </w:pPr>
                        <w:r w:rsidRPr="00836BDC">
                          <w:rPr>
                            <w:rFonts w:eastAsia="Calibri"/>
                            <w:sz w:val="14"/>
                            <w:szCs w:val="14"/>
                          </w:rPr>
                          <w:t> </w:t>
                        </w:r>
                      </w:p>
                      <w:p w14:paraId="0373260B" w14:textId="77777777" w:rsidR="008B611B" w:rsidRPr="00836BDC" w:rsidRDefault="008B611B" w:rsidP="00EA4AB5">
                        <w:pPr>
                          <w:spacing w:line="252" w:lineRule="auto"/>
                          <w:rPr>
                            <w:sz w:val="14"/>
                            <w:szCs w:val="14"/>
                          </w:rPr>
                        </w:pPr>
                        <w:r w:rsidRPr="00836BDC">
                          <w:rPr>
                            <w:rFonts w:eastAsia="Calibri"/>
                            <w:sz w:val="14"/>
                            <w:szCs w:val="14"/>
                          </w:rPr>
                          <w:t> </w:t>
                        </w:r>
                      </w:p>
                    </w:txbxContent>
                  </v:textbox>
                </v:shape>
                <v:shape id="Picture 1034" o:spid="_x0000_s1516" type="#_x0000_t75" style="position:absolute;left:2137;top:1056;width:17089;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">
                  <v:imagedata r:id="rId428" o:title=""/>
                </v:shape>
                <v:shape id="Speech Bubble: Rectangle with Corners Rounded 575" o:spid="_x0000_s1517" type="#_x0000_t62" style="position:absolute;left:20405;top:22;width:18130;height:10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" adj="-3940,14868" fillcolor="white [3201]" strokecolor="#70ad47 [3209]" strokeweight="1pt">
                  <v:textbox>
                    <w:txbxContent>
                      <w:p w14:paraId="274C73B3" w14:textId="3B4AFC06" w:rsidR="008B611B" w:rsidRPr="00836BDC" w:rsidRDefault="008B611B" w:rsidP="00EA4AB5">
                        <w:pPr>
                          <w:spacing w:line="252" w:lineRule="auto"/>
                          <w:rPr>
                            <w:iCs/>
                            <w:sz w:val="14"/>
                            <w:szCs w:val="14"/>
                          </w:rPr>
                        </w:pPr>
                        <w:r w:rsidRPr="00836BDC">
                          <w:rPr>
                            <w:b/>
                            <w:bCs/>
                            <w:iCs/>
                            <w:sz w:val="14"/>
                            <w:szCs w:val="14"/>
                          </w:rPr>
                          <w:t>1</w:t>
                        </w:r>
                        <w:r w:rsidRPr="00836BDC">
                          <w:rPr>
                            <w:iCs/>
                            <w:sz w:val="14"/>
                            <w:szCs w:val="14"/>
                          </w:rPr>
                          <w:t>. When generating reports, right click on the report in question and select “ Run Report”. A ‘Run Report Window will appear and you can select what format you would like your report to be published in: ‘Word’ or HTML. In Word you can select the paper size and orientation</w:t>
                        </w:r>
                      </w:p>
                      <w:p w14:paraId="3AFF72E5" w14:textId="77777777" w:rsidR="008B611B" w:rsidRPr="00836BDC" w:rsidRDefault="008B611B" w:rsidP="00EA4AB5">
                        <w:pPr>
                          <w:spacing w:line="252" w:lineRule="auto"/>
                          <w:rPr>
                            <w:iCs/>
                            <w:sz w:val="14"/>
                            <w:szCs w:val="14"/>
                          </w:rPr>
                        </w:pPr>
                        <w:r w:rsidRPr="00836BDC">
                          <w:rPr>
                            <w:rFonts w:eastAsia="Calibri"/>
                            <w:iCs/>
                            <w:sz w:val="14"/>
                            <w:szCs w:val="14"/>
                          </w:rPr>
                          <w:t> </w:t>
                        </w:r>
                      </w:p>
                      <w:p w14:paraId="74E77F00" w14:textId="77777777" w:rsidR="008B611B" w:rsidRPr="00836BDC" w:rsidRDefault="008B611B" w:rsidP="00EA4AB5">
                        <w:pPr>
                          <w:spacing w:line="252" w:lineRule="auto"/>
                          <w:rPr>
                            <w:iCs/>
                            <w:sz w:val="14"/>
                            <w:szCs w:val="14"/>
                          </w:rPr>
                        </w:pPr>
                        <w:r w:rsidRPr="00836BDC">
                          <w:rPr>
                            <w:rFonts w:eastAsia="Calibri"/>
                            <w:iCs/>
                            <w:sz w:val="14"/>
                            <w:szCs w:val="14"/>
                          </w:rPr>
                          <w:t> </w:t>
                        </w:r>
                      </w:p>
                    </w:txbxContent>
                  </v:textbox>
                </v:shape>
                <w10:anchorlock/>
              </v:group>
            </w:pict>
          </mc:Fallback>
        </mc:AlternateContent>
      </w:r>
    </w:p>
    <w:p w14:paraId="44BA284B" w14:textId="7F557E31" w:rsidR="00CC0B1F" w:rsidRDefault="00F84539" w:rsidP="00F84539">
      <w:pPr>
        <w:pStyle w:val="Caption"/>
        <w:jc w:val="center"/>
      </w:pPr>
      <w:bookmarkStart w:id="185" w:name="_Toc25054211"/>
      <w:bookmarkStart w:id="186" w:name="_Toc69725904"/>
      <w:r>
        <w:t xml:space="preserve">Figure </w:t>
      </w:r>
      <w:r w:rsidR="00384F1F">
        <w:fldChar w:fldCharType="begin"/>
      </w:r>
      <w:r w:rsidR="00384F1F">
        <w:instrText xml:space="preserve"> SEQ Figure \* ARABIC </w:instrText>
      </w:r>
      <w:r w:rsidR="00384F1F">
        <w:fldChar w:fldCharType="separate"/>
      </w:r>
      <w:r w:rsidR="007E3C6C">
        <w:rPr>
          <w:noProof/>
        </w:rPr>
        <w:t>62</w:t>
      </w:r>
      <w:r w:rsidR="00384F1F">
        <w:rPr>
          <w:noProof/>
        </w:rPr>
        <w:fldChar w:fldCharType="end"/>
      </w:r>
      <w:r>
        <w:t xml:space="preserve">: </w:t>
      </w:r>
      <w:r w:rsidR="00820598">
        <w:t xml:space="preserve">   </w:t>
      </w:r>
      <w:r>
        <w:t>Publishing a Report</w:t>
      </w:r>
      <w:bookmarkEnd w:id="185"/>
      <w:bookmarkEnd w:id="186"/>
    </w:p>
    <w:p w14:paraId="35A83A9F" w14:textId="11DDBF14" w:rsidR="00417525" w:rsidRPr="00417525" w:rsidRDefault="00417525" w:rsidP="00417525"/>
    <w:p w14:paraId="2CF18D68" w14:textId="4327743D" w:rsidR="0006166D" w:rsidRPr="00836BDC" w:rsidRDefault="00417525" w:rsidP="001E627B">
      <w:pPr>
        <w:pStyle w:val="Heading1"/>
      </w:pPr>
      <w:bookmarkStart w:id="187" w:name="_Toc69725788"/>
      <w:r w:rsidRPr="00836BDC">
        <w:t>Cloning Entities</w:t>
      </w:r>
      <w:bookmarkEnd w:id="187"/>
    </w:p>
    <w:p w14:paraId="6872EFC2" w14:textId="27C3E0C4" w:rsidR="00417525" w:rsidRPr="00836BDC" w:rsidRDefault="00417525" w:rsidP="00417525">
      <w:pPr>
        <w:spacing w:after="0"/>
      </w:pPr>
      <w:bookmarkStart w:id="188" w:name="_Hlk57798704"/>
      <w:r w:rsidRPr="00836BDC">
        <w:t>Entities can be cloned or duplicated to speed up safety case construction. For example, a Matrix or a Report can be cloned and amended, rather than building a similar matrix or report which will take time.</w:t>
      </w:r>
    </w:p>
    <w:p w14:paraId="1C64CB02" w14:textId="77777777" w:rsidR="00417525" w:rsidRPr="00836BDC" w:rsidRDefault="00417525" w:rsidP="00417525">
      <w:pPr>
        <w:spacing w:after="0"/>
      </w:pPr>
    </w:p>
    <w:p w14:paraId="61CCC3EC" w14:textId="70B51549" w:rsidR="00417525" w:rsidRPr="00836BDC" w:rsidRDefault="00417525" w:rsidP="00417525">
      <w:pPr>
        <w:widowControl w:val="0"/>
        <w:spacing w:after="0"/>
      </w:pPr>
      <w:r w:rsidRPr="00836BDC">
        <w:t xml:space="preserve">Each entity in the Model Tree now has a Clone entry in their context menu.  When selected a duplicate entity appears with the extension ‘clone-1’ added to the title.  This duplicate can then be amended as required and saved with </w:t>
      </w:r>
      <w:r w:rsidRPr="00836BDC">
        <w:rPr>
          <w:color w:val="000000" w:themeColor="text1"/>
        </w:rPr>
        <w:t>a new title</w:t>
      </w:r>
      <w:r w:rsidRPr="00836BDC">
        <w:t>.</w:t>
      </w:r>
    </w:p>
    <w:bookmarkEnd w:id="188"/>
    <w:p w14:paraId="6DFE7A31" w14:textId="77777777" w:rsidR="00DB6A25" w:rsidRPr="00836BDC" w:rsidRDefault="00DB6A25" w:rsidP="00417525">
      <w:pPr>
        <w:widowControl w:val="0"/>
        <w:spacing w:after="0"/>
      </w:pPr>
    </w:p>
    <w:p w14:paraId="130F0D24" w14:textId="77777777" w:rsidR="00417525" w:rsidRPr="00836BDC" w:rsidRDefault="00417525" w:rsidP="00417525">
      <w:pPr>
        <w:widowControl w:val="0"/>
        <w:spacing w:after="0"/>
      </w:pPr>
    </w:p>
    <w:p w14:paraId="6B6A4F59" w14:textId="01DD7A5B" w:rsidR="00417525" w:rsidRPr="00836BDC" w:rsidRDefault="00417525" w:rsidP="001E627B">
      <w:pPr>
        <w:pStyle w:val="Heading1"/>
      </w:pPr>
      <w:bookmarkStart w:id="189" w:name="_Toc69725789"/>
      <w:r w:rsidRPr="00836BDC">
        <w:t>Importing &amp; Exporting</w:t>
      </w:r>
      <w:bookmarkEnd w:id="189"/>
    </w:p>
    <w:p w14:paraId="49CAA71F" w14:textId="11866200" w:rsidR="0006166D" w:rsidRPr="00836BDC" w:rsidRDefault="0006166D" w:rsidP="0006166D">
      <w:pPr>
        <w:rPr>
          <w:color w:val="0D0D0D" w:themeColor="text1" w:themeTint="F2"/>
          <w:szCs w:val="24"/>
        </w:rPr>
      </w:pPr>
      <w:r w:rsidRPr="00836BDC">
        <w:rPr>
          <w:color w:val="0D0D0D" w:themeColor="text1" w:themeTint="F2"/>
          <w:szCs w:val="24"/>
        </w:rPr>
        <w:t xml:space="preserve">The DSM has the following import and export capabilities. </w:t>
      </w:r>
    </w:p>
    <w:p w14:paraId="7E7A3004" w14:textId="77777777" w:rsidR="0006166D" w:rsidRPr="00836BDC" w:rsidRDefault="0006166D" w:rsidP="0006166D">
      <w:pPr>
        <w:numPr>
          <w:ilvl w:val="0"/>
          <w:numId w:val="8"/>
        </w:numPr>
        <w:contextualSpacing/>
        <w:rPr>
          <w:color w:val="0D0D0D" w:themeColor="text1" w:themeTint="F2"/>
          <w:szCs w:val="24"/>
        </w:rPr>
      </w:pPr>
      <w:r w:rsidRPr="00836BDC">
        <w:rPr>
          <w:color w:val="0D0D0D" w:themeColor="text1" w:themeTint="F2"/>
          <w:szCs w:val="24"/>
        </w:rPr>
        <w:t xml:space="preserve">Export selected packages with subordinate entities and associated extensions. </w:t>
      </w:r>
    </w:p>
    <w:p w14:paraId="30910EE7" w14:textId="77777777" w:rsidR="0006166D" w:rsidRPr="00836BDC" w:rsidRDefault="0006166D" w:rsidP="0006166D">
      <w:pPr>
        <w:numPr>
          <w:ilvl w:val="0"/>
          <w:numId w:val="8"/>
        </w:numPr>
        <w:contextualSpacing/>
        <w:rPr>
          <w:color w:val="0D0D0D" w:themeColor="text1" w:themeTint="F2"/>
          <w:szCs w:val="24"/>
        </w:rPr>
      </w:pPr>
      <w:r w:rsidRPr="00836BDC">
        <w:rPr>
          <w:color w:val="0D0D0D" w:themeColor="text1" w:themeTint="F2"/>
          <w:szCs w:val="24"/>
        </w:rPr>
        <w:t>Export diagrams as PDF, SVG or PNG files.</w:t>
      </w:r>
    </w:p>
    <w:p w14:paraId="47F57ABA" w14:textId="77777777" w:rsidR="0006166D" w:rsidRPr="00836BDC" w:rsidRDefault="0006166D" w:rsidP="0006166D">
      <w:pPr>
        <w:numPr>
          <w:ilvl w:val="0"/>
          <w:numId w:val="8"/>
        </w:numPr>
        <w:contextualSpacing/>
        <w:rPr>
          <w:color w:val="0D0D0D" w:themeColor="text1" w:themeTint="F2"/>
          <w:szCs w:val="24"/>
        </w:rPr>
      </w:pPr>
      <w:r w:rsidRPr="00836BDC">
        <w:rPr>
          <w:color w:val="0D0D0D" w:themeColor="text1" w:themeTint="F2"/>
          <w:szCs w:val="24"/>
        </w:rPr>
        <w:t>Export matrices into Microsoft Excel.</w:t>
      </w:r>
    </w:p>
    <w:p w14:paraId="2F71FE00" w14:textId="77777777" w:rsidR="0006166D" w:rsidRPr="00836BDC" w:rsidRDefault="0006166D" w:rsidP="0006166D">
      <w:pPr>
        <w:numPr>
          <w:ilvl w:val="0"/>
          <w:numId w:val="8"/>
        </w:numPr>
        <w:contextualSpacing/>
        <w:rPr>
          <w:color w:val="0D0D0D" w:themeColor="text1" w:themeTint="F2"/>
          <w:szCs w:val="24"/>
        </w:rPr>
      </w:pPr>
      <w:r w:rsidRPr="00836BDC">
        <w:rPr>
          <w:color w:val="0D0D0D" w:themeColor="text1" w:themeTint="F2"/>
          <w:szCs w:val="24"/>
        </w:rPr>
        <w:t>Import previously exported packages.</w:t>
      </w:r>
    </w:p>
    <w:p w14:paraId="432A03F7" w14:textId="77777777" w:rsidR="0006166D" w:rsidRPr="00836BDC" w:rsidRDefault="0006166D" w:rsidP="0006166D">
      <w:pPr>
        <w:numPr>
          <w:ilvl w:val="0"/>
          <w:numId w:val="8"/>
        </w:numPr>
        <w:contextualSpacing/>
        <w:rPr>
          <w:color w:val="0D0D0D" w:themeColor="text1" w:themeTint="F2"/>
          <w:szCs w:val="24"/>
        </w:rPr>
      </w:pPr>
      <w:r w:rsidRPr="00836BDC">
        <w:rPr>
          <w:color w:val="0D0D0D" w:themeColor="text1" w:themeTint="F2"/>
          <w:szCs w:val="24"/>
        </w:rPr>
        <w:t>Import from a Microsoft Excel spreadsheet to create or update entities.</w:t>
      </w:r>
    </w:p>
    <w:p w14:paraId="6180685B" w14:textId="77777777" w:rsidR="0006166D" w:rsidRPr="00836BDC" w:rsidRDefault="0006166D" w:rsidP="000B0DFF">
      <w:pPr>
        <w:pStyle w:val="Heading2"/>
      </w:pPr>
      <w:bookmarkStart w:id="190" w:name="_Ref25748852"/>
      <w:r w:rsidRPr="00836BDC">
        <w:t xml:space="preserve">    </w:t>
      </w:r>
      <w:bookmarkStart w:id="191" w:name="_Toc69725790"/>
      <w:r w:rsidRPr="00836BDC">
        <w:t>Exporting Selected Data &amp; Extensions</w:t>
      </w:r>
      <w:bookmarkEnd w:id="190"/>
      <w:bookmarkEnd w:id="191"/>
    </w:p>
    <w:p w14:paraId="16304760" w14:textId="77777777" w:rsidR="0006166D" w:rsidRPr="00836BDC" w:rsidRDefault="0006166D" w:rsidP="0006166D">
      <w:pPr>
        <w:rPr>
          <w:color w:val="0D0D0D" w:themeColor="text1" w:themeTint="F2"/>
          <w:szCs w:val="24"/>
        </w:rPr>
      </w:pPr>
      <w:r w:rsidRPr="00836BDC">
        <w:rPr>
          <w:color w:val="0D0D0D" w:themeColor="text1" w:themeTint="F2"/>
          <w:szCs w:val="24"/>
        </w:rPr>
        <w:t>To export data from the model for import into another, just click on the export button (</w:t>
      </w:r>
      <w:r w:rsidRPr="00836BDC">
        <w:rPr>
          <w:noProof/>
          <w:color w:val="0D0D0D" w:themeColor="text1" w:themeTint="F2"/>
          <w:szCs w:val="24"/>
        </w:rPr>
        <w:drawing>
          <wp:inline distT="0" distB="0" distL="0" distR="0" wp14:anchorId="014619DB" wp14:editId="795A9AC8">
            <wp:extent cx="133350" cy="133350"/>
            <wp:effectExtent l="38100" t="38100" r="57150" b="19050"/>
            <wp:docPr id="579" name="Graphic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xport.svg"/>
                    <pic:cNvPicPr/>
                  </pic:nvPicPr>
                  <pic:blipFill>
                    <a:blip r:embed="rId429" cstate="print">
                      <a:extLst>
                        <a:ext uri="{28A0092B-C50C-407E-A947-70E740481C1C}">
                          <a14:useLocalDpi xmlns:a14="http://schemas.microsoft.com/office/drawing/2010/main" val="0"/>
                        </a:ext>
                        <a:ext uri="{96DAC541-7B7A-43D3-8B79-37D633B846F1}">
                          <asvg:svgBlip xmlns:asvg="http://schemas.microsoft.com/office/drawing/2016/SVG/main" r:embed="rId430"/>
                        </a:ext>
                      </a:extLst>
                    </a:blip>
                    <a:stretch>
                      <a:fillRect/>
                    </a:stretch>
                  </pic:blipFill>
                  <pic:spPr>
                    <a:xfrm flipH="1">
                      <a:off x="0" y="0"/>
                      <a:ext cx="133552" cy="133552"/>
                    </a:xfrm>
                    <a:prstGeom prst="rect">
                      <a:avLst/>
                    </a:prstGeom>
                    <a:scene3d>
                      <a:camera prst="orthographicFront">
                        <a:rot lat="0" lon="10800000" rev="0"/>
                      </a:camera>
                      <a:lightRig rig="threePt" dir="t"/>
                    </a:scene3d>
                  </pic:spPr>
                </pic:pic>
              </a:graphicData>
            </a:graphic>
          </wp:inline>
        </w:drawing>
      </w:r>
      <w:r w:rsidRPr="00836BDC">
        <w:rPr>
          <w:color w:val="0D0D0D" w:themeColor="text1" w:themeTint="F2"/>
          <w:szCs w:val="24"/>
        </w:rPr>
        <w:t>). A dialog will appear with the model tree and an option to export the extensions. Select the packages you wish to export in the dialog (ctrl-click to select multiple entities) and decide whether you want to include the extensions or not.</w:t>
      </w:r>
    </w:p>
    <w:p w14:paraId="6536F8B8" w14:textId="3C164CCC" w:rsidR="00CC0B1F" w:rsidRPr="00836BDC" w:rsidRDefault="0006166D" w:rsidP="00CC0B1F">
      <w:pPr>
        <w:rPr>
          <w:iCs/>
          <w:color w:val="0D0D0D" w:themeColor="text1" w:themeTint="F2"/>
          <w:szCs w:val="24"/>
        </w:rPr>
      </w:pPr>
      <w:r w:rsidRPr="00836BDC">
        <w:rPr>
          <w:iCs/>
          <w:color w:val="0D0D0D" w:themeColor="text1" w:themeTint="F2"/>
          <w:szCs w:val="24"/>
        </w:rPr>
        <w:lastRenderedPageBreak/>
        <w:t xml:space="preserve">The “Export Extensions” box controls the export of the definitions of the extension fields and references (i.e. the things found under the “Data” menu). If the box is ticked then all the extension </w:t>
      </w:r>
      <w:r w:rsidR="00CC0B1F" w:rsidRPr="00836BDC">
        <w:rPr>
          <w:iCs/>
          <w:color w:val="0D0D0D" w:themeColor="text1" w:themeTint="F2"/>
          <w:szCs w:val="24"/>
        </w:rPr>
        <w:t>field and reference definitions for the model will be exported along with the data. The contents of those fields in the entities will be exported regardless.</w:t>
      </w:r>
    </w:p>
    <w:p w14:paraId="6FD52635" w14:textId="77777777" w:rsidR="00F84539" w:rsidRDefault="00100304" w:rsidP="00F84539">
      <w:pPr>
        <w:keepNext/>
      </w:pPr>
      <w:r>
        <w:rPr>
          <w:i/>
          <w:noProof/>
          <w:color w:val="0D0D0D" w:themeColor="text1" w:themeTint="F2"/>
          <w:szCs w:val="24"/>
        </w:rPr>
        <mc:AlternateContent>
          <mc:Choice Requires="wpc">
            <w:drawing>
              <wp:inline distT="0" distB="0" distL="0" distR="0" wp14:anchorId="45DD65EF" wp14:editId="157F1219">
                <wp:extent cx="6610350" cy="3200400"/>
                <wp:effectExtent l="19050" t="0" r="0" b="0"/>
                <wp:docPr id="580" name="Canvas 58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2" name="Picture 582"/>
                          <pic:cNvPicPr>
                            <a:picLocks noChangeAspect="1"/>
                          </pic:cNvPicPr>
                        </pic:nvPicPr>
                        <pic:blipFill>
                          <a:blip r:embed="rId431"/>
                          <a:stretch>
                            <a:fillRect/>
                          </a:stretch>
                        </pic:blipFill>
                        <pic:spPr>
                          <a:xfrm>
                            <a:off x="0" y="137884"/>
                            <a:ext cx="2254250" cy="2732316"/>
                          </a:xfrm>
                          <a:prstGeom prst="rect">
                            <a:avLst/>
                          </a:prstGeom>
                          <a:ln>
                            <a:solidFill>
                              <a:schemeClr val="bg1">
                                <a:lumMod val="65000"/>
                              </a:schemeClr>
                            </a:solidFill>
                          </a:ln>
                        </pic:spPr>
                      </pic:pic>
                      <pic:pic xmlns:pic="http://schemas.openxmlformats.org/drawingml/2006/picture">
                        <pic:nvPicPr>
                          <pic:cNvPr id="583" name="Picture 583"/>
                          <pic:cNvPicPr>
                            <a:picLocks noChangeAspect="1"/>
                          </pic:cNvPicPr>
                        </pic:nvPicPr>
                        <pic:blipFill>
                          <a:blip r:embed="rId432"/>
                          <a:stretch>
                            <a:fillRect/>
                          </a:stretch>
                        </pic:blipFill>
                        <pic:spPr>
                          <a:xfrm>
                            <a:off x="3956050" y="137884"/>
                            <a:ext cx="2559050" cy="2784275"/>
                          </a:xfrm>
                          <a:prstGeom prst="rect">
                            <a:avLst/>
                          </a:prstGeom>
                          <a:ln>
                            <a:solidFill>
                              <a:schemeClr val="bg1">
                                <a:lumMod val="65000"/>
                              </a:schemeClr>
                            </a:solidFill>
                          </a:ln>
                        </pic:spPr>
                      </pic:pic>
                      <wps:wsp>
                        <wps:cNvPr id="584" name="Speech Bubble: Rectangle with Corners Rounded 584"/>
                        <wps:cNvSpPr/>
                        <wps:spPr>
                          <a:xfrm>
                            <a:off x="1208700" y="148250"/>
                            <a:ext cx="1635760" cy="505460"/>
                          </a:xfrm>
                          <a:prstGeom prst="wedgeRoundRectCallout">
                            <a:avLst>
                              <a:gd name="adj1" fmla="val -81438"/>
                              <a:gd name="adj2" fmla="val 29432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78B7EA3" w14:textId="08DF2184" w:rsidR="008B611B" w:rsidRPr="00836BDC" w:rsidRDefault="008B611B" w:rsidP="00B5294D">
                              <w:pPr>
                                <w:spacing w:line="252" w:lineRule="auto"/>
                              </w:pPr>
                              <w:r w:rsidRPr="00836BDC">
                                <w:rPr>
                                  <w:rFonts w:eastAsia="Calibri"/>
                                  <w:b/>
                                  <w:bCs/>
                                  <w:sz w:val="14"/>
                                  <w:szCs w:val="14"/>
                                </w:rPr>
                                <w:t>1.</w:t>
                              </w:r>
                              <w:r w:rsidRPr="00836BDC">
                                <w:rPr>
                                  <w:rFonts w:eastAsia="Calibri"/>
                                  <w:sz w:val="14"/>
                                  <w:szCs w:val="14"/>
                                </w:rPr>
                                <w:t xml:space="preserve">  Click on the Export button and select the package or entities you want export. </w:t>
                              </w:r>
                            </w:p>
                            <w:p w14:paraId="6D8611FF" w14:textId="77777777" w:rsidR="008B611B" w:rsidRPr="00836BDC" w:rsidRDefault="008B611B" w:rsidP="00B5294D">
                              <w:pPr>
                                <w:spacing w:line="252" w:lineRule="auto"/>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5" name="Speech Bubble: Rectangle with Corners Rounded 585"/>
                        <wps:cNvSpPr/>
                        <wps:spPr>
                          <a:xfrm>
                            <a:off x="1767500" y="732450"/>
                            <a:ext cx="1635760" cy="505460"/>
                          </a:xfrm>
                          <a:prstGeom prst="wedgeRoundRectCallout">
                            <a:avLst>
                              <a:gd name="adj1" fmla="val -122587"/>
                              <a:gd name="adj2" fmla="val 29558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DF7A9C4" w14:textId="77777777" w:rsidR="008B611B" w:rsidRPr="00836BDC" w:rsidRDefault="008B611B" w:rsidP="00B5294D">
                              <w:pPr>
                                <w:spacing w:line="252" w:lineRule="auto"/>
                                <w:rPr>
                                  <w:rFonts w:eastAsia="Calibri"/>
                                  <w:sz w:val="14"/>
                                  <w:szCs w:val="14"/>
                                </w:rPr>
                              </w:pPr>
                              <w:r w:rsidRPr="00836BDC">
                                <w:rPr>
                                  <w:rFonts w:eastAsia="Calibri"/>
                                  <w:b/>
                                  <w:bCs/>
                                  <w:sz w:val="14"/>
                                  <w:szCs w:val="14"/>
                                </w:rPr>
                                <w:t>2.</w:t>
                              </w:r>
                              <w:r w:rsidRPr="00836BDC">
                                <w:rPr>
                                  <w:rFonts w:eastAsia="Calibri"/>
                                  <w:sz w:val="14"/>
                                  <w:szCs w:val="14"/>
                                </w:rPr>
                                <w:t xml:space="preserve">  If you want to import the extension fields tick the box at the bottom of the window</w:t>
                              </w:r>
                            </w:p>
                            <w:p w14:paraId="0BD4FBE1" w14:textId="77777777" w:rsidR="008B611B" w:rsidRPr="00836BDC" w:rsidRDefault="008B611B" w:rsidP="00B5294D">
                              <w:pPr>
                                <w:spacing w:line="252" w:lineRule="auto"/>
                              </w:pPr>
                              <w:r w:rsidRPr="00836BDC">
                                <w:rPr>
                                  <w:rFonts w:eastAsia="Calibri"/>
                                  <w:sz w:val="14"/>
                                  <w:szCs w:val="14"/>
                                </w:rPr>
                                <w:t> </w:t>
                              </w:r>
                            </w:p>
                            <w:p w14:paraId="04CFA8AE" w14:textId="77777777" w:rsidR="008B611B" w:rsidRPr="00836BDC" w:rsidRDefault="008B611B" w:rsidP="00B5294D">
                              <w:pPr>
                                <w:spacing w:line="252" w:lineRule="auto"/>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6" name="Speech Bubble: Rectangle with Corners Rounded 586"/>
                        <wps:cNvSpPr/>
                        <wps:spPr>
                          <a:xfrm>
                            <a:off x="2307250" y="1291250"/>
                            <a:ext cx="1635760" cy="505460"/>
                          </a:xfrm>
                          <a:prstGeom prst="wedgeRoundRectCallout">
                            <a:avLst>
                              <a:gd name="adj1" fmla="val 55597"/>
                              <a:gd name="adj2" fmla="val -7251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CECB231" w14:textId="77777777" w:rsidR="008B611B" w:rsidRPr="00836BDC" w:rsidRDefault="008B611B" w:rsidP="00B5294D">
                              <w:pPr>
                                <w:spacing w:line="252" w:lineRule="auto"/>
                                <w:rPr>
                                  <w:rFonts w:eastAsia="Calibri"/>
                                  <w:sz w:val="14"/>
                                  <w:szCs w:val="14"/>
                                </w:rPr>
                              </w:pPr>
                              <w:r w:rsidRPr="00836BDC">
                                <w:rPr>
                                  <w:rFonts w:eastAsia="Calibri"/>
                                  <w:b/>
                                  <w:bCs/>
                                  <w:sz w:val="14"/>
                                  <w:szCs w:val="14"/>
                                </w:rPr>
                                <w:t>3</w:t>
                              </w:r>
                              <w:r w:rsidRPr="00836BDC">
                                <w:rPr>
                                  <w:rFonts w:eastAsia="Calibri"/>
                                  <w:sz w:val="14"/>
                                  <w:szCs w:val="14"/>
                                </w:rPr>
                                <w:t>.  Click OK and the Browser window will appear, select the location you wish to store your export</w:t>
                              </w:r>
                            </w:p>
                            <w:p w14:paraId="212F55BB" w14:textId="77777777" w:rsidR="008B611B" w:rsidRPr="00836BDC" w:rsidRDefault="008B611B" w:rsidP="00B5294D">
                              <w:pPr>
                                <w:spacing w:line="252" w:lineRule="auto"/>
                              </w:pPr>
                              <w:r w:rsidRPr="00836BDC">
                                <w:rPr>
                                  <w:rFonts w:eastAsia="Calibri"/>
                                  <w:sz w:val="14"/>
                                  <w:szCs w:val="14"/>
                                </w:rPr>
                                <w:t> </w:t>
                              </w:r>
                            </w:p>
                            <w:p w14:paraId="2FF8A307" w14:textId="77777777" w:rsidR="008B611B" w:rsidRPr="00836BDC" w:rsidRDefault="008B611B" w:rsidP="00B5294D">
                              <w:pPr>
                                <w:spacing w:line="252" w:lineRule="auto"/>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7" name="Speech Bubble: Rectangle with Corners Rounded 587"/>
                        <wps:cNvSpPr/>
                        <wps:spPr>
                          <a:xfrm>
                            <a:off x="2313600" y="1856400"/>
                            <a:ext cx="1635760" cy="505460"/>
                          </a:xfrm>
                          <a:prstGeom prst="wedgeRoundRectCallout">
                            <a:avLst>
                              <a:gd name="adj1" fmla="val 47444"/>
                              <a:gd name="adj2" fmla="val 2924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662CFB3" w14:textId="77777777" w:rsidR="008B611B" w:rsidRPr="00836BDC" w:rsidRDefault="008B611B" w:rsidP="00B5294D">
                              <w:pPr>
                                <w:spacing w:line="252" w:lineRule="auto"/>
                                <w:rPr>
                                  <w:rFonts w:eastAsia="Calibri"/>
                                  <w:sz w:val="14"/>
                                  <w:szCs w:val="14"/>
                                </w:rPr>
                              </w:pPr>
                              <w:r w:rsidRPr="00836BDC">
                                <w:rPr>
                                  <w:rFonts w:eastAsia="Calibri"/>
                                  <w:b/>
                                  <w:bCs/>
                                  <w:sz w:val="14"/>
                                  <w:szCs w:val="14"/>
                                </w:rPr>
                                <w:t>4.</w:t>
                              </w:r>
                              <w:r w:rsidRPr="00836BDC">
                                <w:rPr>
                                  <w:rFonts w:eastAsia="Calibri"/>
                                  <w:sz w:val="14"/>
                                  <w:szCs w:val="14"/>
                                </w:rPr>
                                <w:t xml:space="preserve">  Click the ‘Export’ button and the files will be exported to the location</w:t>
                              </w:r>
                            </w:p>
                            <w:p w14:paraId="5D95469C" w14:textId="77777777" w:rsidR="008B611B" w:rsidRPr="00836BDC" w:rsidRDefault="008B611B" w:rsidP="00B5294D">
                              <w:pPr>
                                <w:spacing w:line="252" w:lineRule="auto"/>
                              </w:pPr>
                              <w:r w:rsidRPr="00836BDC">
                                <w:rPr>
                                  <w:rFonts w:eastAsia="Calibri"/>
                                  <w:sz w:val="14"/>
                                  <w:szCs w:val="14"/>
                                </w:rPr>
                                <w:t> </w:t>
                              </w:r>
                            </w:p>
                            <w:p w14:paraId="42C2A703" w14:textId="77777777" w:rsidR="008B611B" w:rsidRPr="00836BDC" w:rsidRDefault="008B611B" w:rsidP="00B5294D">
                              <w:pPr>
                                <w:spacing w:line="252" w:lineRule="auto"/>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8" name="Speech Bubble: Rectangle with Corners Rounded 588"/>
                        <wps:cNvSpPr/>
                        <wps:spPr>
                          <a:xfrm>
                            <a:off x="2307250" y="2446950"/>
                            <a:ext cx="1635760" cy="588350"/>
                          </a:xfrm>
                          <a:prstGeom prst="wedgeRoundRectCallout">
                            <a:avLst>
                              <a:gd name="adj1" fmla="val -47469"/>
                              <a:gd name="adj2" fmla="val -2794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4721D19" w14:textId="66DBB36C" w:rsidR="008B611B" w:rsidRPr="00836BDC" w:rsidRDefault="008B611B" w:rsidP="00B5294D">
                              <w:pPr>
                                <w:spacing w:line="252" w:lineRule="auto"/>
                                <w:rPr>
                                  <w:sz w:val="14"/>
                                  <w:szCs w:val="14"/>
                                </w:rPr>
                              </w:pPr>
                              <w:r w:rsidRPr="00836BDC">
                                <w:rPr>
                                  <w:b/>
                                  <w:bCs/>
                                  <w:sz w:val="14"/>
                                  <w:szCs w:val="14"/>
                                </w:rPr>
                                <w:t>5.</w:t>
                              </w:r>
                              <w:r w:rsidRPr="00836BDC">
                                <w:rPr>
                                  <w:sz w:val="14"/>
                                  <w:szCs w:val="14"/>
                                </w:rPr>
                                <w:t xml:space="preserve">  These DSM files can be imported into a DSM 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5DD65EF" id="Canvas 580" o:spid="_x0000_s1518" editas="canvas" style="width:520.5pt;height:252pt;mso-position-horizontal-relative:char;mso-position-vertical-relative:line" coordsize="6610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">
                <v:shape id="_x0000_s1519" type="#_x0000_t75" style="position:absolute;width:66103;height:32004;visibility:visible;mso-wrap-style:square" filled="t">
                  <v:fill o:detectmouseclick="t"/>
                  <v:path o:connecttype="none"/>
                </v:shape>
                <v:shape id="Picture 582" o:spid="_x0000_s1520" type="#_x0000_t75" style="position:absolute;top:1378;width:22542;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" stroked="t" strokecolor="#a5a5a5 [2092]">
                  <v:imagedata r:id="rId433" o:title=""/>
                  <v:path arrowok="t"/>
                </v:shape>
                <v:shape id="Picture 583" o:spid="_x0000_s1521" type="#_x0000_t75" style="position:absolute;left:39560;top:1378;width:25591;height:27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" stroked="t" strokecolor="#a5a5a5 [2092]">
                  <v:imagedata r:id="rId434" o:title=""/>
                  <v:path arrowok="t"/>
                </v:shape>
                <v:shape id="Speech Bubble: Rectangle with Corners Rounded 584" o:spid="_x0000_s1522" type="#_x0000_t62" style="position:absolute;left:12087;top:1482;width:16357;height:5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" adj="-6791,74374" fillcolor="white [3201]" strokecolor="#70ad47 [3209]" strokeweight="1pt">
                  <v:textbox>
                    <w:txbxContent>
                      <w:p w14:paraId="678B7EA3" w14:textId="08DF2184" w:rsidR="008B611B" w:rsidRPr="00836BDC" w:rsidRDefault="008B611B" w:rsidP="00B5294D">
                        <w:pPr>
                          <w:spacing w:line="252" w:lineRule="auto"/>
                        </w:pPr>
                        <w:r w:rsidRPr="00836BDC">
                          <w:rPr>
                            <w:rFonts w:eastAsia="Calibri"/>
                            <w:b/>
                            <w:bCs/>
                            <w:sz w:val="14"/>
                            <w:szCs w:val="14"/>
                          </w:rPr>
                          <w:t>1.</w:t>
                        </w:r>
                        <w:r w:rsidRPr="00836BDC">
                          <w:rPr>
                            <w:rFonts w:eastAsia="Calibri"/>
                            <w:sz w:val="14"/>
                            <w:szCs w:val="14"/>
                          </w:rPr>
                          <w:t xml:space="preserve">  Click on the Export button and select the package or entities you want export. </w:t>
                        </w:r>
                      </w:p>
                      <w:p w14:paraId="6D8611FF" w14:textId="77777777" w:rsidR="008B611B" w:rsidRPr="00836BDC" w:rsidRDefault="008B611B" w:rsidP="00B5294D">
                        <w:pPr>
                          <w:spacing w:line="252" w:lineRule="auto"/>
                        </w:pPr>
                        <w:r w:rsidRPr="00836BDC">
                          <w:rPr>
                            <w:rFonts w:eastAsia="Calibri"/>
                            <w:sz w:val="14"/>
                            <w:szCs w:val="14"/>
                          </w:rPr>
                          <w:t> </w:t>
                        </w:r>
                      </w:p>
                    </w:txbxContent>
                  </v:textbox>
                </v:shape>
                <v:shape id="Speech Bubble: Rectangle with Corners Rounded 585" o:spid="_x0000_s1523" type="#_x0000_t62" style="position:absolute;left:17675;top:7324;width:16357;height:5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" adj="-15679,74645" fillcolor="white [3201]" strokecolor="#70ad47 [3209]" strokeweight="1pt">
                  <v:textbox>
                    <w:txbxContent>
                      <w:p w14:paraId="6DF7A9C4" w14:textId="77777777" w:rsidR="008B611B" w:rsidRPr="00836BDC" w:rsidRDefault="008B611B" w:rsidP="00B5294D">
                        <w:pPr>
                          <w:spacing w:line="252" w:lineRule="auto"/>
                          <w:rPr>
                            <w:rFonts w:eastAsia="Calibri"/>
                            <w:sz w:val="14"/>
                            <w:szCs w:val="14"/>
                          </w:rPr>
                        </w:pPr>
                        <w:r w:rsidRPr="00836BDC">
                          <w:rPr>
                            <w:rFonts w:eastAsia="Calibri"/>
                            <w:b/>
                            <w:bCs/>
                            <w:sz w:val="14"/>
                            <w:szCs w:val="14"/>
                          </w:rPr>
                          <w:t>2.</w:t>
                        </w:r>
                        <w:r w:rsidRPr="00836BDC">
                          <w:rPr>
                            <w:rFonts w:eastAsia="Calibri"/>
                            <w:sz w:val="14"/>
                            <w:szCs w:val="14"/>
                          </w:rPr>
                          <w:t xml:space="preserve">  If you want to import the extension fields tick the box at the bottom of the window</w:t>
                        </w:r>
                      </w:p>
                      <w:p w14:paraId="0BD4FBE1" w14:textId="77777777" w:rsidR="008B611B" w:rsidRPr="00836BDC" w:rsidRDefault="008B611B" w:rsidP="00B5294D">
                        <w:pPr>
                          <w:spacing w:line="252" w:lineRule="auto"/>
                        </w:pPr>
                        <w:r w:rsidRPr="00836BDC">
                          <w:rPr>
                            <w:rFonts w:eastAsia="Calibri"/>
                            <w:sz w:val="14"/>
                            <w:szCs w:val="14"/>
                          </w:rPr>
                          <w:t> </w:t>
                        </w:r>
                      </w:p>
                      <w:p w14:paraId="04CFA8AE" w14:textId="77777777" w:rsidR="008B611B" w:rsidRPr="00836BDC" w:rsidRDefault="008B611B" w:rsidP="00B5294D">
                        <w:pPr>
                          <w:spacing w:line="252" w:lineRule="auto"/>
                        </w:pPr>
                        <w:r w:rsidRPr="00836BDC">
                          <w:rPr>
                            <w:rFonts w:eastAsia="Calibri"/>
                            <w:sz w:val="14"/>
                            <w:szCs w:val="14"/>
                          </w:rPr>
                          <w:t> </w:t>
                        </w:r>
                      </w:p>
                    </w:txbxContent>
                  </v:textbox>
                </v:shape>
                <v:shape id="Speech Bubble: Rectangle with Corners Rounded 586" o:spid="_x0000_s1524" type="#_x0000_t62" style="position:absolute;left:23072;top:12912;width:16358;height:5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" adj="22809,-4862" fillcolor="white [3201]" strokecolor="#70ad47 [3209]" strokeweight="1pt">
                  <v:textbox>
                    <w:txbxContent>
                      <w:p w14:paraId="0CECB231" w14:textId="77777777" w:rsidR="008B611B" w:rsidRPr="00836BDC" w:rsidRDefault="008B611B" w:rsidP="00B5294D">
                        <w:pPr>
                          <w:spacing w:line="252" w:lineRule="auto"/>
                          <w:rPr>
                            <w:rFonts w:eastAsia="Calibri"/>
                            <w:sz w:val="14"/>
                            <w:szCs w:val="14"/>
                          </w:rPr>
                        </w:pPr>
                        <w:r w:rsidRPr="00836BDC">
                          <w:rPr>
                            <w:rFonts w:eastAsia="Calibri"/>
                            <w:b/>
                            <w:bCs/>
                            <w:sz w:val="14"/>
                            <w:szCs w:val="14"/>
                          </w:rPr>
                          <w:t>3</w:t>
                        </w:r>
                        <w:r w:rsidRPr="00836BDC">
                          <w:rPr>
                            <w:rFonts w:eastAsia="Calibri"/>
                            <w:sz w:val="14"/>
                            <w:szCs w:val="14"/>
                          </w:rPr>
                          <w:t>.  Click OK and the Browser window will appear, select the location you wish to store your export</w:t>
                        </w:r>
                      </w:p>
                      <w:p w14:paraId="212F55BB" w14:textId="77777777" w:rsidR="008B611B" w:rsidRPr="00836BDC" w:rsidRDefault="008B611B" w:rsidP="00B5294D">
                        <w:pPr>
                          <w:spacing w:line="252" w:lineRule="auto"/>
                        </w:pPr>
                        <w:r w:rsidRPr="00836BDC">
                          <w:rPr>
                            <w:rFonts w:eastAsia="Calibri"/>
                            <w:sz w:val="14"/>
                            <w:szCs w:val="14"/>
                          </w:rPr>
                          <w:t> </w:t>
                        </w:r>
                      </w:p>
                      <w:p w14:paraId="2FF8A307" w14:textId="77777777" w:rsidR="008B611B" w:rsidRPr="00836BDC" w:rsidRDefault="008B611B" w:rsidP="00B5294D">
                        <w:pPr>
                          <w:spacing w:line="252" w:lineRule="auto"/>
                        </w:pPr>
                        <w:r w:rsidRPr="00836BDC">
                          <w:rPr>
                            <w:rFonts w:eastAsia="Calibri"/>
                            <w:sz w:val="14"/>
                            <w:szCs w:val="14"/>
                          </w:rPr>
                          <w:t> </w:t>
                        </w:r>
                      </w:p>
                    </w:txbxContent>
                  </v:textbox>
                </v:shape>
                <v:shape id="Speech Bubble: Rectangle with Corners Rounded 587" o:spid="_x0000_s1525" type="#_x0000_t62" style="position:absolute;left:23136;top:18564;width:16357;height:5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" adj="21048,17118" fillcolor="white [3201]" strokecolor="#70ad47 [3209]" strokeweight="1pt">
                  <v:textbox>
                    <w:txbxContent>
                      <w:p w14:paraId="6662CFB3" w14:textId="77777777" w:rsidR="008B611B" w:rsidRPr="00836BDC" w:rsidRDefault="008B611B" w:rsidP="00B5294D">
                        <w:pPr>
                          <w:spacing w:line="252" w:lineRule="auto"/>
                          <w:rPr>
                            <w:rFonts w:eastAsia="Calibri"/>
                            <w:sz w:val="14"/>
                            <w:szCs w:val="14"/>
                          </w:rPr>
                        </w:pPr>
                        <w:r w:rsidRPr="00836BDC">
                          <w:rPr>
                            <w:rFonts w:eastAsia="Calibri"/>
                            <w:b/>
                            <w:bCs/>
                            <w:sz w:val="14"/>
                            <w:szCs w:val="14"/>
                          </w:rPr>
                          <w:t>4.</w:t>
                        </w:r>
                        <w:r w:rsidRPr="00836BDC">
                          <w:rPr>
                            <w:rFonts w:eastAsia="Calibri"/>
                            <w:sz w:val="14"/>
                            <w:szCs w:val="14"/>
                          </w:rPr>
                          <w:t xml:space="preserve">  Click the ‘Export’ button and the files will be exported to the location</w:t>
                        </w:r>
                      </w:p>
                      <w:p w14:paraId="5D95469C" w14:textId="77777777" w:rsidR="008B611B" w:rsidRPr="00836BDC" w:rsidRDefault="008B611B" w:rsidP="00B5294D">
                        <w:pPr>
                          <w:spacing w:line="252" w:lineRule="auto"/>
                        </w:pPr>
                        <w:r w:rsidRPr="00836BDC">
                          <w:rPr>
                            <w:rFonts w:eastAsia="Calibri"/>
                            <w:sz w:val="14"/>
                            <w:szCs w:val="14"/>
                          </w:rPr>
                          <w:t> </w:t>
                        </w:r>
                      </w:p>
                      <w:p w14:paraId="42C2A703" w14:textId="77777777" w:rsidR="008B611B" w:rsidRPr="00836BDC" w:rsidRDefault="008B611B" w:rsidP="00B5294D">
                        <w:pPr>
                          <w:spacing w:line="252" w:lineRule="auto"/>
                        </w:pPr>
                        <w:r w:rsidRPr="00836BDC">
                          <w:rPr>
                            <w:rFonts w:eastAsia="Calibri"/>
                            <w:sz w:val="14"/>
                            <w:szCs w:val="14"/>
                          </w:rPr>
                          <w:t> </w:t>
                        </w:r>
                      </w:p>
                    </w:txbxContent>
                  </v:textbox>
                </v:shape>
                <v:shape id="Speech Bubble: Rectangle with Corners Rounded 588" o:spid="_x0000_s1526" type="#_x0000_t62" style="position:absolute;left:23072;top:24469;width:16358;height:5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" adj="547,4765" fillcolor="white [3201]" strokecolor="#70ad47 [3209]" strokeweight="1pt">
                  <v:textbox>
                    <w:txbxContent>
                      <w:p w14:paraId="04721D19" w14:textId="66DBB36C" w:rsidR="008B611B" w:rsidRPr="00836BDC" w:rsidRDefault="008B611B" w:rsidP="00B5294D">
                        <w:pPr>
                          <w:spacing w:line="252" w:lineRule="auto"/>
                          <w:rPr>
                            <w:sz w:val="14"/>
                            <w:szCs w:val="14"/>
                          </w:rPr>
                        </w:pPr>
                        <w:r w:rsidRPr="00836BDC">
                          <w:rPr>
                            <w:b/>
                            <w:bCs/>
                            <w:sz w:val="14"/>
                            <w:szCs w:val="14"/>
                          </w:rPr>
                          <w:t>5.</w:t>
                        </w:r>
                        <w:r w:rsidRPr="00836BDC">
                          <w:rPr>
                            <w:sz w:val="14"/>
                            <w:szCs w:val="14"/>
                          </w:rPr>
                          <w:t xml:space="preserve">  These DSM files can be imported into a DSM Model</w:t>
                        </w:r>
                      </w:p>
                    </w:txbxContent>
                  </v:textbox>
                </v:shape>
                <w10:anchorlock/>
              </v:group>
            </w:pict>
          </mc:Fallback>
        </mc:AlternateContent>
      </w:r>
    </w:p>
    <w:p w14:paraId="46A8D90C" w14:textId="597D9BC4" w:rsidR="00B5294D" w:rsidRDefault="00F84539" w:rsidP="00F84539">
      <w:pPr>
        <w:pStyle w:val="Caption"/>
        <w:jc w:val="center"/>
      </w:pPr>
      <w:bookmarkStart w:id="192" w:name="_Toc25054212"/>
      <w:bookmarkStart w:id="193" w:name="_Toc69725905"/>
      <w:r>
        <w:t xml:space="preserve">Figure </w:t>
      </w:r>
      <w:r w:rsidR="00384F1F">
        <w:fldChar w:fldCharType="begin"/>
      </w:r>
      <w:r w:rsidR="00384F1F">
        <w:instrText xml:space="preserve"> SEQ Figure \* ARABIC </w:instrText>
      </w:r>
      <w:r w:rsidR="00384F1F">
        <w:fldChar w:fldCharType="separate"/>
      </w:r>
      <w:r w:rsidR="007E3C6C">
        <w:rPr>
          <w:noProof/>
        </w:rPr>
        <w:t>63</w:t>
      </w:r>
      <w:r w:rsidR="00384F1F">
        <w:rPr>
          <w:noProof/>
        </w:rPr>
        <w:fldChar w:fldCharType="end"/>
      </w:r>
      <w:r>
        <w:t xml:space="preserve">: </w:t>
      </w:r>
      <w:r w:rsidR="00820598">
        <w:t xml:space="preserve">   </w:t>
      </w:r>
      <w:r>
        <w:t>Exporting selected data &amp; Extensions</w:t>
      </w:r>
      <w:bookmarkEnd w:id="192"/>
      <w:bookmarkEnd w:id="193"/>
    </w:p>
    <w:p w14:paraId="70D9D106" w14:textId="77777777" w:rsidR="0023052E" w:rsidRPr="00836BDC" w:rsidRDefault="0023052E" w:rsidP="0023052E">
      <w:pPr>
        <w:rPr>
          <w:iCs/>
          <w:color w:val="0D0D0D" w:themeColor="text1" w:themeTint="F2"/>
          <w:szCs w:val="24"/>
        </w:rPr>
      </w:pPr>
      <w:r w:rsidRPr="00836BDC">
        <w:rPr>
          <w:iCs/>
          <w:color w:val="0D0D0D" w:themeColor="text1" w:themeTint="F2"/>
          <w:szCs w:val="24"/>
        </w:rPr>
        <w:t>Once you have selected the entities to export click “OK”. A file dialog will appear for you to select the export location. The DSM will export the data in the format of a DSM file which can be quickly imported into another model. Reports, matrices, queries and lookup tables can all be copied from one safety case model to another.</w:t>
      </w:r>
    </w:p>
    <w:p w14:paraId="7FB5829E" w14:textId="1CE91FCD" w:rsidR="00B874ED" w:rsidRPr="00836BDC" w:rsidRDefault="00355B34" w:rsidP="000B0DFF">
      <w:pPr>
        <w:pStyle w:val="Heading2"/>
      </w:pPr>
      <w:bookmarkStart w:id="194" w:name="_Ref25748959"/>
      <w:r w:rsidRPr="00836BDC">
        <w:t xml:space="preserve">    </w:t>
      </w:r>
      <w:bookmarkStart w:id="195" w:name="_Toc69725791"/>
      <w:r w:rsidR="0023052E" w:rsidRPr="00836BDC">
        <w:t>Exporting from a Matrix into Microsoft Excel</w:t>
      </w:r>
      <w:bookmarkEnd w:id="194"/>
      <w:bookmarkEnd w:id="195"/>
    </w:p>
    <w:p w14:paraId="127BD1BF" w14:textId="77777777" w:rsidR="0023052E" w:rsidRPr="00836BDC" w:rsidRDefault="0023052E" w:rsidP="0023052E">
      <w:pPr>
        <w:rPr>
          <w:iCs/>
          <w:color w:val="0D0D0D" w:themeColor="text1" w:themeTint="F2"/>
          <w:szCs w:val="24"/>
        </w:rPr>
      </w:pPr>
      <w:r w:rsidRPr="00836BDC">
        <w:rPr>
          <w:iCs/>
          <w:color w:val="0D0D0D" w:themeColor="text1" w:themeTint="F2"/>
          <w:szCs w:val="24"/>
        </w:rPr>
        <w:t>Matrices are at the heart of the DSM and can be quickly exported in a spreadsheet to aid distribution and feedback.</w:t>
      </w:r>
    </w:p>
    <w:p w14:paraId="567F0F45" w14:textId="77777777" w:rsidR="00F84539" w:rsidRDefault="00CC2BD6" w:rsidP="00F84539">
      <w:pPr>
        <w:keepNext/>
      </w:pPr>
      <w:r>
        <w:rPr>
          <w:i/>
          <w:noProof/>
          <w:color w:val="0D0D0D" w:themeColor="text1" w:themeTint="F2"/>
          <w:szCs w:val="24"/>
        </w:rPr>
        <w:lastRenderedPageBreak/>
        <mc:AlternateContent>
          <mc:Choice Requires="wpc">
            <w:drawing>
              <wp:inline distT="0" distB="0" distL="0" distR="0" wp14:anchorId="01ED4F7F" wp14:editId="736C554E">
                <wp:extent cx="6417628" cy="3200400"/>
                <wp:effectExtent l="0" t="19050" r="21590" b="19050"/>
                <wp:docPr id="71" name="Canvas 7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5" name="Picture 195"/>
                          <pic:cNvPicPr>
                            <a:picLocks noChangeAspect="1"/>
                          </pic:cNvPicPr>
                        </pic:nvPicPr>
                        <pic:blipFill>
                          <a:blip r:embed="rId435"/>
                          <a:stretch>
                            <a:fillRect/>
                          </a:stretch>
                        </pic:blipFill>
                        <pic:spPr>
                          <a:xfrm>
                            <a:off x="33659" y="0"/>
                            <a:ext cx="6383333" cy="3200400"/>
                          </a:xfrm>
                          <a:prstGeom prst="rect">
                            <a:avLst/>
                          </a:prstGeom>
                          <a:ln>
                            <a:solidFill>
                              <a:schemeClr val="bg1">
                                <a:lumMod val="65000"/>
                              </a:schemeClr>
                            </a:solidFill>
                          </a:ln>
                        </pic:spPr>
                      </pic:pic>
                      <wps:wsp>
                        <wps:cNvPr id="511" name="Speech Bubble: Rectangle with Corners Rounded 511"/>
                        <wps:cNvSpPr/>
                        <wps:spPr>
                          <a:xfrm>
                            <a:off x="2522457" y="50972"/>
                            <a:ext cx="1452586" cy="799927"/>
                          </a:xfrm>
                          <a:prstGeom prst="wedgeRoundRectCallout">
                            <a:avLst>
                              <a:gd name="adj1" fmla="val 167911"/>
                              <a:gd name="adj2" fmla="val 14719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E46A245" w14:textId="77777777" w:rsidR="008B611B" w:rsidRPr="00836BDC" w:rsidRDefault="008B611B" w:rsidP="00CC2BD6">
                              <w:pPr>
                                <w:spacing w:line="252" w:lineRule="auto"/>
                                <w:rPr>
                                  <w:rFonts w:eastAsia="Calibri"/>
                                  <w:sz w:val="14"/>
                                  <w:szCs w:val="14"/>
                                </w:rPr>
                              </w:pPr>
                              <w:r w:rsidRPr="00836BDC">
                                <w:rPr>
                                  <w:rFonts w:eastAsia="Calibri"/>
                                  <w:b/>
                                  <w:bCs/>
                                  <w:sz w:val="14"/>
                                  <w:szCs w:val="14"/>
                                </w:rPr>
                                <w:t>1</w:t>
                              </w:r>
                              <w:r w:rsidRPr="00836BDC">
                                <w:rPr>
                                  <w:rFonts w:eastAsia="Calibri"/>
                                  <w:sz w:val="14"/>
                                  <w:szCs w:val="14"/>
                                </w:rPr>
                                <w:t>.   Click on the Matrix and select ‘Export to Excel.  The single selector window appears and look for the file you wish to export.</w:t>
                              </w:r>
                            </w:p>
                            <w:p w14:paraId="388ED22D" w14:textId="77777777" w:rsidR="008B611B" w:rsidRPr="00836BDC" w:rsidRDefault="008B611B" w:rsidP="00CC2BD6">
                              <w:pPr>
                                <w:spacing w:line="252" w:lineRule="auto"/>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2" name="Speech Bubble: Rectangle with Corners Rounded 512"/>
                        <wps:cNvSpPr/>
                        <wps:spPr>
                          <a:xfrm>
                            <a:off x="2522092" y="938261"/>
                            <a:ext cx="1446068" cy="690514"/>
                          </a:xfrm>
                          <a:prstGeom prst="wedgeRoundRectCallout">
                            <a:avLst>
                              <a:gd name="adj1" fmla="val -53110"/>
                              <a:gd name="adj2" fmla="val 7971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5B2F2E6" w14:textId="77777777" w:rsidR="008B611B" w:rsidRPr="00836BDC" w:rsidRDefault="008B611B" w:rsidP="00CC2BD6">
                              <w:pPr>
                                <w:spacing w:line="252" w:lineRule="auto"/>
                                <w:rPr>
                                  <w:rFonts w:eastAsia="Calibri"/>
                                  <w:sz w:val="14"/>
                                  <w:szCs w:val="14"/>
                                </w:rPr>
                              </w:pPr>
                              <w:r w:rsidRPr="00836BDC">
                                <w:rPr>
                                  <w:rFonts w:eastAsia="Calibri"/>
                                  <w:b/>
                                  <w:bCs/>
                                  <w:sz w:val="14"/>
                                  <w:szCs w:val="14"/>
                                </w:rPr>
                                <w:t>2</w:t>
                              </w:r>
                              <w:r w:rsidRPr="00836BDC">
                                <w:rPr>
                                  <w:rFonts w:eastAsia="Calibri"/>
                                  <w:sz w:val="14"/>
                                  <w:szCs w:val="14"/>
                                </w:rPr>
                                <w:t>.   Once selected click Ok and the ‘Save as ‘ window allows you save it anywhere you wish.</w:t>
                              </w:r>
                            </w:p>
                            <w:p w14:paraId="72E8E59B" w14:textId="77777777" w:rsidR="008B611B" w:rsidRPr="00836BDC" w:rsidRDefault="008B611B" w:rsidP="00CC2BD6">
                              <w:pPr>
                                <w:spacing w:line="252" w:lineRule="auto"/>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3" name="Speech Bubble: Rectangle with Corners Rounded 513"/>
                        <wps:cNvSpPr/>
                        <wps:spPr>
                          <a:xfrm>
                            <a:off x="4134664" y="2468804"/>
                            <a:ext cx="1407834" cy="397812"/>
                          </a:xfrm>
                          <a:prstGeom prst="wedgeRoundRectCallout">
                            <a:avLst>
                              <a:gd name="adj1" fmla="val -78175"/>
                              <a:gd name="adj2" fmla="val 2849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05005C2" w14:textId="77777777" w:rsidR="008B611B" w:rsidRPr="00836BDC" w:rsidRDefault="008B611B" w:rsidP="00CC2BD6">
                              <w:pPr>
                                <w:spacing w:line="252" w:lineRule="auto"/>
                                <w:rPr>
                                  <w:rFonts w:eastAsia="Calibri"/>
                                  <w:sz w:val="14"/>
                                  <w:szCs w:val="14"/>
                                </w:rPr>
                              </w:pPr>
                              <w:r w:rsidRPr="00836BDC">
                                <w:rPr>
                                  <w:rFonts w:eastAsia="Calibri"/>
                                  <w:b/>
                                  <w:bCs/>
                                  <w:sz w:val="14"/>
                                  <w:szCs w:val="14"/>
                                </w:rPr>
                                <w:t>3</w:t>
                              </w:r>
                              <w:r w:rsidRPr="00836BDC">
                                <w:rPr>
                                  <w:rFonts w:eastAsia="Calibri"/>
                                  <w:sz w:val="14"/>
                                  <w:szCs w:val="14"/>
                                </w:rPr>
                                <w:t>.   The matrix has now been exported into Excel.</w:t>
                              </w:r>
                            </w:p>
                            <w:p w14:paraId="0D57B5DC" w14:textId="77777777" w:rsidR="008B611B" w:rsidRPr="00836BDC" w:rsidRDefault="008B611B" w:rsidP="00CC2BD6">
                              <w:pPr>
                                <w:spacing w:line="252" w:lineRule="auto"/>
                              </w:pPr>
                              <w:r w:rsidRPr="00836BDC">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ED4F7F" id="Canvas 71" o:spid="_x0000_s1527" editas="canvas" style="width:505.35pt;height:252pt;mso-position-horizontal-relative:char;mso-position-vertical-relative:line" coordsize="6417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">
                <v:shape id="_x0000_s1528" type="#_x0000_t75" style="position:absolute;width:64173;height:32004;visibility:visible;mso-wrap-style:square" filled="t">
                  <v:fill o:detectmouseclick="t"/>
                  <v:path o:connecttype="none"/>
                </v:shape>
                <v:shape id="Picture 195" o:spid="_x0000_s1529" type="#_x0000_t75" style="position:absolute;left:336;width:6383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" stroked="t" strokecolor="#a5a5a5 [2092]">
                  <v:imagedata r:id="rId436" o:title=""/>
                  <v:path arrowok="t"/>
                </v:shape>
                <v:shape id="Speech Bubble: Rectangle with Corners Rounded 511" o:spid="_x0000_s1530" type="#_x0000_t62" style="position:absolute;left:25224;top:509;width:14526;height:7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" adj="47069,42594" fillcolor="white [3201]" strokecolor="#70ad47 [3209]" strokeweight="1pt">
                  <v:textbox>
                    <w:txbxContent>
                      <w:p w14:paraId="1E46A245" w14:textId="77777777" w:rsidR="008B611B" w:rsidRPr="00836BDC" w:rsidRDefault="008B611B" w:rsidP="00CC2BD6">
                        <w:pPr>
                          <w:spacing w:line="252" w:lineRule="auto"/>
                          <w:rPr>
                            <w:rFonts w:eastAsia="Calibri"/>
                            <w:sz w:val="14"/>
                            <w:szCs w:val="14"/>
                          </w:rPr>
                        </w:pPr>
                        <w:r w:rsidRPr="00836BDC">
                          <w:rPr>
                            <w:rFonts w:eastAsia="Calibri"/>
                            <w:b/>
                            <w:bCs/>
                            <w:sz w:val="14"/>
                            <w:szCs w:val="14"/>
                          </w:rPr>
                          <w:t>1</w:t>
                        </w:r>
                        <w:r w:rsidRPr="00836BDC">
                          <w:rPr>
                            <w:rFonts w:eastAsia="Calibri"/>
                            <w:sz w:val="14"/>
                            <w:szCs w:val="14"/>
                          </w:rPr>
                          <w:t>.   Click on the Matrix and select ‘Export to Excel.  The single selector window appears and look for the file you wish to export.</w:t>
                        </w:r>
                      </w:p>
                      <w:p w14:paraId="388ED22D" w14:textId="77777777" w:rsidR="008B611B" w:rsidRPr="00836BDC" w:rsidRDefault="008B611B" w:rsidP="00CC2BD6">
                        <w:pPr>
                          <w:spacing w:line="252" w:lineRule="auto"/>
                        </w:pPr>
                        <w:r w:rsidRPr="00836BDC">
                          <w:rPr>
                            <w:rFonts w:eastAsia="Calibri"/>
                            <w:sz w:val="14"/>
                            <w:szCs w:val="14"/>
                          </w:rPr>
                          <w:t> </w:t>
                        </w:r>
                      </w:p>
                    </w:txbxContent>
                  </v:textbox>
                </v:shape>
                <v:shape id="Speech Bubble: Rectangle with Corners Rounded 512" o:spid="_x0000_s1531" type="#_x0000_t62" style="position:absolute;left:25220;top:9382;width:14461;height:6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" adj="-672,28018" fillcolor="white [3201]" strokecolor="#70ad47 [3209]" strokeweight="1pt">
                  <v:textbox>
                    <w:txbxContent>
                      <w:p w14:paraId="55B2F2E6" w14:textId="77777777" w:rsidR="008B611B" w:rsidRPr="00836BDC" w:rsidRDefault="008B611B" w:rsidP="00CC2BD6">
                        <w:pPr>
                          <w:spacing w:line="252" w:lineRule="auto"/>
                          <w:rPr>
                            <w:rFonts w:eastAsia="Calibri"/>
                            <w:sz w:val="14"/>
                            <w:szCs w:val="14"/>
                          </w:rPr>
                        </w:pPr>
                        <w:r w:rsidRPr="00836BDC">
                          <w:rPr>
                            <w:rFonts w:eastAsia="Calibri"/>
                            <w:b/>
                            <w:bCs/>
                            <w:sz w:val="14"/>
                            <w:szCs w:val="14"/>
                          </w:rPr>
                          <w:t>2</w:t>
                        </w:r>
                        <w:r w:rsidRPr="00836BDC">
                          <w:rPr>
                            <w:rFonts w:eastAsia="Calibri"/>
                            <w:sz w:val="14"/>
                            <w:szCs w:val="14"/>
                          </w:rPr>
                          <w:t>.   Once selected click Ok and the ‘Save as ‘ window allows you save it anywhere you wish.</w:t>
                        </w:r>
                      </w:p>
                      <w:p w14:paraId="72E8E59B" w14:textId="77777777" w:rsidR="008B611B" w:rsidRPr="00836BDC" w:rsidRDefault="008B611B" w:rsidP="00CC2BD6">
                        <w:pPr>
                          <w:spacing w:line="252" w:lineRule="auto"/>
                        </w:pPr>
                        <w:r w:rsidRPr="00836BDC">
                          <w:rPr>
                            <w:rFonts w:eastAsia="Calibri"/>
                            <w:sz w:val="14"/>
                            <w:szCs w:val="14"/>
                          </w:rPr>
                          <w:t> </w:t>
                        </w:r>
                      </w:p>
                    </w:txbxContent>
                  </v:textbox>
                </v:shape>
                <v:shape id="Speech Bubble: Rectangle with Corners Rounded 513" o:spid="_x0000_s1532" type="#_x0000_t62" style="position:absolute;left:41346;top:24688;width:14078;height:3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" adj="-6086,16955" fillcolor="white [3201]" strokecolor="#70ad47 [3209]" strokeweight="1pt">
                  <v:textbox>
                    <w:txbxContent>
                      <w:p w14:paraId="405005C2" w14:textId="77777777" w:rsidR="008B611B" w:rsidRPr="00836BDC" w:rsidRDefault="008B611B" w:rsidP="00CC2BD6">
                        <w:pPr>
                          <w:spacing w:line="252" w:lineRule="auto"/>
                          <w:rPr>
                            <w:rFonts w:eastAsia="Calibri"/>
                            <w:sz w:val="14"/>
                            <w:szCs w:val="14"/>
                          </w:rPr>
                        </w:pPr>
                        <w:r w:rsidRPr="00836BDC">
                          <w:rPr>
                            <w:rFonts w:eastAsia="Calibri"/>
                            <w:b/>
                            <w:bCs/>
                            <w:sz w:val="14"/>
                            <w:szCs w:val="14"/>
                          </w:rPr>
                          <w:t>3</w:t>
                        </w:r>
                        <w:r w:rsidRPr="00836BDC">
                          <w:rPr>
                            <w:rFonts w:eastAsia="Calibri"/>
                            <w:sz w:val="14"/>
                            <w:szCs w:val="14"/>
                          </w:rPr>
                          <w:t>.   The matrix has now been exported into Excel.</w:t>
                        </w:r>
                      </w:p>
                      <w:p w14:paraId="0D57B5DC" w14:textId="77777777" w:rsidR="008B611B" w:rsidRPr="00836BDC" w:rsidRDefault="008B611B" w:rsidP="00CC2BD6">
                        <w:pPr>
                          <w:spacing w:line="252" w:lineRule="auto"/>
                        </w:pPr>
                        <w:r w:rsidRPr="00836BDC">
                          <w:rPr>
                            <w:rFonts w:eastAsia="Calibri"/>
                            <w:sz w:val="14"/>
                            <w:szCs w:val="14"/>
                          </w:rPr>
                          <w:t> </w:t>
                        </w:r>
                      </w:p>
                    </w:txbxContent>
                  </v:textbox>
                </v:shape>
                <w10:anchorlock/>
              </v:group>
            </w:pict>
          </mc:Fallback>
        </mc:AlternateContent>
      </w:r>
    </w:p>
    <w:p w14:paraId="2DB8CFA9" w14:textId="0EB89DEC" w:rsidR="00B874ED" w:rsidRPr="00F84539" w:rsidRDefault="00F84539" w:rsidP="00F84539">
      <w:pPr>
        <w:pStyle w:val="Caption"/>
        <w:jc w:val="center"/>
      </w:pPr>
      <w:bookmarkStart w:id="196" w:name="_Toc25054213"/>
      <w:bookmarkStart w:id="197" w:name="_Toc69725906"/>
      <w:r>
        <w:t xml:space="preserve">Figure </w:t>
      </w:r>
      <w:r w:rsidR="00384F1F">
        <w:fldChar w:fldCharType="begin"/>
      </w:r>
      <w:r w:rsidR="00384F1F">
        <w:instrText xml:space="preserve"> SEQ Figure \* ARABIC </w:instrText>
      </w:r>
      <w:r w:rsidR="00384F1F">
        <w:fldChar w:fldCharType="separate"/>
      </w:r>
      <w:r w:rsidR="007E3C6C">
        <w:rPr>
          <w:noProof/>
        </w:rPr>
        <w:t>64</w:t>
      </w:r>
      <w:r w:rsidR="00384F1F">
        <w:rPr>
          <w:noProof/>
        </w:rPr>
        <w:fldChar w:fldCharType="end"/>
      </w:r>
      <w:r>
        <w:t>:</w:t>
      </w:r>
      <w:r w:rsidR="00820598">
        <w:t xml:space="preserve">   </w:t>
      </w:r>
      <w:r>
        <w:t xml:space="preserve"> Exporting from a Matrix to Excel</w:t>
      </w:r>
      <w:bookmarkEnd w:id="196"/>
      <w:bookmarkEnd w:id="197"/>
    </w:p>
    <w:p w14:paraId="53E90543" w14:textId="240E75EC" w:rsidR="00CC2BD6" w:rsidRPr="00FA2D9D" w:rsidRDefault="00355B34" w:rsidP="000B0DFF">
      <w:pPr>
        <w:pStyle w:val="Heading2"/>
      </w:pPr>
      <w:r>
        <w:t xml:space="preserve">    </w:t>
      </w:r>
      <w:bookmarkStart w:id="198" w:name="_Toc69725792"/>
      <w:r w:rsidR="00CC2BD6" w:rsidRPr="00FA2D9D">
        <w:t>Exporting Diagrams</w:t>
      </w:r>
      <w:bookmarkEnd w:id="198"/>
    </w:p>
    <w:p w14:paraId="2D7BB0C2" w14:textId="77777777" w:rsidR="00CC2BD6" w:rsidRPr="00FA2D9D" w:rsidRDefault="00CC2BD6" w:rsidP="00CC2BD6">
      <w:pPr>
        <w:rPr>
          <w:color w:val="0D0D0D" w:themeColor="text1" w:themeTint="F2"/>
          <w:szCs w:val="24"/>
        </w:rPr>
      </w:pPr>
      <w:r w:rsidRPr="00FA2D9D">
        <w:rPr>
          <w:color w:val="0D0D0D" w:themeColor="text1" w:themeTint="F2"/>
          <w:szCs w:val="24"/>
        </w:rPr>
        <w:t xml:space="preserve">Open the diagram you want to export in the diagram editor and click the Diagram Export button </w:t>
      </w:r>
      <w:r w:rsidRPr="00FA2D9D">
        <w:rPr>
          <w:noProof/>
          <w:color w:val="0D0D0D" w:themeColor="text1" w:themeTint="F2"/>
          <w:szCs w:val="24"/>
        </w:rPr>
        <w:drawing>
          <wp:inline distT="0" distB="0" distL="0" distR="0" wp14:anchorId="522FE0E4" wp14:editId="4287B3A5">
            <wp:extent cx="84147" cy="105917"/>
            <wp:effectExtent l="19050" t="19050" r="11430" b="279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94907" cy="119461"/>
                    </a:xfrm>
                    <a:prstGeom prst="rect">
                      <a:avLst/>
                    </a:prstGeom>
                    <a:noFill/>
                    <a:ln>
                      <a:solidFill>
                        <a:schemeClr val="accent1"/>
                      </a:solidFill>
                    </a:ln>
                  </pic:spPr>
                </pic:pic>
              </a:graphicData>
            </a:graphic>
          </wp:inline>
        </w:drawing>
      </w:r>
      <w:r w:rsidRPr="00FA2D9D">
        <w:rPr>
          <w:color w:val="0D0D0D" w:themeColor="text1" w:themeTint="F2"/>
          <w:szCs w:val="24"/>
        </w:rPr>
        <w:t>. A file save dialog will appear with a menu for the type of image file to generate. The options are:</w:t>
      </w:r>
    </w:p>
    <w:p w14:paraId="7D38DF02" w14:textId="77777777" w:rsidR="00CC2BD6" w:rsidRPr="00FA2D9D" w:rsidRDefault="00CC2BD6" w:rsidP="009A2B82">
      <w:pPr>
        <w:spacing w:after="0"/>
        <w:ind w:left="1440" w:hanging="720"/>
        <w:rPr>
          <w:color w:val="0D0D0D" w:themeColor="text1" w:themeTint="F2"/>
          <w:szCs w:val="24"/>
        </w:rPr>
      </w:pPr>
      <w:r w:rsidRPr="00FA2D9D">
        <w:rPr>
          <w:b/>
          <w:bCs/>
          <w:color w:val="0D0D0D" w:themeColor="text1" w:themeTint="F2"/>
          <w:szCs w:val="24"/>
        </w:rPr>
        <w:t>SVG:</w:t>
      </w:r>
      <w:r w:rsidRPr="00FA2D9D">
        <w:rPr>
          <w:color w:val="0D0D0D" w:themeColor="text1" w:themeTint="F2"/>
          <w:szCs w:val="24"/>
        </w:rPr>
        <w:t xml:space="preserve"> Vector graphic format suitable for importing into modern versions of MS Office.</w:t>
      </w:r>
    </w:p>
    <w:p w14:paraId="09D05C72" w14:textId="77777777" w:rsidR="00CC2BD6" w:rsidRPr="00FA2D9D" w:rsidRDefault="00CC2BD6" w:rsidP="009A2B82">
      <w:pPr>
        <w:spacing w:after="0"/>
        <w:ind w:left="1440" w:hanging="720"/>
        <w:rPr>
          <w:color w:val="0D0D0D" w:themeColor="text1" w:themeTint="F2"/>
          <w:szCs w:val="24"/>
        </w:rPr>
      </w:pPr>
      <w:r w:rsidRPr="00FA2D9D">
        <w:rPr>
          <w:b/>
          <w:bCs/>
          <w:color w:val="0D0D0D" w:themeColor="text1" w:themeTint="F2"/>
          <w:szCs w:val="24"/>
        </w:rPr>
        <w:t>PNG:</w:t>
      </w:r>
      <w:r w:rsidRPr="00FA2D9D">
        <w:rPr>
          <w:color w:val="0D0D0D" w:themeColor="text1" w:themeTint="F2"/>
          <w:szCs w:val="24"/>
        </w:rPr>
        <w:t xml:space="preserve"> Pixel image format suitable for older versions of MS Office.</w:t>
      </w:r>
    </w:p>
    <w:p w14:paraId="197739B0" w14:textId="77777777" w:rsidR="00CC2BD6" w:rsidRPr="00FA2D9D" w:rsidRDefault="00CC2BD6" w:rsidP="009A2B82">
      <w:pPr>
        <w:spacing w:after="0"/>
        <w:ind w:left="1440" w:hanging="720"/>
        <w:rPr>
          <w:color w:val="0D0D0D" w:themeColor="text1" w:themeTint="F2"/>
          <w:szCs w:val="24"/>
        </w:rPr>
      </w:pPr>
      <w:r w:rsidRPr="00FA2D9D">
        <w:rPr>
          <w:b/>
          <w:bCs/>
          <w:color w:val="0D0D0D" w:themeColor="text1" w:themeTint="F2"/>
          <w:szCs w:val="24"/>
        </w:rPr>
        <w:t>PDF:</w:t>
      </w:r>
      <w:r w:rsidRPr="00FA2D9D">
        <w:rPr>
          <w:color w:val="0D0D0D" w:themeColor="text1" w:themeTint="F2"/>
          <w:szCs w:val="24"/>
        </w:rPr>
        <w:t xml:space="preserve"> Stand-alone document format.</w:t>
      </w:r>
    </w:p>
    <w:p w14:paraId="0DECD83A" w14:textId="7BD4FCC1" w:rsidR="00CC2BD6" w:rsidRPr="00FA2D9D" w:rsidRDefault="00CC2BD6" w:rsidP="009A2B82">
      <w:pPr>
        <w:spacing w:after="0"/>
        <w:ind w:left="1440" w:hanging="720"/>
        <w:rPr>
          <w:color w:val="0D0D0D" w:themeColor="text1" w:themeTint="F2"/>
          <w:szCs w:val="24"/>
        </w:rPr>
      </w:pPr>
      <w:r w:rsidRPr="00FA2D9D">
        <w:rPr>
          <w:b/>
          <w:bCs/>
          <w:color w:val="0D0D0D" w:themeColor="text1" w:themeTint="F2"/>
          <w:szCs w:val="24"/>
        </w:rPr>
        <w:t>PS:</w:t>
      </w:r>
      <w:r w:rsidRPr="00FA2D9D">
        <w:rPr>
          <w:color w:val="0D0D0D" w:themeColor="text1" w:themeTint="F2"/>
          <w:szCs w:val="24"/>
        </w:rPr>
        <w:t xml:space="preserve"> Postscript. Obsolete for document sharing but still sometimes useful.</w:t>
      </w:r>
    </w:p>
    <w:p w14:paraId="12AB358B" w14:textId="77777777" w:rsidR="00F84539" w:rsidRDefault="000C4ED2" w:rsidP="00F84539">
      <w:pPr>
        <w:keepNext/>
      </w:pPr>
      <w:r>
        <w:rPr>
          <w:i/>
          <w:noProof/>
          <w:color w:val="0D0D0D" w:themeColor="text1" w:themeTint="F2"/>
          <w:szCs w:val="24"/>
        </w:rPr>
        <mc:AlternateContent>
          <mc:Choice Requires="wpc">
            <w:drawing>
              <wp:inline distT="0" distB="0" distL="0" distR="0" wp14:anchorId="5BC6275A" wp14:editId="461F705C">
                <wp:extent cx="6439535" cy="3123716"/>
                <wp:effectExtent l="0" t="0" r="0" b="635"/>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5" name="Picture 215"/>
                          <pic:cNvPicPr>
                            <a:picLocks noChangeAspect="1"/>
                          </pic:cNvPicPr>
                        </pic:nvPicPr>
                        <pic:blipFill>
                          <a:blip r:embed="rId438"/>
                          <a:stretch>
                            <a:fillRect/>
                          </a:stretch>
                        </pic:blipFill>
                        <pic:spPr>
                          <a:xfrm>
                            <a:off x="0" y="30880"/>
                            <a:ext cx="6439535" cy="3057276"/>
                          </a:xfrm>
                          <a:prstGeom prst="rect">
                            <a:avLst/>
                          </a:prstGeom>
                        </pic:spPr>
                      </pic:pic>
                      <wps:wsp>
                        <wps:cNvPr id="518" name="Speech Bubble: Rectangle with Corners Rounded 518"/>
                        <wps:cNvSpPr/>
                        <wps:spPr>
                          <a:xfrm>
                            <a:off x="4920294" y="439"/>
                            <a:ext cx="1445895" cy="505460"/>
                          </a:xfrm>
                          <a:prstGeom prst="wedgeRoundRectCallout">
                            <a:avLst>
                              <a:gd name="adj1" fmla="val -14562"/>
                              <a:gd name="adj2" fmla="val 29543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0536181" w14:textId="77777777" w:rsidR="008B611B" w:rsidRPr="00FA2D9D" w:rsidRDefault="008B611B" w:rsidP="000C4ED2">
                              <w:pPr>
                                <w:spacing w:line="252" w:lineRule="auto"/>
                                <w:rPr>
                                  <w:rFonts w:eastAsia="Calibri"/>
                                  <w:sz w:val="14"/>
                                  <w:szCs w:val="14"/>
                                </w:rPr>
                              </w:pPr>
                              <w:r w:rsidRPr="00FA2D9D">
                                <w:rPr>
                                  <w:rFonts w:eastAsia="Calibri"/>
                                  <w:b/>
                                  <w:bCs/>
                                  <w:sz w:val="14"/>
                                  <w:szCs w:val="14"/>
                                </w:rPr>
                                <w:t>1</w:t>
                              </w:r>
                              <w:r w:rsidRPr="00FA2D9D">
                                <w:rPr>
                                  <w:rFonts w:eastAsia="Calibri"/>
                                  <w:sz w:val="14"/>
                                  <w:szCs w:val="14"/>
                                </w:rPr>
                                <w:t>.  Select the diagram you wish to export in the model tree and open it up</w:t>
                              </w:r>
                            </w:p>
                            <w:p w14:paraId="660C011F" w14:textId="77777777" w:rsidR="008B611B" w:rsidRPr="00FA2D9D" w:rsidRDefault="008B611B" w:rsidP="000C4ED2">
                              <w:pPr>
                                <w:spacing w:line="252" w:lineRule="auto"/>
                              </w:pPr>
                              <w:r w:rsidRPr="00FA2D9D">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1" name="Speech Bubble: Rectangle with Corners Rounded 521"/>
                        <wps:cNvSpPr/>
                        <wps:spPr>
                          <a:xfrm>
                            <a:off x="2862036" y="1860"/>
                            <a:ext cx="1445260" cy="505460"/>
                          </a:xfrm>
                          <a:prstGeom prst="wedgeRoundRectCallout">
                            <a:avLst>
                              <a:gd name="adj1" fmla="val -80110"/>
                              <a:gd name="adj2" fmla="val 3018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F418B25" w14:textId="77777777" w:rsidR="008B611B" w:rsidRPr="00FA2D9D" w:rsidRDefault="008B611B" w:rsidP="000C4ED2">
                              <w:pPr>
                                <w:spacing w:line="252" w:lineRule="auto"/>
                                <w:rPr>
                                  <w:rFonts w:eastAsia="Calibri"/>
                                  <w:sz w:val="14"/>
                                  <w:szCs w:val="14"/>
                                </w:rPr>
                              </w:pPr>
                              <w:r w:rsidRPr="00FA2D9D">
                                <w:rPr>
                                  <w:rFonts w:eastAsia="Calibri"/>
                                  <w:b/>
                                  <w:bCs/>
                                  <w:sz w:val="14"/>
                                  <w:szCs w:val="14"/>
                                </w:rPr>
                                <w:t>2</w:t>
                              </w:r>
                              <w:r w:rsidRPr="00FA2D9D">
                                <w:rPr>
                                  <w:rFonts w:eastAsia="Calibri"/>
                                  <w:sz w:val="14"/>
                                  <w:szCs w:val="14"/>
                                </w:rPr>
                                <w:t>.  Click on the Export Icon and the Export Diagram window will appear</w:t>
                              </w:r>
                            </w:p>
                            <w:p w14:paraId="42EE0E28" w14:textId="77777777" w:rsidR="008B611B" w:rsidRPr="00FA2D9D" w:rsidRDefault="008B611B" w:rsidP="000C4ED2">
                              <w:pPr>
                                <w:spacing w:line="252" w:lineRule="auto"/>
                              </w:pPr>
                              <w:r w:rsidRPr="00FA2D9D">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2" name="Speech Bubble: Rectangle with Corners Rounded 522"/>
                        <wps:cNvSpPr/>
                        <wps:spPr>
                          <a:xfrm>
                            <a:off x="2525158" y="2457052"/>
                            <a:ext cx="2315904" cy="513298"/>
                          </a:xfrm>
                          <a:prstGeom prst="wedgeRoundRectCallout">
                            <a:avLst>
                              <a:gd name="adj1" fmla="val -83231"/>
                              <a:gd name="adj2" fmla="val -3618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73039B7" w14:textId="77777777" w:rsidR="008B611B" w:rsidRPr="00FA2D9D" w:rsidRDefault="008B611B" w:rsidP="000C4ED2">
                              <w:pPr>
                                <w:spacing w:line="252" w:lineRule="auto"/>
                                <w:rPr>
                                  <w:rFonts w:eastAsia="Calibri"/>
                                  <w:sz w:val="14"/>
                                  <w:szCs w:val="14"/>
                                </w:rPr>
                              </w:pPr>
                              <w:r w:rsidRPr="00FA2D9D">
                                <w:rPr>
                                  <w:rFonts w:eastAsia="Calibri"/>
                                  <w:b/>
                                  <w:bCs/>
                                  <w:sz w:val="14"/>
                                  <w:szCs w:val="14"/>
                                </w:rPr>
                                <w:t>3</w:t>
                              </w:r>
                              <w:r w:rsidRPr="00FA2D9D">
                                <w:rPr>
                                  <w:rFonts w:eastAsia="Calibri"/>
                                  <w:sz w:val="14"/>
                                  <w:szCs w:val="14"/>
                                </w:rPr>
                                <w:t>.  Select where you want to save the diagram and name it.  Then select what format you wish to export in and click on the Export button.</w:t>
                              </w:r>
                            </w:p>
                            <w:p w14:paraId="3FDEC3EA" w14:textId="77777777" w:rsidR="008B611B" w:rsidRPr="00FA2D9D" w:rsidRDefault="008B611B" w:rsidP="000C4ED2">
                              <w:pPr>
                                <w:spacing w:line="252" w:lineRule="auto"/>
                              </w:pPr>
                              <w:r w:rsidRPr="00FA2D9D">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BC6275A" id="Canvas 213" o:spid="_x0000_s1533" editas="canvas" style="width:507.05pt;height:245.95pt;mso-position-horizontal-relative:char;mso-position-vertical-relative:line" coordsize="64395,3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">
                <v:shape id="_x0000_s1534" type="#_x0000_t75" style="position:absolute;width:64395;height:31235;visibility:visible;mso-wrap-style:square" filled="t">
                  <v:fill o:detectmouseclick="t"/>
                  <v:path o:connecttype="none"/>
                </v:shape>
                <v:shape id="Picture 215" o:spid="_x0000_s1535" type="#_x0000_t75" style="position:absolute;top:308;width:64395;height:3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">
                  <v:imagedata r:id="rId439" o:title=""/>
                </v:shape>
                <v:shape id="Speech Bubble: Rectangle with Corners Rounded 518" o:spid="_x0000_s1536" type="#_x0000_t62" style="position:absolute;left:49202;top:4;width:14459;height:5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" adj="7655,74614" fillcolor="white [3201]" strokecolor="#70ad47 [3209]" strokeweight="1pt">
                  <v:textbox>
                    <w:txbxContent>
                      <w:p w14:paraId="30536181" w14:textId="77777777" w:rsidR="008B611B" w:rsidRPr="00FA2D9D" w:rsidRDefault="008B611B" w:rsidP="000C4ED2">
                        <w:pPr>
                          <w:spacing w:line="252" w:lineRule="auto"/>
                          <w:rPr>
                            <w:rFonts w:eastAsia="Calibri"/>
                            <w:sz w:val="14"/>
                            <w:szCs w:val="14"/>
                          </w:rPr>
                        </w:pPr>
                        <w:r w:rsidRPr="00FA2D9D">
                          <w:rPr>
                            <w:rFonts w:eastAsia="Calibri"/>
                            <w:b/>
                            <w:bCs/>
                            <w:sz w:val="14"/>
                            <w:szCs w:val="14"/>
                          </w:rPr>
                          <w:t>1</w:t>
                        </w:r>
                        <w:r w:rsidRPr="00FA2D9D">
                          <w:rPr>
                            <w:rFonts w:eastAsia="Calibri"/>
                            <w:sz w:val="14"/>
                            <w:szCs w:val="14"/>
                          </w:rPr>
                          <w:t>.  Select the diagram you wish to export in the model tree and open it up</w:t>
                        </w:r>
                      </w:p>
                      <w:p w14:paraId="660C011F" w14:textId="77777777" w:rsidR="008B611B" w:rsidRPr="00FA2D9D" w:rsidRDefault="008B611B" w:rsidP="000C4ED2">
                        <w:pPr>
                          <w:spacing w:line="252" w:lineRule="auto"/>
                        </w:pPr>
                        <w:r w:rsidRPr="00FA2D9D">
                          <w:rPr>
                            <w:rFonts w:eastAsia="Calibri"/>
                            <w:sz w:val="14"/>
                            <w:szCs w:val="14"/>
                          </w:rPr>
                          <w:t> </w:t>
                        </w:r>
                      </w:p>
                    </w:txbxContent>
                  </v:textbox>
                </v:shape>
                <v:shape id="Speech Bubble: Rectangle with Corners Rounded 521" o:spid="_x0000_s1537" type="#_x0000_t62" style="position:absolute;left:28620;top:18;width:14452;height:5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" adj="-6504,17319" fillcolor="white [3201]" strokecolor="#70ad47 [3209]" strokeweight="1pt">
                  <v:textbox>
                    <w:txbxContent>
                      <w:p w14:paraId="3F418B25" w14:textId="77777777" w:rsidR="008B611B" w:rsidRPr="00FA2D9D" w:rsidRDefault="008B611B" w:rsidP="000C4ED2">
                        <w:pPr>
                          <w:spacing w:line="252" w:lineRule="auto"/>
                          <w:rPr>
                            <w:rFonts w:eastAsia="Calibri"/>
                            <w:sz w:val="14"/>
                            <w:szCs w:val="14"/>
                          </w:rPr>
                        </w:pPr>
                        <w:r w:rsidRPr="00FA2D9D">
                          <w:rPr>
                            <w:rFonts w:eastAsia="Calibri"/>
                            <w:b/>
                            <w:bCs/>
                            <w:sz w:val="14"/>
                            <w:szCs w:val="14"/>
                          </w:rPr>
                          <w:t>2</w:t>
                        </w:r>
                        <w:r w:rsidRPr="00FA2D9D">
                          <w:rPr>
                            <w:rFonts w:eastAsia="Calibri"/>
                            <w:sz w:val="14"/>
                            <w:szCs w:val="14"/>
                          </w:rPr>
                          <w:t>.  Click on the Export Icon and the Export Diagram window will appear</w:t>
                        </w:r>
                      </w:p>
                      <w:p w14:paraId="42EE0E28" w14:textId="77777777" w:rsidR="008B611B" w:rsidRPr="00FA2D9D" w:rsidRDefault="008B611B" w:rsidP="000C4ED2">
                        <w:pPr>
                          <w:spacing w:line="252" w:lineRule="auto"/>
                        </w:pPr>
                        <w:r w:rsidRPr="00FA2D9D">
                          <w:rPr>
                            <w:rFonts w:eastAsia="Calibri"/>
                            <w:sz w:val="14"/>
                            <w:szCs w:val="14"/>
                          </w:rPr>
                          <w:t> </w:t>
                        </w:r>
                      </w:p>
                    </w:txbxContent>
                  </v:textbox>
                </v:shape>
                <v:shape id="Speech Bubble: Rectangle with Corners Rounded 522" o:spid="_x0000_s1538" type="#_x0000_t62" style="position:absolute;left:25251;top:24570;width:23159;height:5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" adj="-7178,2985" fillcolor="white [3201]" strokecolor="#70ad47 [3209]" strokeweight="1pt">
                  <v:textbox>
                    <w:txbxContent>
                      <w:p w14:paraId="473039B7" w14:textId="77777777" w:rsidR="008B611B" w:rsidRPr="00FA2D9D" w:rsidRDefault="008B611B" w:rsidP="000C4ED2">
                        <w:pPr>
                          <w:spacing w:line="252" w:lineRule="auto"/>
                          <w:rPr>
                            <w:rFonts w:eastAsia="Calibri"/>
                            <w:sz w:val="14"/>
                            <w:szCs w:val="14"/>
                          </w:rPr>
                        </w:pPr>
                        <w:r w:rsidRPr="00FA2D9D">
                          <w:rPr>
                            <w:rFonts w:eastAsia="Calibri"/>
                            <w:b/>
                            <w:bCs/>
                            <w:sz w:val="14"/>
                            <w:szCs w:val="14"/>
                          </w:rPr>
                          <w:t>3</w:t>
                        </w:r>
                        <w:r w:rsidRPr="00FA2D9D">
                          <w:rPr>
                            <w:rFonts w:eastAsia="Calibri"/>
                            <w:sz w:val="14"/>
                            <w:szCs w:val="14"/>
                          </w:rPr>
                          <w:t>.  Select where you want to save the diagram and name it.  Then select what format you wish to export in and click on the Export button.</w:t>
                        </w:r>
                      </w:p>
                      <w:p w14:paraId="3FDEC3EA" w14:textId="77777777" w:rsidR="008B611B" w:rsidRPr="00FA2D9D" w:rsidRDefault="008B611B" w:rsidP="000C4ED2">
                        <w:pPr>
                          <w:spacing w:line="252" w:lineRule="auto"/>
                        </w:pPr>
                        <w:r w:rsidRPr="00FA2D9D">
                          <w:rPr>
                            <w:rFonts w:eastAsia="Calibri"/>
                            <w:sz w:val="14"/>
                            <w:szCs w:val="14"/>
                          </w:rPr>
                          <w:t> </w:t>
                        </w:r>
                      </w:p>
                    </w:txbxContent>
                  </v:textbox>
                </v:shape>
                <w10:anchorlock/>
              </v:group>
            </w:pict>
          </mc:Fallback>
        </mc:AlternateContent>
      </w:r>
    </w:p>
    <w:p w14:paraId="368F0745" w14:textId="203DF03E" w:rsidR="00B10B21" w:rsidRDefault="00F84539" w:rsidP="00F84539">
      <w:pPr>
        <w:pStyle w:val="Caption"/>
        <w:jc w:val="center"/>
      </w:pPr>
      <w:bookmarkStart w:id="199" w:name="_Toc25054214"/>
      <w:bookmarkStart w:id="200" w:name="_Toc69725907"/>
      <w:r>
        <w:t xml:space="preserve">Figure </w:t>
      </w:r>
      <w:r w:rsidR="00384F1F">
        <w:fldChar w:fldCharType="begin"/>
      </w:r>
      <w:r w:rsidR="00384F1F">
        <w:instrText xml:space="preserve"> SEQ Figure \* ARABIC </w:instrText>
      </w:r>
      <w:r w:rsidR="00384F1F">
        <w:fldChar w:fldCharType="separate"/>
      </w:r>
      <w:r w:rsidR="007E3C6C">
        <w:rPr>
          <w:noProof/>
        </w:rPr>
        <w:t>65</w:t>
      </w:r>
      <w:r w:rsidR="00384F1F">
        <w:rPr>
          <w:noProof/>
        </w:rPr>
        <w:fldChar w:fldCharType="end"/>
      </w:r>
      <w:r>
        <w:t xml:space="preserve">: </w:t>
      </w:r>
      <w:r w:rsidR="00820598">
        <w:t xml:space="preserve">   </w:t>
      </w:r>
      <w:r>
        <w:t>Exporting Diagrams</w:t>
      </w:r>
      <w:bookmarkEnd w:id="199"/>
      <w:bookmarkEnd w:id="200"/>
    </w:p>
    <w:p w14:paraId="3251EF4E" w14:textId="3855DAE9" w:rsidR="00B10B21" w:rsidRPr="000B0DFF" w:rsidRDefault="00355B34" w:rsidP="000B0DFF">
      <w:pPr>
        <w:pStyle w:val="Heading2"/>
      </w:pPr>
      <w:r>
        <w:lastRenderedPageBreak/>
        <w:t xml:space="preserve">      </w:t>
      </w:r>
      <w:bookmarkStart w:id="201" w:name="_Toc69725793"/>
      <w:r w:rsidR="00B10B21" w:rsidRPr="000B0DFF">
        <w:t>Importing Selected Data &amp; Extensions</w:t>
      </w:r>
      <w:bookmarkEnd w:id="201"/>
    </w:p>
    <w:p w14:paraId="1B2261BD" w14:textId="6248CD22" w:rsidR="00C57EB4" w:rsidRPr="000B0DFF" w:rsidRDefault="00B10B21" w:rsidP="00B10B21">
      <w:pPr>
        <w:rPr>
          <w:color w:val="0D0D0D" w:themeColor="text1" w:themeTint="F2"/>
          <w:szCs w:val="24"/>
        </w:rPr>
      </w:pPr>
      <w:r w:rsidRPr="000B0DFF">
        <w:rPr>
          <w:color w:val="0D0D0D" w:themeColor="text1" w:themeTint="F2"/>
          <w:szCs w:val="24"/>
        </w:rPr>
        <w:t>To import material previously exported from another DSM model, click on the “Import” button at the top of the page, select the file to be imported, select the location you want to import to (you may need to create a holding package for this), decide whether you want to import any field extensions, click OK, and the import will take place.</w:t>
      </w:r>
      <w:r w:rsidR="00314DC6" w:rsidRPr="000B0DFF">
        <w:rPr>
          <w:color w:val="0D0D0D" w:themeColor="text1" w:themeTint="F2"/>
          <w:szCs w:val="24"/>
        </w:rPr>
        <w:t xml:space="preserve">  </w:t>
      </w:r>
      <w:r w:rsidRPr="000B0DFF">
        <w:rPr>
          <w:color w:val="0D0D0D" w:themeColor="text1" w:themeTint="F2"/>
          <w:szCs w:val="24"/>
        </w:rPr>
        <w:t>If you tick the “Import extensions” box, then any extension data fields in the imported file will be added to the ones already existing. If an imported extension field has the same name as an existing one then the existing field definition will be overwritten.</w:t>
      </w:r>
    </w:p>
    <w:p w14:paraId="30440984" w14:textId="77777777" w:rsidR="00F84539" w:rsidRDefault="00B10B21" w:rsidP="00F84539">
      <w:pPr>
        <w:keepNext/>
      </w:pPr>
      <w:r>
        <w:rPr>
          <w:i/>
          <w:noProof/>
          <w:color w:val="0D0D0D" w:themeColor="text1" w:themeTint="F2"/>
          <w:szCs w:val="24"/>
        </w:rPr>
        <mc:AlternateContent>
          <mc:Choice Requires="wpc">
            <w:drawing>
              <wp:inline distT="0" distB="0" distL="0" distR="0" wp14:anchorId="5B516F89" wp14:editId="459F9EFB">
                <wp:extent cx="6400800" cy="2912149"/>
                <wp:effectExtent l="0" t="19050" r="19050" b="2540"/>
                <wp:docPr id="222" name="Canvas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5" name="Picture 245"/>
                          <pic:cNvPicPr>
                            <a:picLocks noChangeAspect="1"/>
                          </pic:cNvPicPr>
                        </pic:nvPicPr>
                        <pic:blipFill>
                          <a:blip r:embed="rId440"/>
                          <a:stretch>
                            <a:fillRect/>
                          </a:stretch>
                        </pic:blipFill>
                        <pic:spPr>
                          <a:xfrm>
                            <a:off x="35880" y="1"/>
                            <a:ext cx="4902979" cy="2876550"/>
                          </a:xfrm>
                          <a:prstGeom prst="rect">
                            <a:avLst/>
                          </a:prstGeom>
                          <a:ln>
                            <a:solidFill>
                              <a:schemeClr val="bg1">
                                <a:lumMod val="65000"/>
                              </a:schemeClr>
                            </a:solidFill>
                          </a:ln>
                        </pic:spPr>
                      </pic:pic>
                      <wps:wsp>
                        <wps:cNvPr id="535" name="Speech Bubble: Rectangle with Corners Rounded 535"/>
                        <wps:cNvSpPr/>
                        <wps:spPr>
                          <a:xfrm>
                            <a:off x="1666602" y="22922"/>
                            <a:ext cx="1445260" cy="364428"/>
                          </a:xfrm>
                          <a:prstGeom prst="wedgeRoundRectCallout">
                            <a:avLst>
                              <a:gd name="adj1" fmla="val -15727"/>
                              <a:gd name="adj2" fmla="val 4682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7024C51" w14:textId="279FF867" w:rsidR="008B611B" w:rsidRPr="000B0DFF" w:rsidRDefault="008B611B" w:rsidP="00B10B21">
                              <w:pPr>
                                <w:spacing w:line="252" w:lineRule="auto"/>
                                <w:rPr>
                                  <w:rFonts w:eastAsia="Calibri"/>
                                  <w:sz w:val="12"/>
                                  <w:szCs w:val="12"/>
                                </w:rPr>
                              </w:pPr>
                              <w:r w:rsidRPr="000B0DFF">
                                <w:rPr>
                                  <w:rFonts w:eastAsia="Calibri"/>
                                  <w:b/>
                                  <w:bCs/>
                                  <w:sz w:val="12"/>
                                  <w:szCs w:val="12"/>
                                </w:rPr>
                                <w:t>1</w:t>
                              </w:r>
                              <w:r w:rsidRPr="000B0DFF">
                                <w:rPr>
                                  <w:rFonts w:eastAsia="Calibri"/>
                                  <w:sz w:val="12"/>
                                  <w:szCs w:val="12"/>
                                </w:rPr>
                                <w:t>.   Click the import button at the top of the Desktop</w:t>
                              </w:r>
                            </w:p>
                            <w:p w14:paraId="21583F1E" w14:textId="77777777" w:rsidR="008B611B" w:rsidRPr="000B0DFF" w:rsidRDefault="008B611B" w:rsidP="00B10B21">
                              <w:pPr>
                                <w:spacing w:line="252" w:lineRule="auto"/>
                                <w:rPr>
                                  <w:sz w:val="22"/>
                                  <w:szCs w:val="20"/>
                                </w:rPr>
                              </w:pPr>
                              <w:r w:rsidRPr="000B0DFF">
                                <w:rPr>
                                  <w:rFonts w:eastAsia="Calibri"/>
                                  <w:sz w:val="12"/>
                                  <w:szCs w:val="1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0" name="Speech Bubble: Rectangle with Corners Rounded 540"/>
                        <wps:cNvSpPr/>
                        <wps:spPr>
                          <a:xfrm>
                            <a:off x="1654856" y="425450"/>
                            <a:ext cx="1570944" cy="484171"/>
                          </a:xfrm>
                          <a:prstGeom prst="wedgeRoundRectCallout">
                            <a:avLst>
                              <a:gd name="adj1" fmla="val -117364"/>
                              <a:gd name="adj2" fmla="val -4974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80F57FD" w14:textId="77777777" w:rsidR="008B611B" w:rsidRPr="000B0DFF" w:rsidRDefault="008B611B" w:rsidP="00B10B21">
                              <w:pPr>
                                <w:spacing w:line="252" w:lineRule="auto"/>
                                <w:rPr>
                                  <w:rFonts w:eastAsia="Calibri"/>
                                  <w:sz w:val="12"/>
                                  <w:szCs w:val="12"/>
                                </w:rPr>
                              </w:pPr>
                              <w:r w:rsidRPr="000B0DFF">
                                <w:rPr>
                                  <w:rFonts w:eastAsia="Calibri"/>
                                  <w:b/>
                                  <w:bCs/>
                                  <w:sz w:val="12"/>
                                  <w:szCs w:val="12"/>
                                </w:rPr>
                                <w:t>2</w:t>
                              </w:r>
                              <w:r w:rsidRPr="000B0DFF">
                                <w:rPr>
                                  <w:rFonts w:eastAsia="Calibri"/>
                                  <w:sz w:val="12"/>
                                  <w:szCs w:val="12"/>
                                </w:rPr>
                                <w:t>.  Select the source you want to import from, another DSM file or a spread sheet (a DSM file in this case)</w:t>
                              </w:r>
                            </w:p>
                            <w:p w14:paraId="65AC5F45" w14:textId="77777777" w:rsidR="008B611B" w:rsidRPr="000B0DFF" w:rsidRDefault="008B611B" w:rsidP="00B10B21">
                              <w:pPr>
                                <w:spacing w:line="252" w:lineRule="auto"/>
                                <w:rPr>
                                  <w:sz w:val="12"/>
                                  <w:szCs w:val="12"/>
                                </w:rPr>
                              </w:pPr>
                              <w:r w:rsidRPr="000B0DFF">
                                <w:rPr>
                                  <w:rFonts w:eastAsia="Calibri"/>
                                  <w:sz w:val="12"/>
                                  <w:szCs w:val="1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1" name="Speech Bubble: Rectangle with Corners Rounded 541"/>
                        <wps:cNvSpPr/>
                        <wps:spPr>
                          <a:xfrm>
                            <a:off x="1688194" y="951466"/>
                            <a:ext cx="1288837" cy="674133"/>
                          </a:xfrm>
                          <a:prstGeom prst="wedgeRoundRectCallout">
                            <a:avLst>
                              <a:gd name="adj1" fmla="val -111601"/>
                              <a:gd name="adj2" fmla="val -1268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C9B1ACB" w14:textId="77777777" w:rsidR="008B611B" w:rsidRPr="000B0DFF" w:rsidRDefault="008B611B" w:rsidP="00B10B21">
                              <w:pPr>
                                <w:spacing w:line="252" w:lineRule="auto"/>
                                <w:rPr>
                                  <w:rFonts w:eastAsia="Calibri"/>
                                  <w:sz w:val="12"/>
                                  <w:szCs w:val="12"/>
                                </w:rPr>
                              </w:pPr>
                              <w:r w:rsidRPr="000B0DFF">
                                <w:rPr>
                                  <w:rFonts w:eastAsia="Calibri"/>
                                  <w:b/>
                                  <w:bCs/>
                                  <w:sz w:val="12"/>
                                  <w:szCs w:val="12"/>
                                </w:rPr>
                                <w:t>3</w:t>
                              </w:r>
                              <w:r w:rsidRPr="000B0DFF">
                                <w:rPr>
                                  <w:rFonts w:eastAsia="Calibri"/>
                                  <w:sz w:val="12"/>
                                  <w:szCs w:val="12"/>
                                </w:rPr>
                                <w:t>.  Select the location you wish to import to in the Import Data Window.  You want to create an import ‘Package’ initially</w:t>
                              </w:r>
                            </w:p>
                            <w:p w14:paraId="4F820258" w14:textId="77777777" w:rsidR="008B611B" w:rsidRPr="000B0DFF" w:rsidRDefault="008B611B" w:rsidP="00B10B21">
                              <w:pPr>
                                <w:spacing w:line="252" w:lineRule="auto"/>
                                <w:rPr>
                                  <w:sz w:val="12"/>
                                  <w:szCs w:val="12"/>
                                </w:rPr>
                              </w:pPr>
                              <w:r w:rsidRPr="000B0DFF">
                                <w:rPr>
                                  <w:rFonts w:eastAsia="Calibri"/>
                                  <w:sz w:val="12"/>
                                  <w:szCs w:val="1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2" name="Speech Bubble: Rectangle with Corners Rounded 542"/>
                        <wps:cNvSpPr/>
                        <wps:spPr>
                          <a:xfrm>
                            <a:off x="1632095" y="1688306"/>
                            <a:ext cx="1344936" cy="559595"/>
                          </a:xfrm>
                          <a:prstGeom prst="wedgeRoundRectCallout">
                            <a:avLst>
                              <a:gd name="adj1" fmla="val -15727"/>
                              <a:gd name="adj2" fmla="val 4682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9EED92E" w14:textId="41E2C36A" w:rsidR="008B611B" w:rsidRPr="000B0DFF" w:rsidRDefault="008B611B" w:rsidP="00B10B21">
                              <w:pPr>
                                <w:spacing w:line="252" w:lineRule="auto"/>
                                <w:rPr>
                                  <w:rFonts w:eastAsia="Calibri"/>
                                  <w:sz w:val="12"/>
                                  <w:szCs w:val="12"/>
                                </w:rPr>
                              </w:pPr>
                              <w:r w:rsidRPr="000B0DFF">
                                <w:rPr>
                                  <w:rFonts w:eastAsia="Calibri"/>
                                  <w:b/>
                                  <w:bCs/>
                                  <w:sz w:val="12"/>
                                  <w:szCs w:val="12"/>
                                </w:rPr>
                                <w:t>4</w:t>
                              </w:r>
                              <w:r w:rsidRPr="000B0DFF">
                                <w:rPr>
                                  <w:rFonts w:eastAsia="Calibri"/>
                                  <w:sz w:val="12"/>
                                  <w:szCs w:val="12"/>
                                </w:rPr>
                                <w:t>.  If you are importing from another DSM model you need to have exported the relevant entities to a folder first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3" name="Speech Bubble: Rectangle with Corners Rounded 543"/>
                        <wps:cNvSpPr/>
                        <wps:spPr>
                          <a:xfrm>
                            <a:off x="3441700" y="22924"/>
                            <a:ext cx="1294302" cy="760229"/>
                          </a:xfrm>
                          <a:prstGeom prst="wedgeRoundRectCallout">
                            <a:avLst>
                              <a:gd name="adj1" fmla="val -4082"/>
                              <a:gd name="adj2" fmla="val 14570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22AFB93" w14:textId="1A9A71ED" w:rsidR="008B611B" w:rsidRPr="000B0DFF" w:rsidRDefault="008B611B" w:rsidP="00B10B21">
                              <w:pPr>
                                <w:spacing w:line="252" w:lineRule="auto"/>
                                <w:rPr>
                                  <w:sz w:val="12"/>
                                  <w:szCs w:val="12"/>
                                </w:rPr>
                              </w:pPr>
                              <w:r w:rsidRPr="000B0DFF">
                                <w:rPr>
                                  <w:rFonts w:eastAsia="Calibri"/>
                                  <w:b/>
                                  <w:bCs/>
                                  <w:sz w:val="12"/>
                                  <w:szCs w:val="12"/>
                                </w:rPr>
                                <w:t>6.</w:t>
                              </w:r>
                              <w:r w:rsidRPr="000B0DFF">
                                <w:rPr>
                                  <w:rFonts w:eastAsia="Calibri"/>
                                  <w:sz w:val="12"/>
                                  <w:szCs w:val="12"/>
                                </w:rPr>
                                <w:t xml:space="preserve">  Click OK and the browser window will appear.  Click on the correct file and it will be imported into your Model Tree.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4" name="Speech Bubble: Rectangle with Corners Rounded 544"/>
                        <wps:cNvSpPr/>
                        <wps:spPr>
                          <a:xfrm>
                            <a:off x="1615266" y="2391110"/>
                            <a:ext cx="1361765" cy="485037"/>
                          </a:xfrm>
                          <a:prstGeom prst="wedgeRoundRectCallout">
                            <a:avLst>
                              <a:gd name="adj1" fmla="val -103449"/>
                              <a:gd name="adj2" fmla="val -2178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EA88533" w14:textId="77777777" w:rsidR="008B611B" w:rsidRPr="000B0DFF" w:rsidRDefault="008B611B" w:rsidP="00B10B21">
                              <w:pPr>
                                <w:spacing w:line="252" w:lineRule="auto"/>
                                <w:rPr>
                                  <w:rFonts w:eastAsia="Calibri"/>
                                  <w:sz w:val="12"/>
                                  <w:szCs w:val="12"/>
                                </w:rPr>
                              </w:pPr>
                              <w:r w:rsidRPr="000B0DFF">
                                <w:rPr>
                                  <w:rFonts w:eastAsia="Calibri"/>
                                  <w:b/>
                                  <w:bCs/>
                                  <w:sz w:val="12"/>
                                  <w:szCs w:val="12"/>
                                </w:rPr>
                                <w:t>5</w:t>
                              </w:r>
                              <w:r w:rsidRPr="000B0DFF">
                                <w:rPr>
                                  <w:rFonts w:eastAsia="Calibri"/>
                                  <w:sz w:val="12"/>
                                  <w:szCs w:val="12"/>
                                </w:rPr>
                                <w:t>.  Click the ‘Import Extensions’ box if you want to bring in the data fields.</w:t>
                              </w:r>
                            </w:p>
                            <w:p w14:paraId="4C9DCE5E" w14:textId="77777777" w:rsidR="008B611B" w:rsidRPr="000B0DFF" w:rsidRDefault="008B611B" w:rsidP="00B10B21">
                              <w:pPr>
                                <w:spacing w:line="252" w:lineRule="auto"/>
                                <w:rPr>
                                  <w:sz w:val="12"/>
                                  <w:szCs w:val="12"/>
                                </w:rPr>
                              </w:pPr>
                              <w:r w:rsidRPr="000B0DFF">
                                <w:rPr>
                                  <w:rFonts w:eastAsia="Calibri"/>
                                  <w:sz w:val="12"/>
                                  <w:szCs w:val="1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5" name="Picture 545">
                            <a:extLst>
                              <a:ext uri="{FF2B5EF4-FFF2-40B4-BE49-F238E27FC236}">
                                <a16:creationId xmlns:a16="http://schemas.microsoft.com/office/drawing/2014/main" id="{AEABDC33-4C79-4DDF-9F01-26AC9F7721C9}"/>
                              </a:ext>
                            </a:extLst>
                          </pic:cNvPr>
                          <pic:cNvPicPr>
                            <a:picLocks noChangeAspect="1"/>
                          </pic:cNvPicPr>
                        </pic:nvPicPr>
                        <pic:blipFill>
                          <a:blip r:embed="rId441"/>
                          <a:stretch>
                            <a:fillRect/>
                          </a:stretch>
                        </pic:blipFill>
                        <pic:spPr>
                          <a:xfrm>
                            <a:off x="4938859" y="0"/>
                            <a:ext cx="1461941" cy="2876150"/>
                          </a:xfrm>
                          <a:prstGeom prst="rect">
                            <a:avLst/>
                          </a:prstGeom>
                          <a:ln>
                            <a:solidFill>
                              <a:schemeClr val="bg1">
                                <a:lumMod val="65000"/>
                              </a:schemeClr>
                            </a:solidFill>
                          </a:ln>
                        </pic:spPr>
                      </pic:pic>
                      <wps:wsp>
                        <wps:cNvPr id="547" name="Speech Bubble: Rectangle with Corners Rounded 547"/>
                        <wps:cNvSpPr/>
                        <wps:spPr>
                          <a:xfrm>
                            <a:off x="4807903" y="2208227"/>
                            <a:ext cx="1445260" cy="325423"/>
                          </a:xfrm>
                          <a:prstGeom prst="wedgeRoundRectCallout">
                            <a:avLst>
                              <a:gd name="adj1" fmla="val -13010"/>
                              <a:gd name="adj2" fmla="val -26289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D089E9E" w14:textId="5229C2C9" w:rsidR="008B611B" w:rsidRPr="000B0DFF" w:rsidRDefault="008B611B" w:rsidP="00C57EB4">
                              <w:pPr>
                                <w:spacing w:line="252" w:lineRule="auto"/>
                                <w:rPr>
                                  <w:sz w:val="12"/>
                                  <w:szCs w:val="12"/>
                                </w:rPr>
                              </w:pPr>
                              <w:r w:rsidRPr="000B0DFF">
                                <w:rPr>
                                  <w:rFonts w:eastAsia="Calibri"/>
                                  <w:b/>
                                  <w:bCs/>
                                  <w:sz w:val="12"/>
                                  <w:szCs w:val="12"/>
                                </w:rPr>
                                <w:t>7</w:t>
                              </w:r>
                              <w:r w:rsidRPr="000B0DFF">
                                <w:rPr>
                                  <w:rFonts w:eastAsia="Calibri"/>
                                  <w:sz w:val="12"/>
                                  <w:szCs w:val="12"/>
                                </w:rPr>
                                <w:t>.   Imported Data appears in the Model Tree</w:t>
                              </w:r>
                            </w:p>
                            <w:p w14:paraId="7EB9FDA5" w14:textId="77777777" w:rsidR="008B611B" w:rsidRPr="000B0DFF" w:rsidRDefault="008B611B" w:rsidP="00C57EB4">
                              <w:pPr>
                                <w:spacing w:line="252" w:lineRule="auto"/>
                                <w:rPr>
                                  <w:sz w:val="12"/>
                                  <w:szCs w:val="12"/>
                                </w:rPr>
                              </w:pPr>
                              <w:r w:rsidRPr="000B0DFF">
                                <w:rPr>
                                  <w:rFonts w:eastAsia="Calibri"/>
                                  <w:sz w:val="12"/>
                                  <w:szCs w:val="1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B516F89" id="Canvas 222" o:spid="_x0000_s1539" editas="canvas" style="width:7in;height:229.3pt;mso-position-horizontal-relative:char;mso-position-vertical-relative:line" coordsize="64008,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">
                <v:shape id="_x0000_s1540" type="#_x0000_t75" style="position:absolute;width:64008;height:29121;visibility:visible;mso-wrap-style:square" filled="t">
                  <v:fill o:detectmouseclick="t"/>
                  <v:path o:connecttype="none"/>
                </v:shape>
                <v:shape id="Picture 245" o:spid="_x0000_s1541" type="#_x0000_t75" style="position:absolute;left:358;width:49030;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" stroked="t" strokecolor="#a5a5a5 [2092]">
                  <v:imagedata r:id="rId442" o:title=""/>
                  <v:path arrowok="t"/>
                </v:shape>
                <v:shape id="Speech Bubble: Rectangle with Corners Rounded 535" o:spid="_x0000_s1542" type="#_x0000_t62" style="position:absolute;left:16666;top:229;width:14452;height:3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" adj="7403,20915" fillcolor="white [3201]" strokecolor="#70ad47 [3209]" strokeweight="1pt">
                  <v:textbox>
                    <w:txbxContent>
                      <w:p w14:paraId="47024C51" w14:textId="279FF867" w:rsidR="008B611B" w:rsidRPr="000B0DFF" w:rsidRDefault="008B611B" w:rsidP="00B10B21">
                        <w:pPr>
                          <w:spacing w:line="252" w:lineRule="auto"/>
                          <w:rPr>
                            <w:rFonts w:eastAsia="Calibri"/>
                            <w:sz w:val="12"/>
                            <w:szCs w:val="12"/>
                          </w:rPr>
                        </w:pPr>
                        <w:r w:rsidRPr="000B0DFF">
                          <w:rPr>
                            <w:rFonts w:eastAsia="Calibri"/>
                            <w:b/>
                            <w:bCs/>
                            <w:sz w:val="12"/>
                            <w:szCs w:val="12"/>
                          </w:rPr>
                          <w:t>1</w:t>
                        </w:r>
                        <w:r w:rsidRPr="000B0DFF">
                          <w:rPr>
                            <w:rFonts w:eastAsia="Calibri"/>
                            <w:sz w:val="12"/>
                            <w:szCs w:val="12"/>
                          </w:rPr>
                          <w:t>.   Click the import button at the top of the Desktop</w:t>
                        </w:r>
                      </w:p>
                      <w:p w14:paraId="21583F1E" w14:textId="77777777" w:rsidR="008B611B" w:rsidRPr="000B0DFF" w:rsidRDefault="008B611B" w:rsidP="00B10B21">
                        <w:pPr>
                          <w:spacing w:line="252" w:lineRule="auto"/>
                          <w:rPr>
                            <w:sz w:val="22"/>
                            <w:szCs w:val="20"/>
                          </w:rPr>
                        </w:pPr>
                        <w:r w:rsidRPr="000B0DFF">
                          <w:rPr>
                            <w:rFonts w:eastAsia="Calibri"/>
                            <w:sz w:val="12"/>
                            <w:szCs w:val="12"/>
                          </w:rPr>
                          <w:t> </w:t>
                        </w:r>
                      </w:p>
                    </w:txbxContent>
                  </v:textbox>
                </v:shape>
                <v:shape id="Speech Bubble: Rectangle with Corners Rounded 540" o:spid="_x0000_s1543" type="#_x0000_t62" style="position:absolute;left:16548;top:4254;width:15710;height:4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" adj="-14551,55" fillcolor="white [3201]" strokecolor="#70ad47 [3209]" strokeweight="1pt">
                  <v:textbox>
                    <w:txbxContent>
                      <w:p w14:paraId="080F57FD" w14:textId="77777777" w:rsidR="008B611B" w:rsidRPr="000B0DFF" w:rsidRDefault="008B611B" w:rsidP="00B10B21">
                        <w:pPr>
                          <w:spacing w:line="252" w:lineRule="auto"/>
                          <w:rPr>
                            <w:rFonts w:eastAsia="Calibri"/>
                            <w:sz w:val="12"/>
                            <w:szCs w:val="12"/>
                          </w:rPr>
                        </w:pPr>
                        <w:r w:rsidRPr="000B0DFF">
                          <w:rPr>
                            <w:rFonts w:eastAsia="Calibri"/>
                            <w:b/>
                            <w:bCs/>
                            <w:sz w:val="12"/>
                            <w:szCs w:val="12"/>
                          </w:rPr>
                          <w:t>2</w:t>
                        </w:r>
                        <w:r w:rsidRPr="000B0DFF">
                          <w:rPr>
                            <w:rFonts w:eastAsia="Calibri"/>
                            <w:sz w:val="12"/>
                            <w:szCs w:val="12"/>
                          </w:rPr>
                          <w:t>.  Select the source you want to import from, another DSM file or a spread sheet (a DSM file in this case)</w:t>
                        </w:r>
                      </w:p>
                      <w:p w14:paraId="65AC5F45" w14:textId="77777777" w:rsidR="008B611B" w:rsidRPr="000B0DFF" w:rsidRDefault="008B611B" w:rsidP="00B10B21">
                        <w:pPr>
                          <w:spacing w:line="252" w:lineRule="auto"/>
                          <w:rPr>
                            <w:sz w:val="12"/>
                            <w:szCs w:val="12"/>
                          </w:rPr>
                        </w:pPr>
                        <w:r w:rsidRPr="000B0DFF">
                          <w:rPr>
                            <w:rFonts w:eastAsia="Calibri"/>
                            <w:sz w:val="12"/>
                            <w:szCs w:val="12"/>
                          </w:rPr>
                          <w:t> </w:t>
                        </w:r>
                      </w:p>
                    </w:txbxContent>
                  </v:textbox>
                </v:shape>
                <v:shape id="Speech Bubble: Rectangle with Corners Rounded 541" o:spid="_x0000_s1544" type="#_x0000_t62" style="position:absolute;left:16881;top:9514;width:12889;height:6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" adj="-13306,8060" fillcolor="white [3201]" strokecolor="#70ad47 [3209]" strokeweight="1pt">
                  <v:textbox>
                    <w:txbxContent>
                      <w:p w14:paraId="1C9B1ACB" w14:textId="77777777" w:rsidR="008B611B" w:rsidRPr="000B0DFF" w:rsidRDefault="008B611B" w:rsidP="00B10B21">
                        <w:pPr>
                          <w:spacing w:line="252" w:lineRule="auto"/>
                          <w:rPr>
                            <w:rFonts w:eastAsia="Calibri"/>
                            <w:sz w:val="12"/>
                            <w:szCs w:val="12"/>
                          </w:rPr>
                        </w:pPr>
                        <w:r w:rsidRPr="000B0DFF">
                          <w:rPr>
                            <w:rFonts w:eastAsia="Calibri"/>
                            <w:b/>
                            <w:bCs/>
                            <w:sz w:val="12"/>
                            <w:szCs w:val="12"/>
                          </w:rPr>
                          <w:t>3</w:t>
                        </w:r>
                        <w:r w:rsidRPr="000B0DFF">
                          <w:rPr>
                            <w:rFonts w:eastAsia="Calibri"/>
                            <w:sz w:val="12"/>
                            <w:szCs w:val="12"/>
                          </w:rPr>
                          <w:t>.  Select the location you wish to import to in the Import Data Window.  You want to create an import ‘Package’ initially</w:t>
                        </w:r>
                      </w:p>
                      <w:p w14:paraId="4F820258" w14:textId="77777777" w:rsidR="008B611B" w:rsidRPr="000B0DFF" w:rsidRDefault="008B611B" w:rsidP="00B10B21">
                        <w:pPr>
                          <w:spacing w:line="252" w:lineRule="auto"/>
                          <w:rPr>
                            <w:sz w:val="12"/>
                            <w:szCs w:val="12"/>
                          </w:rPr>
                        </w:pPr>
                        <w:r w:rsidRPr="000B0DFF">
                          <w:rPr>
                            <w:rFonts w:eastAsia="Calibri"/>
                            <w:sz w:val="12"/>
                            <w:szCs w:val="12"/>
                          </w:rPr>
                          <w:t> </w:t>
                        </w:r>
                      </w:p>
                    </w:txbxContent>
                  </v:textbox>
                </v:shape>
                <v:shape id="Speech Bubble: Rectangle with Corners Rounded 542" o:spid="_x0000_s1545" type="#_x0000_t62" style="position:absolute;left:16320;top:16883;width:13450;height:55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" adj="7403,20915" fillcolor="white [3201]" strokecolor="#70ad47 [3209]" strokeweight="1pt">
                  <v:textbox>
                    <w:txbxContent>
                      <w:p w14:paraId="79EED92E" w14:textId="41E2C36A" w:rsidR="008B611B" w:rsidRPr="000B0DFF" w:rsidRDefault="008B611B" w:rsidP="00B10B21">
                        <w:pPr>
                          <w:spacing w:line="252" w:lineRule="auto"/>
                          <w:rPr>
                            <w:rFonts w:eastAsia="Calibri"/>
                            <w:sz w:val="12"/>
                            <w:szCs w:val="12"/>
                          </w:rPr>
                        </w:pPr>
                        <w:r w:rsidRPr="000B0DFF">
                          <w:rPr>
                            <w:rFonts w:eastAsia="Calibri"/>
                            <w:b/>
                            <w:bCs/>
                            <w:sz w:val="12"/>
                            <w:szCs w:val="12"/>
                          </w:rPr>
                          <w:t>4</w:t>
                        </w:r>
                        <w:r w:rsidRPr="000B0DFF">
                          <w:rPr>
                            <w:rFonts w:eastAsia="Calibri"/>
                            <w:sz w:val="12"/>
                            <w:szCs w:val="12"/>
                          </w:rPr>
                          <w:t>.  If you are importing from another DSM model you need to have exported the relevant entities to a folder first</w:t>
                        </w:r>
                      </w:p>
                    </w:txbxContent>
                  </v:textbox>
                </v:shape>
                <v:shape id="Speech Bubble: Rectangle with Corners Rounded 543" o:spid="_x0000_s1546" type="#_x0000_t62" style="position:absolute;left:34417;top:229;width:12943;height:7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" adj="9918,42273" fillcolor="white [3201]" strokecolor="#70ad47 [3209]" strokeweight="1pt">
                  <v:textbox>
                    <w:txbxContent>
                      <w:p w14:paraId="522AFB93" w14:textId="1A9A71ED" w:rsidR="008B611B" w:rsidRPr="000B0DFF" w:rsidRDefault="008B611B" w:rsidP="00B10B21">
                        <w:pPr>
                          <w:spacing w:line="252" w:lineRule="auto"/>
                          <w:rPr>
                            <w:sz w:val="12"/>
                            <w:szCs w:val="12"/>
                          </w:rPr>
                        </w:pPr>
                        <w:r w:rsidRPr="000B0DFF">
                          <w:rPr>
                            <w:rFonts w:eastAsia="Calibri"/>
                            <w:b/>
                            <w:bCs/>
                            <w:sz w:val="12"/>
                            <w:szCs w:val="12"/>
                          </w:rPr>
                          <w:t>6.</w:t>
                        </w:r>
                        <w:r w:rsidRPr="000B0DFF">
                          <w:rPr>
                            <w:rFonts w:eastAsia="Calibri"/>
                            <w:sz w:val="12"/>
                            <w:szCs w:val="12"/>
                          </w:rPr>
                          <w:t xml:space="preserve">  Click OK and the browser window will appear.  Click on the correct file and it will be imported into your Model Tree.</w:t>
                        </w:r>
                      </w:p>
                    </w:txbxContent>
                  </v:textbox>
                </v:shape>
                <v:shape id="Speech Bubble: Rectangle with Corners Rounded 544" o:spid="_x0000_s1547" type="#_x0000_t62" style="position:absolute;left:16152;top:23911;width:13618;height:4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" adj="-11545,6094" fillcolor="white [3201]" strokecolor="#70ad47 [3209]" strokeweight="1pt">
                  <v:textbox>
                    <w:txbxContent>
                      <w:p w14:paraId="2EA88533" w14:textId="77777777" w:rsidR="008B611B" w:rsidRPr="000B0DFF" w:rsidRDefault="008B611B" w:rsidP="00B10B21">
                        <w:pPr>
                          <w:spacing w:line="252" w:lineRule="auto"/>
                          <w:rPr>
                            <w:rFonts w:eastAsia="Calibri"/>
                            <w:sz w:val="12"/>
                            <w:szCs w:val="12"/>
                          </w:rPr>
                        </w:pPr>
                        <w:r w:rsidRPr="000B0DFF">
                          <w:rPr>
                            <w:rFonts w:eastAsia="Calibri"/>
                            <w:b/>
                            <w:bCs/>
                            <w:sz w:val="12"/>
                            <w:szCs w:val="12"/>
                          </w:rPr>
                          <w:t>5</w:t>
                        </w:r>
                        <w:r w:rsidRPr="000B0DFF">
                          <w:rPr>
                            <w:rFonts w:eastAsia="Calibri"/>
                            <w:sz w:val="12"/>
                            <w:szCs w:val="12"/>
                          </w:rPr>
                          <w:t>.  Click the ‘Import Extensions’ box if you want to bring in the data fields.</w:t>
                        </w:r>
                      </w:p>
                      <w:p w14:paraId="4C9DCE5E" w14:textId="77777777" w:rsidR="008B611B" w:rsidRPr="000B0DFF" w:rsidRDefault="008B611B" w:rsidP="00B10B21">
                        <w:pPr>
                          <w:spacing w:line="252" w:lineRule="auto"/>
                          <w:rPr>
                            <w:sz w:val="12"/>
                            <w:szCs w:val="12"/>
                          </w:rPr>
                        </w:pPr>
                        <w:r w:rsidRPr="000B0DFF">
                          <w:rPr>
                            <w:rFonts w:eastAsia="Calibri"/>
                            <w:sz w:val="12"/>
                            <w:szCs w:val="12"/>
                          </w:rPr>
                          <w:t> </w:t>
                        </w:r>
                      </w:p>
                    </w:txbxContent>
                  </v:textbox>
                </v:shape>
                <v:shape id="Picture 545" o:spid="_x0000_s1548" type="#_x0000_t75" style="position:absolute;left:49388;width:14620;height:28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" stroked="t" strokecolor="#a5a5a5 [2092]">
                  <v:imagedata r:id="rId443" o:title=""/>
                  <v:path arrowok="t"/>
                </v:shape>
                <v:shape id="Speech Bubble: Rectangle with Corners Rounded 547" o:spid="_x0000_s1549" type="#_x0000_t62" style="position:absolute;left:48079;top:22082;width:14452;height:3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" adj="7990,-45984" fillcolor="white [3201]" strokecolor="#70ad47 [3209]" strokeweight="1pt">
                  <v:textbox>
                    <w:txbxContent>
                      <w:p w14:paraId="6D089E9E" w14:textId="5229C2C9" w:rsidR="008B611B" w:rsidRPr="000B0DFF" w:rsidRDefault="008B611B" w:rsidP="00C57EB4">
                        <w:pPr>
                          <w:spacing w:line="252" w:lineRule="auto"/>
                          <w:rPr>
                            <w:sz w:val="12"/>
                            <w:szCs w:val="12"/>
                          </w:rPr>
                        </w:pPr>
                        <w:r w:rsidRPr="000B0DFF">
                          <w:rPr>
                            <w:rFonts w:eastAsia="Calibri"/>
                            <w:b/>
                            <w:bCs/>
                            <w:sz w:val="12"/>
                            <w:szCs w:val="12"/>
                          </w:rPr>
                          <w:t>7</w:t>
                        </w:r>
                        <w:r w:rsidRPr="000B0DFF">
                          <w:rPr>
                            <w:rFonts w:eastAsia="Calibri"/>
                            <w:sz w:val="12"/>
                            <w:szCs w:val="12"/>
                          </w:rPr>
                          <w:t>.   Imported Data appears in the Model Tree</w:t>
                        </w:r>
                      </w:p>
                      <w:p w14:paraId="7EB9FDA5" w14:textId="77777777" w:rsidR="008B611B" w:rsidRPr="000B0DFF" w:rsidRDefault="008B611B" w:rsidP="00C57EB4">
                        <w:pPr>
                          <w:spacing w:line="252" w:lineRule="auto"/>
                          <w:rPr>
                            <w:sz w:val="12"/>
                            <w:szCs w:val="12"/>
                          </w:rPr>
                        </w:pPr>
                        <w:r w:rsidRPr="000B0DFF">
                          <w:rPr>
                            <w:rFonts w:eastAsia="Calibri"/>
                            <w:sz w:val="12"/>
                            <w:szCs w:val="12"/>
                          </w:rPr>
                          <w:t> </w:t>
                        </w:r>
                      </w:p>
                    </w:txbxContent>
                  </v:textbox>
                </v:shape>
                <w10:anchorlock/>
              </v:group>
            </w:pict>
          </mc:Fallback>
        </mc:AlternateContent>
      </w:r>
    </w:p>
    <w:p w14:paraId="6731EA7C" w14:textId="4B94C25F" w:rsidR="00C57EB4" w:rsidRDefault="00F84539" w:rsidP="00F84539">
      <w:pPr>
        <w:pStyle w:val="Caption"/>
        <w:jc w:val="center"/>
      </w:pPr>
      <w:bookmarkStart w:id="202" w:name="_Toc25054215"/>
      <w:bookmarkStart w:id="203" w:name="_Toc69725908"/>
      <w:r>
        <w:t xml:space="preserve">Figure </w:t>
      </w:r>
      <w:r w:rsidR="00384F1F">
        <w:fldChar w:fldCharType="begin"/>
      </w:r>
      <w:r w:rsidR="00384F1F">
        <w:instrText xml:space="preserve"> SEQ Figure \* ARABIC </w:instrText>
      </w:r>
      <w:r w:rsidR="00384F1F">
        <w:fldChar w:fldCharType="separate"/>
      </w:r>
      <w:r w:rsidR="007E3C6C">
        <w:rPr>
          <w:noProof/>
        </w:rPr>
        <w:t>66</w:t>
      </w:r>
      <w:r w:rsidR="00384F1F">
        <w:rPr>
          <w:noProof/>
        </w:rPr>
        <w:fldChar w:fldCharType="end"/>
      </w:r>
      <w:r>
        <w:t xml:space="preserve">: </w:t>
      </w:r>
      <w:r w:rsidR="00820598">
        <w:t xml:space="preserve">   </w:t>
      </w:r>
      <w:r>
        <w:t>Importing selected Data and Extensions</w:t>
      </w:r>
      <w:bookmarkEnd w:id="202"/>
      <w:bookmarkEnd w:id="203"/>
    </w:p>
    <w:p w14:paraId="44A2A7E9" w14:textId="411AEEAE" w:rsidR="00C57EB4" w:rsidRPr="000B0DFF" w:rsidRDefault="00355B34" w:rsidP="000B0DFF">
      <w:pPr>
        <w:pStyle w:val="Heading2"/>
      </w:pPr>
      <w:r>
        <w:t xml:space="preserve"> </w:t>
      </w:r>
      <w:bookmarkStart w:id="204" w:name="_Toc69725794"/>
      <w:r w:rsidR="00C57EB4" w:rsidRPr="000B0DFF">
        <w:t>Importing Data from an Excel File</w:t>
      </w:r>
      <w:bookmarkEnd w:id="204"/>
    </w:p>
    <w:p w14:paraId="2F105D94" w14:textId="414357A9" w:rsidR="00C57EB4" w:rsidRPr="000B0DFF" w:rsidRDefault="00C57EB4" w:rsidP="00C57EB4">
      <w:pPr>
        <w:rPr>
          <w:color w:val="0D0D0D" w:themeColor="text1" w:themeTint="F2"/>
          <w:szCs w:val="24"/>
        </w:rPr>
      </w:pPr>
      <w:r w:rsidRPr="000B0DFF">
        <w:rPr>
          <w:color w:val="0D0D0D" w:themeColor="text1" w:themeTint="F2"/>
          <w:szCs w:val="24"/>
        </w:rPr>
        <w:t>When importing from a Spreadsheet the rows of the Excel Spreadsheet are the entities in the DSM and the columns are the data fields. All the imported entities will be of the type selected in the import dialog. The columns in the spreadsheet must have headings that match the data fields in the entity type for the import to work properly (the column order does not matter). You may need to add extension fields to the DSM entity type before importing the data. The DSM will automatically align the data in the Excel columns with the data fields in the entity.</w:t>
      </w:r>
    </w:p>
    <w:p w14:paraId="4F86CF0D" w14:textId="73A08C62" w:rsidR="0098595D" w:rsidRPr="000B0DFF" w:rsidRDefault="0098595D" w:rsidP="000B0DFF">
      <w:pPr>
        <w:pStyle w:val="Heading2"/>
      </w:pPr>
      <w:bookmarkStart w:id="205" w:name="_Toc69725795"/>
      <w:r w:rsidRPr="000B0DFF">
        <w:t>Caution</w:t>
      </w:r>
      <w:bookmarkEnd w:id="205"/>
    </w:p>
    <w:p w14:paraId="01D23508" w14:textId="229DBB91" w:rsidR="00EC57C0" w:rsidRPr="000B0DFF" w:rsidRDefault="00EC57C0" w:rsidP="00C57EB4">
      <w:pPr>
        <w:rPr>
          <w:color w:val="0D0D0D" w:themeColor="text1" w:themeTint="F2"/>
          <w:szCs w:val="24"/>
        </w:rPr>
      </w:pPr>
      <w:r w:rsidRPr="000B0DFF">
        <w:rPr>
          <w:color w:val="0D0D0D" w:themeColor="text1" w:themeTint="F2"/>
          <w:szCs w:val="24"/>
        </w:rPr>
        <w:t>It is important when importing from a spreadsheet to make sure the column headings in the spreadsheet match exactly the title of the data fields that you are importing into.  Moreover there should be no gaps or additional blank rows above the first row. The import will not work otherwise.</w:t>
      </w:r>
    </w:p>
    <w:p w14:paraId="6958B177" w14:textId="77777777" w:rsidR="00F84539" w:rsidRDefault="00C57EB4" w:rsidP="00F84539">
      <w:pPr>
        <w:keepNext/>
      </w:pPr>
      <w:r>
        <w:rPr>
          <w:i/>
          <w:noProof/>
          <w:color w:val="0D0D0D" w:themeColor="text1" w:themeTint="F2"/>
          <w:szCs w:val="24"/>
        </w:rPr>
        <w:lastRenderedPageBreak/>
        <mc:AlternateContent>
          <mc:Choice Requires="wpc">
            <w:drawing>
              <wp:inline distT="0" distB="0" distL="0" distR="0" wp14:anchorId="3AD309B9" wp14:editId="1C431462">
                <wp:extent cx="6507386" cy="3200400"/>
                <wp:effectExtent l="0" t="0" r="8255" b="0"/>
                <wp:docPr id="294" name="Canvas 2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9" name="Picture 299"/>
                          <pic:cNvPicPr>
                            <a:picLocks noChangeAspect="1"/>
                          </pic:cNvPicPr>
                        </pic:nvPicPr>
                        <pic:blipFill>
                          <a:blip r:embed="rId444"/>
                          <a:stretch>
                            <a:fillRect/>
                          </a:stretch>
                        </pic:blipFill>
                        <pic:spPr>
                          <a:xfrm>
                            <a:off x="0" y="0"/>
                            <a:ext cx="6506845" cy="3179328"/>
                          </a:xfrm>
                          <a:prstGeom prst="rect">
                            <a:avLst/>
                          </a:prstGeom>
                        </pic:spPr>
                      </pic:pic>
                      <wps:wsp>
                        <wps:cNvPr id="548" name="Speech Bubble: Rectangle with Corners Rounded 548"/>
                        <wps:cNvSpPr/>
                        <wps:spPr>
                          <a:xfrm>
                            <a:off x="1463131" y="51239"/>
                            <a:ext cx="1099097" cy="663813"/>
                          </a:xfrm>
                          <a:prstGeom prst="wedgeRoundRectCallout">
                            <a:avLst>
                              <a:gd name="adj1" fmla="val -37846"/>
                              <a:gd name="adj2" fmla="val 2316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EB9FF52" w14:textId="717B016D" w:rsidR="008B611B" w:rsidRPr="000B0DFF" w:rsidRDefault="008B611B" w:rsidP="00C57EB4">
                              <w:pPr>
                                <w:spacing w:line="252" w:lineRule="auto"/>
                                <w:rPr>
                                  <w:rFonts w:eastAsia="Calibri"/>
                                  <w:sz w:val="12"/>
                                  <w:szCs w:val="12"/>
                                </w:rPr>
                              </w:pPr>
                              <w:r w:rsidRPr="000B0DFF">
                                <w:rPr>
                                  <w:rFonts w:eastAsia="Calibri"/>
                                  <w:b/>
                                  <w:bCs/>
                                  <w:sz w:val="12"/>
                                  <w:szCs w:val="12"/>
                                </w:rPr>
                                <w:t>1.</w:t>
                              </w:r>
                              <w:r w:rsidRPr="000B0DFF">
                                <w:rPr>
                                  <w:rFonts w:eastAsia="Calibri"/>
                                  <w:sz w:val="12"/>
                                  <w:szCs w:val="12"/>
                                </w:rPr>
                                <w:t xml:space="preserve">  This drop-down menu allows you to select an appropriate action if there is a clash with the import</w:t>
                              </w:r>
                            </w:p>
                            <w:p w14:paraId="29B66536" w14:textId="77777777" w:rsidR="008B611B" w:rsidRPr="000B0DFF" w:rsidRDefault="008B611B" w:rsidP="00FF3050">
                              <w:pPr>
                                <w:keepNext/>
                                <w:spacing w:line="252" w:lineRule="auto"/>
                              </w:pPr>
                              <w:r w:rsidRPr="000B0DFF">
                                <w:rPr>
                                  <w:rFonts w:eastAsia="Calibri"/>
                                  <w:sz w:val="12"/>
                                  <w:szCs w:val="12"/>
                                </w:rPr>
                                <w:t> </w:t>
                              </w:r>
                            </w:p>
                            <w:p w14:paraId="20B07617" w14:textId="77C3B2FC" w:rsidR="008B611B" w:rsidRPr="000B0DFF" w:rsidRDefault="008B611B" w:rsidP="00C57EB4">
                              <w:pPr>
                                <w:spacing w:line="252" w:lineRule="auto"/>
                                <w:rPr>
                                  <w:sz w:val="14"/>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9" name="Speech Bubble: Rectangle with Corners Rounded 549"/>
                        <wps:cNvSpPr/>
                        <wps:spPr>
                          <a:xfrm>
                            <a:off x="1464086" y="775412"/>
                            <a:ext cx="1098226" cy="637540"/>
                          </a:xfrm>
                          <a:prstGeom prst="wedgeRoundRectCallout">
                            <a:avLst>
                              <a:gd name="adj1" fmla="val -37846"/>
                              <a:gd name="adj2" fmla="val 2316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19D33EC" w14:textId="77777777" w:rsidR="008B611B" w:rsidRPr="000B0DFF" w:rsidRDefault="008B611B" w:rsidP="00C57EB4">
                              <w:pPr>
                                <w:spacing w:line="252" w:lineRule="auto"/>
                                <w:rPr>
                                  <w:rFonts w:eastAsia="Calibri"/>
                                  <w:sz w:val="12"/>
                                  <w:szCs w:val="12"/>
                                </w:rPr>
                              </w:pPr>
                              <w:r w:rsidRPr="000B0DFF">
                                <w:rPr>
                                  <w:rFonts w:eastAsia="Calibri"/>
                                  <w:b/>
                                  <w:bCs/>
                                  <w:sz w:val="12"/>
                                  <w:szCs w:val="12"/>
                                </w:rPr>
                                <w:t>2</w:t>
                              </w:r>
                              <w:r w:rsidRPr="000B0DFF">
                                <w:rPr>
                                  <w:rFonts w:eastAsia="Calibri"/>
                                  <w:sz w:val="12"/>
                                  <w:szCs w:val="12"/>
                                </w:rPr>
                                <w:t>.  Cancel Import will stop the import if errors or clashes are highlighted</w:t>
                              </w:r>
                            </w:p>
                            <w:p w14:paraId="17B32C2E" w14:textId="77777777" w:rsidR="008B611B" w:rsidRPr="000B0DFF" w:rsidRDefault="008B611B" w:rsidP="00C57EB4">
                              <w:pPr>
                                <w:spacing w:line="252" w:lineRule="auto"/>
                                <w:rPr>
                                  <w:sz w:val="14"/>
                                  <w:szCs w:val="20"/>
                                </w:rPr>
                              </w:pPr>
                              <w:r w:rsidRPr="000B0DFF">
                                <w:rPr>
                                  <w:rFonts w:eastAsia="Calibri"/>
                                  <w:sz w:val="12"/>
                                  <w:szCs w:val="1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1" name="Speech Bubble: Rectangle with Corners Rounded 551"/>
                        <wps:cNvSpPr/>
                        <wps:spPr>
                          <a:xfrm>
                            <a:off x="1463466" y="1473201"/>
                            <a:ext cx="1064341" cy="1056000"/>
                          </a:xfrm>
                          <a:prstGeom prst="wedgeRoundRectCallout">
                            <a:avLst>
                              <a:gd name="adj1" fmla="val -37846"/>
                              <a:gd name="adj2" fmla="val 2316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5C65E1D" w14:textId="77777777" w:rsidR="008B611B" w:rsidRPr="000B0DFF" w:rsidRDefault="008B611B" w:rsidP="00C57EB4">
                              <w:pPr>
                                <w:spacing w:line="252" w:lineRule="auto"/>
                                <w:rPr>
                                  <w:rFonts w:eastAsia="Calibri"/>
                                  <w:sz w:val="12"/>
                                  <w:szCs w:val="12"/>
                                </w:rPr>
                              </w:pPr>
                              <w:r w:rsidRPr="000B0DFF">
                                <w:rPr>
                                  <w:rFonts w:eastAsia="Calibri"/>
                                  <w:b/>
                                  <w:bCs/>
                                  <w:sz w:val="12"/>
                                  <w:szCs w:val="12"/>
                                </w:rPr>
                                <w:t>3</w:t>
                              </w:r>
                              <w:r w:rsidRPr="000B0DFF">
                                <w:rPr>
                                  <w:rFonts w:eastAsia="Calibri"/>
                                  <w:sz w:val="12"/>
                                  <w:szCs w:val="12"/>
                                </w:rPr>
                                <w:t xml:space="preserve">.  Merge with existing entities will ensure that any updates in the import will get merged into the entities with the same name and not create new ones  </w:t>
                              </w:r>
                            </w:p>
                            <w:p w14:paraId="2831A8E7" w14:textId="77777777" w:rsidR="008B611B" w:rsidRPr="000B0DFF" w:rsidRDefault="008B611B" w:rsidP="00C57EB4">
                              <w:pPr>
                                <w:spacing w:line="252" w:lineRule="auto"/>
                                <w:rPr>
                                  <w:sz w:val="14"/>
                                  <w:szCs w:val="20"/>
                                </w:rPr>
                              </w:pPr>
                              <w:r w:rsidRPr="000B0DFF">
                                <w:rPr>
                                  <w:rFonts w:eastAsia="Calibri"/>
                                  <w:sz w:val="12"/>
                                  <w:szCs w:val="1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2" name="Speech Bubble: Rectangle with Corners Rounded 552"/>
                        <wps:cNvSpPr/>
                        <wps:spPr>
                          <a:xfrm>
                            <a:off x="1463613" y="2580340"/>
                            <a:ext cx="1070179" cy="588649"/>
                          </a:xfrm>
                          <a:prstGeom prst="wedgeRoundRectCallout">
                            <a:avLst>
                              <a:gd name="adj1" fmla="val -37846"/>
                              <a:gd name="adj2" fmla="val 2316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6658794" w14:textId="77777777" w:rsidR="008B611B" w:rsidRPr="000B0DFF" w:rsidRDefault="008B611B" w:rsidP="00C57EB4">
                              <w:pPr>
                                <w:spacing w:line="252" w:lineRule="auto"/>
                                <w:rPr>
                                  <w:rFonts w:eastAsia="Calibri"/>
                                  <w:sz w:val="12"/>
                                  <w:szCs w:val="12"/>
                                </w:rPr>
                              </w:pPr>
                              <w:r w:rsidRPr="000B0DFF">
                                <w:rPr>
                                  <w:rFonts w:eastAsia="Calibri"/>
                                  <w:b/>
                                  <w:bCs/>
                                  <w:sz w:val="12"/>
                                  <w:szCs w:val="12"/>
                                </w:rPr>
                                <w:t>4</w:t>
                              </w:r>
                              <w:r w:rsidRPr="000B0DFF">
                                <w:rPr>
                                  <w:rFonts w:eastAsia="Calibri"/>
                                  <w:sz w:val="12"/>
                                  <w:szCs w:val="12"/>
                                </w:rPr>
                                <w:t xml:space="preserve">. Drop Imported entities will drop any duplicates it finds when importing </w:t>
                              </w:r>
                            </w:p>
                            <w:p w14:paraId="30AB14D3" w14:textId="77777777" w:rsidR="008B611B" w:rsidRPr="000B0DFF" w:rsidRDefault="008B611B" w:rsidP="00C57EB4">
                              <w:pPr>
                                <w:spacing w:line="252" w:lineRule="auto"/>
                                <w:rPr>
                                  <w:sz w:val="14"/>
                                  <w:szCs w:val="20"/>
                                </w:rPr>
                              </w:pPr>
                              <w:r w:rsidRPr="000B0DFF">
                                <w:rPr>
                                  <w:rFonts w:eastAsia="Calibri"/>
                                  <w:sz w:val="12"/>
                                  <w:szCs w:val="1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6" name="Speech Bubble: Rectangle with Corners Rounded 556"/>
                        <wps:cNvSpPr/>
                        <wps:spPr>
                          <a:xfrm>
                            <a:off x="2613523" y="1993900"/>
                            <a:ext cx="2575123" cy="1185427"/>
                          </a:xfrm>
                          <a:prstGeom prst="wedgeRoundRectCallout">
                            <a:avLst>
                              <a:gd name="adj1" fmla="val -37846"/>
                              <a:gd name="adj2" fmla="val 2316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F700818" w14:textId="77777777" w:rsidR="008B611B" w:rsidRPr="000B0DFF" w:rsidRDefault="008B611B" w:rsidP="00C57EB4">
                              <w:pPr>
                                <w:spacing w:line="252" w:lineRule="auto"/>
                                <w:rPr>
                                  <w:sz w:val="14"/>
                                  <w:szCs w:val="14"/>
                                </w:rPr>
                              </w:pPr>
                              <w:r w:rsidRPr="000B0DFF">
                                <w:rPr>
                                  <w:b/>
                                  <w:bCs/>
                                  <w:sz w:val="14"/>
                                  <w:szCs w:val="14"/>
                                </w:rPr>
                                <w:t>5.</w:t>
                              </w:r>
                              <w:r w:rsidRPr="000B0DFF">
                                <w:rPr>
                                  <w:sz w:val="14"/>
                                  <w:szCs w:val="14"/>
                                </w:rPr>
                                <w:t xml:space="preserve"> When importing from a Spreadsheet the rows of the Excel Spreadsheet are the entities in the DSM and the columns are the data fields.  Thus the column headings must match the data fields sitting within the entity for the import to work properly.  The DSM will automatically align the data in the Excel columns with the data fields in the entity - remember it is very easy to add fields or change them in the DSM</w:t>
                              </w:r>
                            </w:p>
                            <w:p w14:paraId="7F7DE849" w14:textId="67BEBC16" w:rsidR="008B611B" w:rsidRPr="000B0DFF" w:rsidRDefault="008B611B" w:rsidP="00C57EB4">
                              <w:pPr>
                                <w:spacing w:line="252" w:lineRule="auto"/>
                                <w:rPr>
                                  <w:sz w:val="14"/>
                                  <w:szCs w:val="14"/>
                                </w:rPr>
                              </w:pPr>
                            </w:p>
                            <w:p w14:paraId="1C45478F" w14:textId="77777777" w:rsidR="008B611B" w:rsidRPr="000B0DFF" w:rsidRDefault="008B611B" w:rsidP="00C57EB4">
                              <w:pPr>
                                <w:spacing w:line="252" w:lineRule="auto"/>
                                <w:rPr>
                                  <w:sz w:val="14"/>
                                  <w:szCs w:val="14"/>
                                </w:rPr>
                              </w:pPr>
                              <w:r w:rsidRPr="000B0DFF">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AD309B9" id="Canvas 294" o:spid="_x0000_s1550" editas="canvas" style="width:512.4pt;height:252pt;mso-position-horizontal-relative:char;mso-position-vertical-relative:line" coordsize="65068,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">
                <v:shape id="_x0000_s1551" type="#_x0000_t75" style="position:absolute;width:65068;height:32004;visibility:visible;mso-wrap-style:square" filled="t">
                  <v:fill o:detectmouseclick="t"/>
                  <v:path o:connecttype="none"/>
                </v:shape>
                <v:shape id="Picture 299" o:spid="_x0000_s1552" type="#_x0000_t75" style="position:absolute;width:65068;height:3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">
                  <v:imagedata r:id="rId445" o:title=""/>
                </v:shape>
                <v:shape id="Speech Bubble: Rectangle with Corners Rounded 548" o:spid="_x0000_s1553" type="#_x0000_t62" style="position:absolute;left:14631;top:512;width:10991;height:6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" adj="2625,15803" fillcolor="white [3201]" strokecolor="#70ad47 [3209]" strokeweight="1pt">
                  <v:textbox>
                    <w:txbxContent>
                      <w:p w14:paraId="2EB9FF52" w14:textId="717B016D" w:rsidR="008B611B" w:rsidRPr="000B0DFF" w:rsidRDefault="008B611B" w:rsidP="00C57EB4">
                        <w:pPr>
                          <w:spacing w:line="252" w:lineRule="auto"/>
                          <w:rPr>
                            <w:rFonts w:eastAsia="Calibri"/>
                            <w:sz w:val="12"/>
                            <w:szCs w:val="12"/>
                          </w:rPr>
                        </w:pPr>
                        <w:r w:rsidRPr="000B0DFF">
                          <w:rPr>
                            <w:rFonts w:eastAsia="Calibri"/>
                            <w:b/>
                            <w:bCs/>
                            <w:sz w:val="12"/>
                            <w:szCs w:val="12"/>
                          </w:rPr>
                          <w:t>1.</w:t>
                        </w:r>
                        <w:r w:rsidRPr="000B0DFF">
                          <w:rPr>
                            <w:rFonts w:eastAsia="Calibri"/>
                            <w:sz w:val="12"/>
                            <w:szCs w:val="12"/>
                          </w:rPr>
                          <w:t xml:space="preserve">  This drop-down menu allows you to select an appropriate action if there is a clash with the import</w:t>
                        </w:r>
                      </w:p>
                      <w:p w14:paraId="29B66536" w14:textId="77777777" w:rsidR="008B611B" w:rsidRPr="000B0DFF" w:rsidRDefault="008B611B" w:rsidP="00FF3050">
                        <w:pPr>
                          <w:keepNext/>
                          <w:spacing w:line="252" w:lineRule="auto"/>
                        </w:pPr>
                        <w:r w:rsidRPr="000B0DFF">
                          <w:rPr>
                            <w:rFonts w:eastAsia="Calibri"/>
                            <w:sz w:val="12"/>
                            <w:szCs w:val="12"/>
                          </w:rPr>
                          <w:t> </w:t>
                        </w:r>
                      </w:p>
                      <w:p w14:paraId="20B07617" w14:textId="77C3B2FC" w:rsidR="008B611B" w:rsidRPr="000B0DFF" w:rsidRDefault="008B611B" w:rsidP="00C57EB4">
                        <w:pPr>
                          <w:spacing w:line="252" w:lineRule="auto"/>
                          <w:rPr>
                            <w:sz w:val="14"/>
                            <w:szCs w:val="20"/>
                          </w:rPr>
                        </w:pPr>
                      </w:p>
                    </w:txbxContent>
                  </v:textbox>
                </v:shape>
                <v:shape id="Speech Bubble: Rectangle with Corners Rounded 549" o:spid="_x0000_s1554" type="#_x0000_t62" style="position:absolute;left:14640;top:7754;width:10983;height:6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" adj="2625,15803" fillcolor="white [3201]" strokecolor="#70ad47 [3209]" strokeweight="1pt">
                  <v:textbox>
                    <w:txbxContent>
                      <w:p w14:paraId="419D33EC" w14:textId="77777777" w:rsidR="008B611B" w:rsidRPr="000B0DFF" w:rsidRDefault="008B611B" w:rsidP="00C57EB4">
                        <w:pPr>
                          <w:spacing w:line="252" w:lineRule="auto"/>
                          <w:rPr>
                            <w:rFonts w:eastAsia="Calibri"/>
                            <w:sz w:val="12"/>
                            <w:szCs w:val="12"/>
                          </w:rPr>
                        </w:pPr>
                        <w:r w:rsidRPr="000B0DFF">
                          <w:rPr>
                            <w:rFonts w:eastAsia="Calibri"/>
                            <w:b/>
                            <w:bCs/>
                            <w:sz w:val="12"/>
                            <w:szCs w:val="12"/>
                          </w:rPr>
                          <w:t>2</w:t>
                        </w:r>
                        <w:r w:rsidRPr="000B0DFF">
                          <w:rPr>
                            <w:rFonts w:eastAsia="Calibri"/>
                            <w:sz w:val="12"/>
                            <w:szCs w:val="12"/>
                          </w:rPr>
                          <w:t>.  Cancel Import will stop the import if errors or clashes are highlighted</w:t>
                        </w:r>
                      </w:p>
                      <w:p w14:paraId="17B32C2E" w14:textId="77777777" w:rsidR="008B611B" w:rsidRPr="000B0DFF" w:rsidRDefault="008B611B" w:rsidP="00C57EB4">
                        <w:pPr>
                          <w:spacing w:line="252" w:lineRule="auto"/>
                          <w:rPr>
                            <w:sz w:val="14"/>
                            <w:szCs w:val="20"/>
                          </w:rPr>
                        </w:pPr>
                        <w:r w:rsidRPr="000B0DFF">
                          <w:rPr>
                            <w:rFonts w:eastAsia="Calibri"/>
                            <w:sz w:val="12"/>
                            <w:szCs w:val="12"/>
                          </w:rPr>
                          <w:t> </w:t>
                        </w:r>
                      </w:p>
                    </w:txbxContent>
                  </v:textbox>
                </v:shape>
                <v:shape id="Speech Bubble: Rectangle with Corners Rounded 551" o:spid="_x0000_s1555" type="#_x0000_t62" style="position:absolute;left:14634;top:14732;width:10644;height:10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" adj="2625,15803" fillcolor="white [3201]" strokecolor="#70ad47 [3209]" strokeweight="1pt">
                  <v:textbox>
                    <w:txbxContent>
                      <w:p w14:paraId="65C65E1D" w14:textId="77777777" w:rsidR="008B611B" w:rsidRPr="000B0DFF" w:rsidRDefault="008B611B" w:rsidP="00C57EB4">
                        <w:pPr>
                          <w:spacing w:line="252" w:lineRule="auto"/>
                          <w:rPr>
                            <w:rFonts w:eastAsia="Calibri"/>
                            <w:sz w:val="12"/>
                            <w:szCs w:val="12"/>
                          </w:rPr>
                        </w:pPr>
                        <w:r w:rsidRPr="000B0DFF">
                          <w:rPr>
                            <w:rFonts w:eastAsia="Calibri"/>
                            <w:b/>
                            <w:bCs/>
                            <w:sz w:val="12"/>
                            <w:szCs w:val="12"/>
                          </w:rPr>
                          <w:t>3</w:t>
                        </w:r>
                        <w:r w:rsidRPr="000B0DFF">
                          <w:rPr>
                            <w:rFonts w:eastAsia="Calibri"/>
                            <w:sz w:val="12"/>
                            <w:szCs w:val="12"/>
                          </w:rPr>
                          <w:t xml:space="preserve">.  Merge with existing entities will ensure that any updates in the import will get merged into the entities with the same name and not create new ones  </w:t>
                        </w:r>
                      </w:p>
                      <w:p w14:paraId="2831A8E7" w14:textId="77777777" w:rsidR="008B611B" w:rsidRPr="000B0DFF" w:rsidRDefault="008B611B" w:rsidP="00C57EB4">
                        <w:pPr>
                          <w:spacing w:line="252" w:lineRule="auto"/>
                          <w:rPr>
                            <w:sz w:val="14"/>
                            <w:szCs w:val="20"/>
                          </w:rPr>
                        </w:pPr>
                        <w:r w:rsidRPr="000B0DFF">
                          <w:rPr>
                            <w:rFonts w:eastAsia="Calibri"/>
                            <w:sz w:val="12"/>
                            <w:szCs w:val="12"/>
                          </w:rPr>
                          <w:t> </w:t>
                        </w:r>
                      </w:p>
                    </w:txbxContent>
                  </v:textbox>
                </v:shape>
                <v:shape id="Speech Bubble: Rectangle with Corners Rounded 552" o:spid="_x0000_s1556" type="#_x0000_t62" style="position:absolute;left:14636;top:25803;width:10701;height:5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" adj="2625,15803" fillcolor="white [3201]" strokecolor="#70ad47 [3209]" strokeweight="1pt">
                  <v:textbox>
                    <w:txbxContent>
                      <w:p w14:paraId="76658794" w14:textId="77777777" w:rsidR="008B611B" w:rsidRPr="000B0DFF" w:rsidRDefault="008B611B" w:rsidP="00C57EB4">
                        <w:pPr>
                          <w:spacing w:line="252" w:lineRule="auto"/>
                          <w:rPr>
                            <w:rFonts w:eastAsia="Calibri"/>
                            <w:sz w:val="12"/>
                            <w:szCs w:val="12"/>
                          </w:rPr>
                        </w:pPr>
                        <w:r w:rsidRPr="000B0DFF">
                          <w:rPr>
                            <w:rFonts w:eastAsia="Calibri"/>
                            <w:b/>
                            <w:bCs/>
                            <w:sz w:val="12"/>
                            <w:szCs w:val="12"/>
                          </w:rPr>
                          <w:t>4</w:t>
                        </w:r>
                        <w:r w:rsidRPr="000B0DFF">
                          <w:rPr>
                            <w:rFonts w:eastAsia="Calibri"/>
                            <w:sz w:val="12"/>
                            <w:szCs w:val="12"/>
                          </w:rPr>
                          <w:t xml:space="preserve">. Drop Imported entities will drop any duplicates it finds when importing </w:t>
                        </w:r>
                      </w:p>
                      <w:p w14:paraId="30AB14D3" w14:textId="77777777" w:rsidR="008B611B" w:rsidRPr="000B0DFF" w:rsidRDefault="008B611B" w:rsidP="00C57EB4">
                        <w:pPr>
                          <w:spacing w:line="252" w:lineRule="auto"/>
                          <w:rPr>
                            <w:sz w:val="14"/>
                            <w:szCs w:val="20"/>
                          </w:rPr>
                        </w:pPr>
                        <w:r w:rsidRPr="000B0DFF">
                          <w:rPr>
                            <w:rFonts w:eastAsia="Calibri"/>
                            <w:sz w:val="12"/>
                            <w:szCs w:val="12"/>
                          </w:rPr>
                          <w:t> </w:t>
                        </w:r>
                      </w:p>
                    </w:txbxContent>
                  </v:textbox>
                </v:shape>
                <v:shape id="Speech Bubble: Rectangle with Corners Rounded 556" o:spid="_x0000_s1557" type="#_x0000_t62" style="position:absolute;left:26135;top:19939;width:25751;height:11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" adj="2625,15803" fillcolor="white [3201]" strokecolor="#70ad47 [3209]" strokeweight="1pt">
                  <v:textbox>
                    <w:txbxContent>
                      <w:p w14:paraId="2F700818" w14:textId="77777777" w:rsidR="008B611B" w:rsidRPr="000B0DFF" w:rsidRDefault="008B611B" w:rsidP="00C57EB4">
                        <w:pPr>
                          <w:spacing w:line="252" w:lineRule="auto"/>
                          <w:rPr>
                            <w:sz w:val="14"/>
                            <w:szCs w:val="14"/>
                          </w:rPr>
                        </w:pPr>
                        <w:r w:rsidRPr="000B0DFF">
                          <w:rPr>
                            <w:b/>
                            <w:bCs/>
                            <w:sz w:val="14"/>
                            <w:szCs w:val="14"/>
                          </w:rPr>
                          <w:t>5.</w:t>
                        </w:r>
                        <w:r w:rsidRPr="000B0DFF">
                          <w:rPr>
                            <w:sz w:val="14"/>
                            <w:szCs w:val="14"/>
                          </w:rPr>
                          <w:t xml:space="preserve"> When importing from a Spreadsheet the rows of the Excel Spreadsheet are the entities in the DSM and the columns are the data fields.  Thus the column headings must match the data fields sitting within the entity for the import to work properly.  The DSM will automatically align the data in the Excel columns with the data fields in the entity - remember it is very easy to add fields or change them in the DSM</w:t>
                        </w:r>
                      </w:p>
                      <w:p w14:paraId="7F7DE849" w14:textId="67BEBC16" w:rsidR="008B611B" w:rsidRPr="000B0DFF" w:rsidRDefault="008B611B" w:rsidP="00C57EB4">
                        <w:pPr>
                          <w:spacing w:line="252" w:lineRule="auto"/>
                          <w:rPr>
                            <w:sz w:val="14"/>
                            <w:szCs w:val="14"/>
                          </w:rPr>
                        </w:pPr>
                      </w:p>
                      <w:p w14:paraId="1C45478F" w14:textId="77777777" w:rsidR="008B611B" w:rsidRPr="000B0DFF" w:rsidRDefault="008B611B" w:rsidP="00C57EB4">
                        <w:pPr>
                          <w:spacing w:line="252" w:lineRule="auto"/>
                          <w:rPr>
                            <w:sz w:val="14"/>
                            <w:szCs w:val="14"/>
                          </w:rPr>
                        </w:pPr>
                        <w:r w:rsidRPr="000B0DFF">
                          <w:rPr>
                            <w:rFonts w:eastAsia="Calibri"/>
                            <w:sz w:val="14"/>
                            <w:szCs w:val="14"/>
                          </w:rPr>
                          <w:t> </w:t>
                        </w:r>
                      </w:p>
                    </w:txbxContent>
                  </v:textbox>
                </v:shape>
                <w10:anchorlock/>
              </v:group>
            </w:pict>
          </mc:Fallback>
        </mc:AlternateContent>
      </w:r>
    </w:p>
    <w:p w14:paraId="3D55AA8D" w14:textId="2F135FD9" w:rsidR="00FF3050" w:rsidRDefault="00F84539" w:rsidP="00F84539">
      <w:pPr>
        <w:pStyle w:val="Caption"/>
        <w:jc w:val="center"/>
      </w:pPr>
      <w:bookmarkStart w:id="206" w:name="_Toc25054216"/>
      <w:bookmarkStart w:id="207" w:name="_Toc69725909"/>
      <w:r>
        <w:t xml:space="preserve">Figure </w:t>
      </w:r>
      <w:r w:rsidR="00384F1F">
        <w:fldChar w:fldCharType="begin"/>
      </w:r>
      <w:r w:rsidR="00384F1F">
        <w:instrText xml:space="preserve"> SEQ Figure \* ARABIC </w:instrText>
      </w:r>
      <w:r w:rsidR="00384F1F">
        <w:fldChar w:fldCharType="separate"/>
      </w:r>
      <w:r w:rsidR="007E3C6C">
        <w:rPr>
          <w:noProof/>
        </w:rPr>
        <w:t>67</w:t>
      </w:r>
      <w:r w:rsidR="00384F1F">
        <w:rPr>
          <w:noProof/>
        </w:rPr>
        <w:fldChar w:fldCharType="end"/>
      </w:r>
      <w:r>
        <w:t xml:space="preserve">: </w:t>
      </w:r>
      <w:r w:rsidR="00820598">
        <w:t xml:space="preserve">   </w:t>
      </w:r>
      <w:r>
        <w:t>Importing selected Data from a Spreadsheet</w:t>
      </w:r>
      <w:bookmarkEnd w:id="206"/>
      <w:bookmarkEnd w:id="207"/>
    </w:p>
    <w:p w14:paraId="5D344E87" w14:textId="09AC3537" w:rsidR="00AB733B" w:rsidRPr="007E3C6C" w:rsidRDefault="00355B34" w:rsidP="007E3C6C">
      <w:pPr>
        <w:pStyle w:val="Heading2"/>
        <w:rPr>
          <w:color w:val="000000" w:themeColor="text1"/>
          <w:szCs w:val="24"/>
        </w:rPr>
      </w:pPr>
      <w:r w:rsidRPr="000B0DFF">
        <w:t xml:space="preserve"> </w:t>
      </w:r>
    </w:p>
    <w:p w14:paraId="135DE6D6" w14:textId="63D06AAA" w:rsidR="004430A9" w:rsidRDefault="00924D49" w:rsidP="001E627B">
      <w:pPr>
        <w:pStyle w:val="Heading1"/>
        <w:rPr>
          <w:color w:val="000000" w:themeColor="text1"/>
          <w:szCs w:val="24"/>
        </w:rPr>
      </w:pPr>
      <w:bookmarkStart w:id="208" w:name="_Ref25747862"/>
      <w:bookmarkStart w:id="209" w:name="_Toc69725796"/>
      <w:r>
        <w:t>Bowtie</w:t>
      </w:r>
      <w:bookmarkEnd w:id="208"/>
      <w:bookmarkEnd w:id="209"/>
    </w:p>
    <w:p w14:paraId="0D58E453" w14:textId="41F75C8A" w:rsidR="00E34AFB" w:rsidRPr="000B0DFF" w:rsidRDefault="00E34AFB" w:rsidP="00E34AFB">
      <w:pPr>
        <w:rPr>
          <w:iCs/>
          <w:color w:val="000000" w:themeColor="text1"/>
          <w:szCs w:val="24"/>
        </w:rPr>
      </w:pPr>
      <w:r w:rsidRPr="000B0DFF">
        <w:rPr>
          <w:iCs/>
          <w:color w:val="000000" w:themeColor="text1"/>
          <w:szCs w:val="24"/>
        </w:rPr>
        <w:t xml:space="preserve">Bowtie is used for risk assessment, risk management and risk communication. Its methodology is designed to give a better overview of the situation in which certain risks and helps people understand the relationship between the risks and organizational events.  It is a graphical tool to illustrate an accident scenario, starting from accident causes and ending with its consequences. </w:t>
      </w:r>
    </w:p>
    <w:p w14:paraId="34E4C520" w14:textId="5C56EFF7" w:rsidR="00CF524F" w:rsidRPr="000B0DFF" w:rsidRDefault="00355B34" w:rsidP="000B0DFF">
      <w:pPr>
        <w:pStyle w:val="Heading2"/>
        <w:rPr>
          <w:i w:val="0"/>
          <w:iCs w:val="0"/>
        </w:rPr>
      </w:pPr>
      <w:r>
        <w:t xml:space="preserve">   </w:t>
      </w:r>
      <w:bookmarkStart w:id="210" w:name="_Toc69725797"/>
      <w:r w:rsidR="00DA49C8" w:rsidRPr="000B0DFF">
        <w:rPr>
          <w:i w:val="0"/>
          <w:iCs w:val="0"/>
        </w:rPr>
        <w:t xml:space="preserve">Bowtie </w:t>
      </w:r>
      <w:r w:rsidR="00CF524F" w:rsidRPr="000B0DFF">
        <w:rPr>
          <w:i w:val="0"/>
          <w:iCs w:val="0"/>
        </w:rPr>
        <w:t>Functionalit</w:t>
      </w:r>
      <w:bookmarkEnd w:id="210"/>
      <w:r w:rsidR="005D5EF9">
        <w:rPr>
          <w:i w:val="0"/>
          <w:iCs w:val="0"/>
        </w:rPr>
        <w:t>y</w:t>
      </w:r>
    </w:p>
    <w:p w14:paraId="6AE57D55" w14:textId="11A2EABC" w:rsidR="00F7125A" w:rsidRPr="000B0DFF" w:rsidRDefault="00DA1707" w:rsidP="002F77CD">
      <w:pPr>
        <w:rPr>
          <w:color w:val="000000" w:themeColor="text1"/>
          <w:szCs w:val="24"/>
        </w:rPr>
      </w:pPr>
      <w:r w:rsidRPr="000B0DFF">
        <w:rPr>
          <w:color w:val="000000" w:themeColor="text1"/>
          <w:szCs w:val="24"/>
        </w:rPr>
        <w:t xml:space="preserve">The DSM uses the Bowtie functionality </w:t>
      </w:r>
      <w:r w:rsidR="00E34AFB" w:rsidRPr="000B0DFF">
        <w:rPr>
          <w:color w:val="000000" w:themeColor="text1"/>
          <w:szCs w:val="24"/>
        </w:rPr>
        <w:t>to provide clear a diagrammatic representation</w:t>
      </w:r>
      <w:r w:rsidR="00770225" w:rsidRPr="000B0DFF">
        <w:rPr>
          <w:color w:val="000000" w:themeColor="text1"/>
          <w:szCs w:val="24"/>
        </w:rPr>
        <w:t xml:space="preserve"> and t</w:t>
      </w:r>
      <w:r w:rsidRPr="000B0DFF">
        <w:rPr>
          <w:color w:val="000000" w:themeColor="text1"/>
          <w:szCs w:val="24"/>
        </w:rPr>
        <w:t>he following functionality is delivered in the Diagram Editor.</w:t>
      </w:r>
    </w:p>
    <w:p w14:paraId="29A791AF" w14:textId="77777777" w:rsidR="00EA4489" w:rsidRDefault="00EA4489" w:rsidP="002F77CD">
      <w:pPr>
        <w:rPr>
          <w:i/>
          <w:color w:val="000000" w:themeColor="text1"/>
          <w:szCs w:val="24"/>
        </w:rPr>
      </w:pPr>
    </w:p>
    <w:tbl>
      <w:tblPr>
        <w:tblStyle w:val="PlainTable1"/>
        <w:tblW w:w="10456" w:type="dxa"/>
        <w:tblLayout w:type="fixed"/>
        <w:tblLook w:val="0400" w:firstRow="0" w:lastRow="0" w:firstColumn="0" w:lastColumn="0" w:noHBand="0" w:noVBand="1"/>
      </w:tblPr>
      <w:tblGrid>
        <w:gridCol w:w="1271"/>
        <w:gridCol w:w="9185"/>
      </w:tblGrid>
      <w:tr w:rsidR="00E15D6E" w:rsidRPr="00130977" w14:paraId="0D4B90DE" w14:textId="77777777" w:rsidTr="00EA4489">
        <w:trPr>
          <w:cnfStyle w:val="000000100000" w:firstRow="0" w:lastRow="0" w:firstColumn="0" w:lastColumn="0" w:oddVBand="0" w:evenVBand="0" w:oddHBand="1" w:evenHBand="0" w:firstRowFirstColumn="0" w:firstRowLastColumn="0" w:lastRowFirstColumn="0" w:lastRowLastColumn="0"/>
        </w:trPr>
        <w:tc>
          <w:tcPr>
            <w:tcW w:w="1271" w:type="dxa"/>
          </w:tcPr>
          <w:p w14:paraId="20671E22" w14:textId="77777777" w:rsidR="00E15D6E" w:rsidRPr="000B0DFF" w:rsidRDefault="00E15D6E" w:rsidP="00713CB4">
            <w:pPr>
              <w:jc w:val="center"/>
              <w:rPr>
                <w:rFonts w:eastAsia="Roboto" w:cs="Roboto"/>
                <w:b/>
                <w:iCs/>
                <w:color w:val="0D0D0D" w:themeColor="text1" w:themeTint="F2"/>
                <w:szCs w:val="24"/>
                <w:lang w:eastAsia="en-GB"/>
              </w:rPr>
            </w:pPr>
            <w:r w:rsidRPr="000B0DFF">
              <w:rPr>
                <w:rFonts w:eastAsia="Roboto" w:cs="Roboto"/>
                <w:b/>
                <w:iCs/>
                <w:color w:val="0D0D0D" w:themeColor="text1" w:themeTint="F2"/>
                <w:szCs w:val="24"/>
                <w:lang w:eastAsia="en-GB"/>
              </w:rPr>
              <w:t>Icon</w:t>
            </w:r>
          </w:p>
        </w:tc>
        <w:tc>
          <w:tcPr>
            <w:tcW w:w="9185" w:type="dxa"/>
          </w:tcPr>
          <w:p w14:paraId="2EFBCF47" w14:textId="77777777" w:rsidR="00E15D6E" w:rsidRPr="000B0DFF" w:rsidRDefault="00E15D6E" w:rsidP="00713CB4">
            <w:pPr>
              <w:rPr>
                <w:rFonts w:eastAsia="Roboto" w:cs="Roboto"/>
                <w:b/>
                <w:iCs/>
                <w:color w:val="0D0D0D" w:themeColor="text1" w:themeTint="F2"/>
                <w:szCs w:val="24"/>
                <w:lang w:eastAsia="en-GB"/>
              </w:rPr>
            </w:pPr>
            <w:r w:rsidRPr="000B0DFF">
              <w:rPr>
                <w:rFonts w:eastAsia="Roboto" w:cs="Roboto"/>
                <w:b/>
                <w:iCs/>
                <w:color w:val="0D0D0D" w:themeColor="text1" w:themeTint="F2"/>
                <w:szCs w:val="24"/>
                <w:lang w:eastAsia="en-GB"/>
              </w:rPr>
              <w:t>Entity Type</w:t>
            </w:r>
          </w:p>
        </w:tc>
      </w:tr>
      <w:tr w:rsidR="00E15D6E" w:rsidRPr="00130977" w14:paraId="71C768CA" w14:textId="77777777" w:rsidTr="00EA4489">
        <w:tc>
          <w:tcPr>
            <w:tcW w:w="1271" w:type="dxa"/>
          </w:tcPr>
          <w:p w14:paraId="27013F5C" w14:textId="02EFDF28" w:rsidR="00E15D6E" w:rsidRPr="000B0DFF" w:rsidRDefault="00E15D6E" w:rsidP="00713CB4">
            <w:pPr>
              <w:jc w:val="center"/>
              <w:rPr>
                <w:rFonts w:eastAsia="Roboto" w:cs="Roboto"/>
                <w:iCs/>
                <w:color w:val="0D0D0D" w:themeColor="text1" w:themeTint="F2"/>
                <w:szCs w:val="24"/>
                <w:lang w:eastAsia="en-GB"/>
              </w:rPr>
            </w:pPr>
            <w:r w:rsidRPr="000B0DFF">
              <w:rPr>
                <w:rFonts w:eastAsia="Roboto" w:cs="Roboto"/>
                <w:iCs/>
                <w:noProof/>
                <w:color w:val="0D0D0D" w:themeColor="text1" w:themeTint="F2"/>
                <w:szCs w:val="24"/>
                <w:lang w:eastAsia="en-GB"/>
              </w:rPr>
              <w:drawing>
                <wp:inline distT="0" distB="0" distL="0" distR="0" wp14:anchorId="4750A8CB" wp14:editId="01FE1CF0">
                  <wp:extent cx="290384" cy="290384"/>
                  <wp:effectExtent l="0" t="0" r="0" b="0"/>
                  <wp:docPr id="1046" name="Picture 22">
                    <a:extLst xmlns:a="http://schemas.openxmlformats.org/drawingml/2006/main">
                      <a:ext uri="{FF2B5EF4-FFF2-40B4-BE49-F238E27FC236}">
                        <a16:creationId xmlns:a16="http://schemas.microsoft.com/office/drawing/2014/main" id="{DFE10656-60C4-42BF-94F0-848BE702E2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22">
                            <a:extLst>
                              <a:ext uri="{FF2B5EF4-FFF2-40B4-BE49-F238E27FC236}">
                                <a16:creationId xmlns:a16="http://schemas.microsoft.com/office/drawing/2014/main" id="{DFE10656-60C4-42BF-94F0-848BE702E292}"/>
                              </a:ext>
                            </a:extLst>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5757" cy="295757"/>
                          </a:xfrm>
                          <a:prstGeom prst="rect">
                            <a:avLst/>
                          </a:prstGeom>
                          <a:noFill/>
                        </pic:spPr>
                      </pic:pic>
                    </a:graphicData>
                  </a:graphic>
                </wp:inline>
              </w:drawing>
            </w:r>
          </w:p>
        </w:tc>
        <w:tc>
          <w:tcPr>
            <w:tcW w:w="9185" w:type="dxa"/>
          </w:tcPr>
          <w:p w14:paraId="75E8746D" w14:textId="0554C908" w:rsidR="00E15D6E" w:rsidRPr="000B0DFF" w:rsidRDefault="00E15D6E" w:rsidP="00713CB4">
            <w:pPr>
              <w:rPr>
                <w:rFonts w:eastAsia="Roboto" w:cs="Roboto"/>
                <w:iCs/>
                <w:color w:val="0D0D0D" w:themeColor="text1" w:themeTint="F2"/>
                <w:szCs w:val="24"/>
                <w:lang w:eastAsia="en-GB"/>
              </w:rPr>
            </w:pPr>
            <w:r w:rsidRPr="000B0DFF">
              <w:rPr>
                <w:rFonts w:eastAsia="Roboto" w:cs="Roboto"/>
                <w:iCs/>
                <w:color w:val="0D0D0D" w:themeColor="text1" w:themeTint="F2"/>
                <w:szCs w:val="24"/>
                <w:lang w:eastAsia="en-GB"/>
              </w:rPr>
              <w:t xml:space="preserve">Model </w:t>
            </w:r>
            <w:r w:rsidR="00DF09A4" w:rsidRPr="000B0DFF">
              <w:rPr>
                <w:rFonts w:eastAsia="Roboto" w:cs="Roboto"/>
                <w:iCs/>
                <w:color w:val="0D0D0D" w:themeColor="text1" w:themeTint="F2"/>
                <w:szCs w:val="24"/>
                <w:lang w:eastAsia="en-GB"/>
              </w:rPr>
              <w:t>Tree Icon for a Bowtie Diagram</w:t>
            </w:r>
          </w:p>
        </w:tc>
      </w:tr>
      <w:tr w:rsidR="00E15D6E" w:rsidRPr="00130977" w14:paraId="79898672" w14:textId="77777777" w:rsidTr="00EA4489">
        <w:trPr>
          <w:cnfStyle w:val="000000100000" w:firstRow="0" w:lastRow="0" w:firstColumn="0" w:lastColumn="0" w:oddVBand="0" w:evenVBand="0" w:oddHBand="1" w:evenHBand="0" w:firstRowFirstColumn="0" w:firstRowLastColumn="0" w:lastRowFirstColumn="0" w:lastRowLastColumn="0"/>
        </w:trPr>
        <w:tc>
          <w:tcPr>
            <w:tcW w:w="1271" w:type="dxa"/>
          </w:tcPr>
          <w:p w14:paraId="0A0BFC81" w14:textId="312D686D" w:rsidR="00E15D6E" w:rsidRPr="000B0DFF" w:rsidRDefault="008B611B" w:rsidP="00713CB4">
            <w:pPr>
              <w:jc w:val="center"/>
              <w:rPr>
                <w:rFonts w:eastAsia="Roboto" w:cs="Roboto"/>
                <w:iCs/>
                <w:color w:val="0D0D0D" w:themeColor="text1" w:themeTint="F2"/>
                <w:szCs w:val="24"/>
                <w:lang w:eastAsia="en-GB"/>
              </w:rPr>
            </w:pPr>
            <w:r>
              <w:rPr>
                <w:rFonts w:eastAsia="Roboto" w:cs="Roboto"/>
                <w:iCs/>
                <w:noProof/>
                <w:color w:val="0D0D0D" w:themeColor="text1" w:themeTint="F2"/>
                <w:szCs w:val="24"/>
                <w:lang w:eastAsia="en-GB"/>
              </w:rPr>
              <w:drawing>
                <wp:inline distT="0" distB="0" distL="0" distR="0" wp14:anchorId="69AC6F72" wp14:editId="43D8A900">
                  <wp:extent cx="402590" cy="358444"/>
                  <wp:effectExtent l="0" t="0" r="0" b="381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05315" cy="360870"/>
                          </a:xfrm>
                          <a:prstGeom prst="rect">
                            <a:avLst/>
                          </a:prstGeom>
                          <a:noFill/>
                        </pic:spPr>
                      </pic:pic>
                    </a:graphicData>
                  </a:graphic>
                </wp:inline>
              </w:drawing>
            </w:r>
          </w:p>
        </w:tc>
        <w:tc>
          <w:tcPr>
            <w:tcW w:w="9185" w:type="dxa"/>
          </w:tcPr>
          <w:p w14:paraId="08E2A2BB" w14:textId="45A1A5BE" w:rsidR="00E15D6E" w:rsidRPr="000B0DFF" w:rsidRDefault="00DF09A4" w:rsidP="00713CB4">
            <w:pPr>
              <w:rPr>
                <w:rFonts w:eastAsia="Roboto" w:cs="Roboto"/>
                <w:iCs/>
                <w:color w:val="0D0D0D" w:themeColor="text1" w:themeTint="F2"/>
                <w:szCs w:val="24"/>
                <w:lang w:eastAsia="en-GB"/>
              </w:rPr>
            </w:pPr>
            <w:r w:rsidRPr="000B0DFF">
              <w:rPr>
                <w:rFonts w:eastAsia="Roboto" w:cs="Roboto"/>
                <w:iCs/>
                <w:color w:val="0D0D0D" w:themeColor="text1" w:themeTint="F2"/>
                <w:szCs w:val="24"/>
                <w:lang w:eastAsia="en-GB"/>
              </w:rPr>
              <w:t>Bowtie Event – Source, Main event or consequence in a Bowtie Diagram</w:t>
            </w:r>
          </w:p>
        </w:tc>
      </w:tr>
      <w:tr w:rsidR="00E15D6E" w:rsidRPr="00130977" w14:paraId="6202D171" w14:textId="77777777" w:rsidTr="00EA4489">
        <w:tc>
          <w:tcPr>
            <w:tcW w:w="1271" w:type="dxa"/>
          </w:tcPr>
          <w:p w14:paraId="2BF7AB31" w14:textId="3D30D5F9" w:rsidR="00E15D6E" w:rsidRPr="000B0DFF" w:rsidRDefault="00E15D6E" w:rsidP="00713CB4">
            <w:pPr>
              <w:jc w:val="center"/>
              <w:rPr>
                <w:rFonts w:eastAsia="Roboto" w:cs="Roboto"/>
                <w:iCs/>
                <w:color w:val="0D0D0D" w:themeColor="text1" w:themeTint="F2"/>
                <w:szCs w:val="24"/>
                <w:lang w:eastAsia="en-GB"/>
              </w:rPr>
            </w:pPr>
            <w:r w:rsidRPr="000B0DFF">
              <w:rPr>
                <w:rFonts w:eastAsia="Roboto" w:cs="Roboto"/>
                <w:iCs/>
                <w:noProof/>
                <w:color w:val="0D0D0D" w:themeColor="text1" w:themeTint="F2"/>
                <w:szCs w:val="24"/>
                <w:lang w:eastAsia="en-GB"/>
              </w:rPr>
              <w:drawing>
                <wp:inline distT="0" distB="0" distL="0" distR="0" wp14:anchorId="158D78F1" wp14:editId="4DAE24FA">
                  <wp:extent cx="240957" cy="240957"/>
                  <wp:effectExtent l="0" t="0" r="6985" b="6985"/>
                  <wp:docPr id="1038" name="Picture 14">
                    <a:extLst xmlns:a="http://schemas.openxmlformats.org/drawingml/2006/main">
                      <a:ext uri="{FF2B5EF4-FFF2-40B4-BE49-F238E27FC236}">
                        <a16:creationId xmlns:a16="http://schemas.microsoft.com/office/drawing/2014/main" id="{69C4A168-17CE-4123-810D-0671AE028F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a:extLst>
                              <a:ext uri="{FF2B5EF4-FFF2-40B4-BE49-F238E27FC236}">
                                <a16:creationId xmlns:a16="http://schemas.microsoft.com/office/drawing/2014/main" id="{69C4A168-17CE-4123-810D-0671AE028F04}"/>
                              </a:ext>
                            </a:extLs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52061" cy="252061"/>
                          </a:xfrm>
                          <a:prstGeom prst="rect">
                            <a:avLst/>
                          </a:prstGeom>
                          <a:noFill/>
                        </pic:spPr>
                      </pic:pic>
                    </a:graphicData>
                  </a:graphic>
                </wp:inline>
              </w:drawing>
            </w:r>
          </w:p>
        </w:tc>
        <w:tc>
          <w:tcPr>
            <w:tcW w:w="9185" w:type="dxa"/>
          </w:tcPr>
          <w:p w14:paraId="576F404E" w14:textId="0AEDC677" w:rsidR="00E15D6E" w:rsidRPr="000B0DFF" w:rsidRDefault="00DF09A4" w:rsidP="00713CB4">
            <w:pPr>
              <w:rPr>
                <w:rFonts w:eastAsia="Roboto" w:cs="Roboto"/>
                <w:iCs/>
                <w:color w:val="0D0D0D" w:themeColor="text1" w:themeTint="F2"/>
                <w:szCs w:val="24"/>
                <w:lang w:eastAsia="en-GB"/>
              </w:rPr>
            </w:pPr>
            <w:r w:rsidRPr="000B0DFF">
              <w:rPr>
                <w:rFonts w:eastAsia="Roboto" w:cs="Roboto"/>
                <w:iCs/>
                <w:color w:val="0D0D0D" w:themeColor="text1" w:themeTint="F2"/>
                <w:szCs w:val="24"/>
                <w:lang w:eastAsia="en-GB"/>
              </w:rPr>
              <w:t>Hazard – An object, situation or behaviour that has the potential to cause injury</w:t>
            </w:r>
          </w:p>
        </w:tc>
      </w:tr>
      <w:tr w:rsidR="00E15D6E" w:rsidRPr="00130977" w14:paraId="6D2FBA25" w14:textId="77777777" w:rsidTr="00EA4489">
        <w:trPr>
          <w:cnfStyle w:val="000000100000" w:firstRow="0" w:lastRow="0" w:firstColumn="0" w:lastColumn="0" w:oddVBand="0" w:evenVBand="0" w:oddHBand="1" w:evenHBand="0" w:firstRowFirstColumn="0" w:firstRowLastColumn="0" w:lastRowFirstColumn="0" w:lastRowLastColumn="0"/>
        </w:trPr>
        <w:tc>
          <w:tcPr>
            <w:tcW w:w="1271" w:type="dxa"/>
          </w:tcPr>
          <w:p w14:paraId="2129C57A" w14:textId="0D279770" w:rsidR="00E15D6E" w:rsidRPr="000B0DFF" w:rsidRDefault="00E15D6E" w:rsidP="00713CB4">
            <w:pPr>
              <w:jc w:val="center"/>
              <w:rPr>
                <w:rFonts w:eastAsia="Roboto" w:cs="Roboto"/>
                <w:iCs/>
                <w:color w:val="0D0D0D" w:themeColor="text1" w:themeTint="F2"/>
                <w:szCs w:val="24"/>
                <w:lang w:eastAsia="en-GB"/>
              </w:rPr>
            </w:pPr>
            <w:r w:rsidRPr="000B0DFF">
              <w:rPr>
                <w:rFonts w:eastAsia="Roboto" w:cs="Roboto"/>
                <w:iCs/>
                <w:noProof/>
                <w:color w:val="0D0D0D" w:themeColor="text1" w:themeTint="F2"/>
                <w:szCs w:val="24"/>
                <w:lang w:eastAsia="en-GB"/>
              </w:rPr>
              <w:drawing>
                <wp:inline distT="0" distB="0" distL="0" distR="0" wp14:anchorId="42E948C7" wp14:editId="76A73359">
                  <wp:extent cx="265670" cy="265670"/>
                  <wp:effectExtent l="0" t="0" r="1270" b="1270"/>
                  <wp:docPr id="1044" name="Picture 20">
                    <a:extLst xmlns:a="http://schemas.openxmlformats.org/drawingml/2006/main">
                      <a:ext uri="{FF2B5EF4-FFF2-40B4-BE49-F238E27FC236}">
                        <a16:creationId xmlns:a16="http://schemas.microsoft.com/office/drawing/2014/main" id="{E19D5407-5975-4A7F-A217-25AB906D81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20">
                            <a:extLst>
                              <a:ext uri="{FF2B5EF4-FFF2-40B4-BE49-F238E27FC236}">
                                <a16:creationId xmlns:a16="http://schemas.microsoft.com/office/drawing/2014/main" id="{E19D5407-5975-4A7F-A217-25AB906D81F3}"/>
                              </a:ext>
                            </a:extLst>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6939" cy="276939"/>
                          </a:xfrm>
                          <a:prstGeom prst="rect">
                            <a:avLst/>
                          </a:prstGeom>
                          <a:noFill/>
                        </pic:spPr>
                      </pic:pic>
                    </a:graphicData>
                  </a:graphic>
                </wp:inline>
              </w:drawing>
            </w:r>
          </w:p>
        </w:tc>
        <w:tc>
          <w:tcPr>
            <w:tcW w:w="9185" w:type="dxa"/>
          </w:tcPr>
          <w:p w14:paraId="5A89A299" w14:textId="4929D959" w:rsidR="00E15D6E" w:rsidRPr="000B0DFF" w:rsidRDefault="00DF09A4" w:rsidP="00713CB4">
            <w:pPr>
              <w:rPr>
                <w:rFonts w:eastAsia="Roboto" w:cs="Roboto"/>
                <w:iCs/>
                <w:color w:val="0D0D0D" w:themeColor="text1" w:themeTint="F2"/>
                <w:szCs w:val="24"/>
                <w:lang w:eastAsia="en-GB"/>
              </w:rPr>
            </w:pPr>
            <w:r w:rsidRPr="000B0DFF">
              <w:rPr>
                <w:rFonts w:eastAsia="Roboto" w:cs="Roboto"/>
                <w:iCs/>
                <w:color w:val="0D0D0D" w:themeColor="text1" w:themeTint="F2"/>
                <w:szCs w:val="24"/>
                <w:lang w:eastAsia="en-GB"/>
              </w:rPr>
              <w:t>Control or Barrier:  Prevents or reduces the likelihood of a threat</w:t>
            </w:r>
          </w:p>
        </w:tc>
      </w:tr>
      <w:tr w:rsidR="00E15D6E" w:rsidRPr="00130977" w14:paraId="0A9B25A0" w14:textId="77777777" w:rsidTr="00EA4489">
        <w:tc>
          <w:tcPr>
            <w:tcW w:w="1271" w:type="dxa"/>
          </w:tcPr>
          <w:p w14:paraId="5B05133A" w14:textId="17ABECFA" w:rsidR="00E15D6E" w:rsidRPr="000B0DFF" w:rsidRDefault="00E15D6E" w:rsidP="00713CB4">
            <w:pPr>
              <w:jc w:val="center"/>
              <w:rPr>
                <w:rFonts w:eastAsia="Roboto" w:cs="Roboto"/>
                <w:iCs/>
                <w:color w:val="0D0D0D" w:themeColor="text1" w:themeTint="F2"/>
                <w:szCs w:val="24"/>
                <w:lang w:eastAsia="en-GB"/>
              </w:rPr>
            </w:pPr>
            <w:r w:rsidRPr="000B0DFF">
              <w:rPr>
                <w:rFonts w:eastAsia="Roboto" w:cs="Roboto"/>
                <w:iCs/>
                <w:noProof/>
                <w:color w:val="0D0D0D" w:themeColor="text1" w:themeTint="F2"/>
                <w:szCs w:val="24"/>
                <w:lang w:eastAsia="en-GB"/>
              </w:rPr>
              <w:drawing>
                <wp:inline distT="0" distB="0" distL="0" distR="0" wp14:anchorId="39AF02D8" wp14:editId="4439DC26">
                  <wp:extent cx="271849" cy="271849"/>
                  <wp:effectExtent l="0" t="0" r="0" b="0"/>
                  <wp:docPr id="1036" name="Picture 12">
                    <a:extLst xmlns:a="http://schemas.openxmlformats.org/drawingml/2006/main">
                      <a:ext uri="{FF2B5EF4-FFF2-40B4-BE49-F238E27FC236}">
                        <a16:creationId xmlns:a16="http://schemas.microsoft.com/office/drawing/2014/main" id="{1DADAEFF-D360-4927-98D6-60A3405C9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a:extLst>
                              <a:ext uri="{FF2B5EF4-FFF2-40B4-BE49-F238E27FC236}">
                                <a16:creationId xmlns:a16="http://schemas.microsoft.com/office/drawing/2014/main" id="{1DADAEFF-D360-4927-98D6-60A3405C9CAC}"/>
                              </a:ext>
                            </a:extLst>
                          </pic:cNvP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0308" cy="280308"/>
                          </a:xfrm>
                          <a:prstGeom prst="rect">
                            <a:avLst/>
                          </a:prstGeom>
                          <a:noFill/>
                        </pic:spPr>
                      </pic:pic>
                    </a:graphicData>
                  </a:graphic>
                </wp:inline>
              </w:drawing>
            </w:r>
          </w:p>
        </w:tc>
        <w:tc>
          <w:tcPr>
            <w:tcW w:w="9185" w:type="dxa"/>
          </w:tcPr>
          <w:p w14:paraId="6CBF8696" w14:textId="060AB08D" w:rsidR="00E15D6E" w:rsidRPr="000B0DFF" w:rsidRDefault="00DF09A4" w:rsidP="00713CB4">
            <w:pPr>
              <w:rPr>
                <w:rFonts w:eastAsia="Roboto" w:cs="Roboto"/>
                <w:iCs/>
                <w:color w:val="0D0D0D" w:themeColor="text1" w:themeTint="F2"/>
                <w:szCs w:val="24"/>
                <w:lang w:eastAsia="en-GB"/>
              </w:rPr>
            </w:pPr>
            <w:r w:rsidRPr="000B0DFF">
              <w:rPr>
                <w:rFonts w:eastAsia="Roboto" w:cs="Roboto"/>
                <w:iCs/>
                <w:color w:val="0D0D0D" w:themeColor="text1" w:themeTint="F2"/>
                <w:szCs w:val="24"/>
                <w:lang w:eastAsia="en-GB"/>
              </w:rPr>
              <w:t>Hazard Arrow – references the Hazard from the top event</w:t>
            </w:r>
          </w:p>
        </w:tc>
      </w:tr>
      <w:tr w:rsidR="00E15D6E" w:rsidRPr="00130977" w14:paraId="7B0A12B1" w14:textId="77777777" w:rsidTr="00EA4489">
        <w:trPr>
          <w:cnfStyle w:val="000000100000" w:firstRow="0" w:lastRow="0" w:firstColumn="0" w:lastColumn="0" w:oddVBand="0" w:evenVBand="0" w:oddHBand="1" w:evenHBand="0" w:firstRowFirstColumn="0" w:firstRowLastColumn="0" w:lastRowFirstColumn="0" w:lastRowLastColumn="0"/>
        </w:trPr>
        <w:tc>
          <w:tcPr>
            <w:tcW w:w="1271" w:type="dxa"/>
          </w:tcPr>
          <w:p w14:paraId="7CFF2BC9" w14:textId="6C5B8E31" w:rsidR="00E15D6E" w:rsidRPr="000B0DFF" w:rsidRDefault="00E15D6E" w:rsidP="00713CB4">
            <w:pPr>
              <w:jc w:val="center"/>
              <w:rPr>
                <w:rFonts w:eastAsia="Roboto" w:cs="Roboto"/>
                <w:iCs/>
                <w:color w:val="0D0D0D" w:themeColor="text1" w:themeTint="F2"/>
                <w:szCs w:val="24"/>
                <w:lang w:eastAsia="en-GB"/>
              </w:rPr>
            </w:pPr>
            <w:r w:rsidRPr="000B0DFF">
              <w:rPr>
                <w:rFonts w:eastAsia="Roboto" w:cs="Roboto"/>
                <w:iCs/>
                <w:noProof/>
                <w:color w:val="0D0D0D" w:themeColor="text1" w:themeTint="F2"/>
                <w:szCs w:val="24"/>
                <w:lang w:eastAsia="en-GB"/>
              </w:rPr>
              <w:drawing>
                <wp:inline distT="0" distB="0" distL="0" distR="0" wp14:anchorId="0F6ACED6" wp14:editId="3045620D">
                  <wp:extent cx="234778" cy="234778"/>
                  <wp:effectExtent l="0" t="0" r="0" b="0"/>
                  <wp:docPr id="1028" name="Picture 4">
                    <a:extLst xmlns:a="http://schemas.openxmlformats.org/drawingml/2006/main">
                      <a:ext uri="{FF2B5EF4-FFF2-40B4-BE49-F238E27FC236}">
                        <a16:creationId xmlns:a16="http://schemas.microsoft.com/office/drawing/2014/main" id="{96AFA8C1-3761-4463-B7AD-6058922A0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96AFA8C1-3761-4463-B7AD-6058922A00BE}"/>
                              </a:ext>
                            </a:extLst>
                          </pic:cNvPr>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45277" cy="245277"/>
                          </a:xfrm>
                          <a:prstGeom prst="rect">
                            <a:avLst/>
                          </a:prstGeom>
                          <a:noFill/>
                        </pic:spPr>
                      </pic:pic>
                    </a:graphicData>
                  </a:graphic>
                </wp:inline>
              </w:drawing>
            </w:r>
          </w:p>
        </w:tc>
        <w:tc>
          <w:tcPr>
            <w:tcW w:w="9185" w:type="dxa"/>
          </w:tcPr>
          <w:p w14:paraId="643FB4DB" w14:textId="56A84BAE" w:rsidR="00E15D6E" w:rsidRPr="000B0DFF" w:rsidRDefault="00DF09A4" w:rsidP="00713CB4">
            <w:pPr>
              <w:rPr>
                <w:rFonts w:eastAsia="Roboto" w:cs="Roboto"/>
                <w:iCs/>
                <w:color w:val="0D0D0D" w:themeColor="text1" w:themeTint="F2"/>
                <w:szCs w:val="24"/>
                <w:lang w:eastAsia="en-GB"/>
              </w:rPr>
            </w:pPr>
            <w:r w:rsidRPr="000B0DFF">
              <w:rPr>
                <w:rFonts w:eastAsia="Roboto" w:cs="Roboto"/>
                <w:iCs/>
                <w:color w:val="0D0D0D" w:themeColor="text1" w:themeTint="F2"/>
                <w:szCs w:val="24"/>
                <w:lang w:eastAsia="en-GB"/>
              </w:rPr>
              <w:t xml:space="preserve">Threat Line – the line that leads from the </w:t>
            </w:r>
            <w:r w:rsidR="00F7125A" w:rsidRPr="000B0DFF">
              <w:rPr>
                <w:rFonts w:eastAsia="Roboto" w:cs="Roboto"/>
                <w:iCs/>
                <w:color w:val="0D0D0D" w:themeColor="text1" w:themeTint="F2"/>
                <w:szCs w:val="24"/>
                <w:lang w:eastAsia="en-GB"/>
              </w:rPr>
              <w:t>source</w:t>
            </w:r>
            <w:r w:rsidRPr="000B0DFF">
              <w:rPr>
                <w:rFonts w:eastAsia="Roboto" w:cs="Roboto"/>
                <w:iCs/>
                <w:color w:val="0D0D0D" w:themeColor="text1" w:themeTint="F2"/>
                <w:szCs w:val="24"/>
                <w:lang w:eastAsia="en-GB"/>
              </w:rPr>
              <w:t xml:space="preserve"> to the top event and to the consequences</w:t>
            </w:r>
          </w:p>
        </w:tc>
      </w:tr>
      <w:tr w:rsidR="00E15D6E" w:rsidRPr="00130977" w14:paraId="239CC142" w14:textId="77777777" w:rsidTr="00EA4489">
        <w:tc>
          <w:tcPr>
            <w:tcW w:w="1271" w:type="dxa"/>
          </w:tcPr>
          <w:p w14:paraId="4C7C0809" w14:textId="59177349" w:rsidR="00E15D6E" w:rsidRPr="000B0DFF" w:rsidRDefault="00E15D6E" w:rsidP="00713CB4">
            <w:pPr>
              <w:jc w:val="center"/>
              <w:rPr>
                <w:rFonts w:eastAsia="Roboto" w:cs="Roboto"/>
                <w:iCs/>
                <w:color w:val="0D0D0D" w:themeColor="text1" w:themeTint="F2"/>
                <w:szCs w:val="24"/>
                <w:lang w:eastAsia="en-GB"/>
              </w:rPr>
            </w:pPr>
            <w:r w:rsidRPr="000B0DFF">
              <w:rPr>
                <w:rFonts w:eastAsia="Roboto" w:cs="Roboto"/>
                <w:iCs/>
                <w:noProof/>
                <w:color w:val="0D0D0D" w:themeColor="text1" w:themeTint="F2"/>
                <w:szCs w:val="24"/>
                <w:lang w:eastAsia="en-GB"/>
              </w:rPr>
              <w:drawing>
                <wp:inline distT="0" distB="0" distL="0" distR="0" wp14:anchorId="73AE99AC" wp14:editId="6A6A54EA">
                  <wp:extent cx="247135" cy="247135"/>
                  <wp:effectExtent l="0" t="0" r="635" b="635"/>
                  <wp:docPr id="1026" name="Picture 2">
                    <a:extLst xmlns:a="http://schemas.openxmlformats.org/drawingml/2006/main">
                      <a:ext uri="{FF2B5EF4-FFF2-40B4-BE49-F238E27FC236}">
                        <a16:creationId xmlns:a16="http://schemas.microsoft.com/office/drawing/2014/main" id="{5B20F1B9-1B2B-49F6-A8C0-9D819DA5B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5B20F1B9-1B2B-49F6-A8C0-9D819DA5B440}"/>
                              </a:ext>
                            </a:extLst>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54764" cy="254764"/>
                          </a:xfrm>
                          <a:prstGeom prst="rect">
                            <a:avLst/>
                          </a:prstGeom>
                          <a:noFill/>
                        </pic:spPr>
                      </pic:pic>
                    </a:graphicData>
                  </a:graphic>
                </wp:inline>
              </w:drawing>
            </w:r>
          </w:p>
        </w:tc>
        <w:tc>
          <w:tcPr>
            <w:tcW w:w="9185" w:type="dxa"/>
          </w:tcPr>
          <w:p w14:paraId="4D4D254C" w14:textId="7AC73B45" w:rsidR="00E15D6E" w:rsidRPr="000B0DFF" w:rsidRDefault="00384F1F" w:rsidP="007E3C6C">
            <w:pPr>
              <w:keepNext/>
              <w:rPr>
                <w:rFonts w:eastAsia="Roboto" w:cs="Roboto"/>
                <w:iCs/>
                <w:color w:val="0D0D0D" w:themeColor="text1" w:themeTint="F2"/>
                <w:szCs w:val="24"/>
                <w:lang w:eastAsia="en-GB"/>
              </w:rPr>
            </w:pPr>
            <w:sdt>
              <w:sdtPr>
                <w:rPr>
                  <w:rFonts w:eastAsia="Roboto" w:cs="Roboto"/>
                  <w:iCs/>
                  <w:color w:val="0D0D0D" w:themeColor="text1" w:themeTint="F2"/>
                  <w:szCs w:val="24"/>
                  <w:lang w:eastAsia="en-GB"/>
                </w:rPr>
                <w:tag w:val="goog_rdk_0"/>
                <w:id w:val="-1278867649"/>
              </w:sdtPr>
              <w:sdtEndPr/>
              <w:sdtContent/>
            </w:sdt>
            <w:r w:rsidR="00DF09A4" w:rsidRPr="000B0DFF">
              <w:rPr>
                <w:rFonts w:eastAsia="Roboto" w:cs="Roboto"/>
                <w:iCs/>
                <w:color w:val="0D0D0D" w:themeColor="text1" w:themeTint="F2"/>
                <w:szCs w:val="24"/>
                <w:lang w:eastAsia="en-GB"/>
              </w:rPr>
              <w:t xml:space="preserve">Trace Line – links entities to </w:t>
            </w:r>
            <w:r w:rsidR="00F7125A" w:rsidRPr="000B0DFF">
              <w:rPr>
                <w:rFonts w:eastAsia="Roboto" w:cs="Roboto"/>
                <w:iCs/>
                <w:color w:val="0D0D0D" w:themeColor="text1" w:themeTint="F2"/>
                <w:szCs w:val="24"/>
                <w:lang w:eastAsia="en-GB"/>
              </w:rPr>
              <w:t>evidence such as reports or a hazard log</w:t>
            </w:r>
          </w:p>
        </w:tc>
      </w:tr>
    </w:tbl>
    <w:p w14:paraId="2A7D88FF" w14:textId="00113D0C" w:rsidR="00E15D6E" w:rsidRPr="00F7125A" w:rsidRDefault="007E3C6C" w:rsidP="007E3C6C">
      <w:pPr>
        <w:pStyle w:val="Caption"/>
        <w:jc w:val="center"/>
      </w:pPr>
      <w:bookmarkStart w:id="211" w:name="_Toc69725910"/>
      <w:r>
        <w:t xml:space="preserve">Figure </w:t>
      </w:r>
      <w:r w:rsidR="00384F1F">
        <w:fldChar w:fldCharType="begin"/>
      </w:r>
      <w:r w:rsidR="00384F1F">
        <w:instrText xml:space="preserve"> SEQ Figure \* ARABIC </w:instrText>
      </w:r>
      <w:r w:rsidR="00384F1F">
        <w:fldChar w:fldCharType="separate"/>
      </w:r>
      <w:r>
        <w:rPr>
          <w:noProof/>
        </w:rPr>
        <w:t>68</w:t>
      </w:r>
      <w:r w:rsidR="00384F1F">
        <w:rPr>
          <w:noProof/>
        </w:rPr>
        <w:fldChar w:fldCharType="end"/>
      </w:r>
      <w:r>
        <w:t>: Entity Type</w:t>
      </w:r>
      <w:bookmarkEnd w:id="211"/>
    </w:p>
    <w:p w14:paraId="41241CC2" w14:textId="77777777" w:rsidR="004430A9" w:rsidRPr="000B0DFF" w:rsidRDefault="00DA1707" w:rsidP="002F77CD">
      <w:pPr>
        <w:rPr>
          <w:iCs/>
          <w:color w:val="000000" w:themeColor="text1"/>
          <w:szCs w:val="24"/>
        </w:rPr>
      </w:pPr>
      <w:r w:rsidRPr="000B0DFF">
        <w:rPr>
          <w:iCs/>
          <w:color w:val="000000" w:themeColor="text1"/>
          <w:szCs w:val="24"/>
        </w:rPr>
        <w:t xml:space="preserve">When you select a Bowtie Diagram from the Model Tree, this functionality is automatically made available </w:t>
      </w:r>
      <w:r w:rsidR="00430400" w:rsidRPr="000B0DFF">
        <w:rPr>
          <w:iCs/>
          <w:color w:val="000000" w:themeColor="text1"/>
          <w:szCs w:val="24"/>
        </w:rPr>
        <w:t>in</w:t>
      </w:r>
      <w:r w:rsidRPr="000B0DFF">
        <w:rPr>
          <w:iCs/>
          <w:color w:val="000000" w:themeColor="text1"/>
          <w:szCs w:val="24"/>
        </w:rPr>
        <w:t xml:space="preserve"> the diagram editor</w:t>
      </w:r>
      <w:r w:rsidR="0029090D" w:rsidRPr="000B0DFF">
        <w:rPr>
          <w:iCs/>
          <w:color w:val="000000" w:themeColor="text1"/>
          <w:szCs w:val="24"/>
        </w:rPr>
        <w:t xml:space="preserve">. </w:t>
      </w:r>
    </w:p>
    <w:p w14:paraId="01657E5B" w14:textId="1B4A8D08" w:rsidR="009D4324" w:rsidRPr="000B0DFF" w:rsidRDefault="00355B34" w:rsidP="000B0DFF">
      <w:pPr>
        <w:pStyle w:val="Heading2"/>
        <w:rPr>
          <w:i w:val="0"/>
        </w:rPr>
      </w:pPr>
      <w:r w:rsidRPr="000B0DFF">
        <w:rPr>
          <w:i w:val="0"/>
        </w:rPr>
        <w:lastRenderedPageBreak/>
        <w:t xml:space="preserve">   </w:t>
      </w:r>
      <w:bookmarkStart w:id="212" w:name="_Toc69725798"/>
      <w:r w:rsidR="009D4324" w:rsidRPr="000B0DFF">
        <w:rPr>
          <w:i w:val="0"/>
        </w:rPr>
        <w:t>Bowtie Diagrams</w:t>
      </w:r>
      <w:bookmarkEnd w:id="212"/>
    </w:p>
    <w:p w14:paraId="24712333" w14:textId="358D9446" w:rsidR="00E943CD" w:rsidRPr="000B0DFF" w:rsidRDefault="009D4324" w:rsidP="009D4324">
      <w:pPr>
        <w:rPr>
          <w:iCs/>
          <w:color w:val="000000" w:themeColor="text1"/>
          <w:szCs w:val="24"/>
        </w:rPr>
      </w:pPr>
      <w:r w:rsidRPr="000B0DFF">
        <w:rPr>
          <w:iCs/>
          <w:color w:val="000000" w:themeColor="text1"/>
          <w:szCs w:val="24"/>
        </w:rPr>
        <w:t xml:space="preserve">Bowtie Diagrams originated as a technique for developing a safety case in the Oil &amp; Gas Industry, post the Piper Alpha Incident in 1988.  By linking hazards and consequences to an event, it is possible to develop the relationship to include the causes or threats and the prevention and  recovery controls or barriers to prevent them. </w:t>
      </w:r>
    </w:p>
    <w:p w14:paraId="610564BE" w14:textId="552615DD" w:rsidR="009A2B82" w:rsidRPr="000B0DFF" w:rsidRDefault="009D4324" w:rsidP="009D4324">
      <w:pPr>
        <w:rPr>
          <w:iCs/>
          <w:color w:val="000000" w:themeColor="text1"/>
          <w:szCs w:val="24"/>
        </w:rPr>
      </w:pPr>
      <w:r w:rsidRPr="000B0DFF">
        <w:rPr>
          <w:iCs/>
          <w:color w:val="000000" w:themeColor="text1"/>
          <w:szCs w:val="24"/>
        </w:rPr>
        <w:t>A Hazard will have sources, a top event or potential accident, consequences and threat lines that link threat sources to the top event and the top event to consequences.  These entities can be created in the diagram editor and by selecting a Bowtie Diagram in the Model tree, a Bowtie Desktop is made available.  Events, Hazards, controls, threat lines, hazard lines and trace lines  are used to create an effective Bowtie structure.</w:t>
      </w:r>
      <w:r w:rsidR="00EA4489" w:rsidRPr="000B0DFF">
        <w:rPr>
          <w:iCs/>
          <w:color w:val="000000" w:themeColor="text1"/>
          <w:szCs w:val="24"/>
        </w:rPr>
        <w:t xml:space="preserve">  </w:t>
      </w:r>
      <w:r w:rsidRPr="000B0DFF">
        <w:rPr>
          <w:iCs/>
          <w:color w:val="000000" w:themeColor="text1"/>
          <w:szCs w:val="24"/>
        </w:rPr>
        <w:t>The top event (accident), the sources (or threats) to that event and the consequences are all Bowtie Events in the DSM.  Threat lines will link these together and controls will sit along the threat lines to prevent the accident happening or to effect rapid recovery and minimum effect when the accident does happen.</w:t>
      </w:r>
    </w:p>
    <w:p w14:paraId="564884C4" w14:textId="4EE282AD" w:rsidR="009D4324" w:rsidRPr="000B0DFF" w:rsidRDefault="00355B34" w:rsidP="000B0DFF">
      <w:pPr>
        <w:pStyle w:val="Heading2"/>
        <w:rPr>
          <w:i w:val="0"/>
          <w:iCs w:val="0"/>
        </w:rPr>
      </w:pPr>
      <w:r>
        <w:t xml:space="preserve">   </w:t>
      </w:r>
      <w:bookmarkStart w:id="213" w:name="_Toc69725799"/>
      <w:r w:rsidR="009D4324" w:rsidRPr="000B0DFF">
        <w:rPr>
          <w:i w:val="0"/>
          <w:iCs w:val="0"/>
        </w:rPr>
        <w:t>Building the Bowtie</w:t>
      </w:r>
      <w:bookmarkEnd w:id="213"/>
    </w:p>
    <w:p w14:paraId="371A324A" w14:textId="2DEF9591" w:rsidR="009D4324" w:rsidRPr="000B0DFF" w:rsidRDefault="009D4324" w:rsidP="00CA0FA8">
      <w:r w:rsidRPr="000B0DFF">
        <w:t xml:space="preserve">In the Bowtie Diagram editor create the events, add the necessary data to the fields sitting behind these events and join threats to the accident and to the consequences, as shown below: </w:t>
      </w:r>
    </w:p>
    <w:p w14:paraId="3E284550" w14:textId="77777777" w:rsidR="005948DF" w:rsidRDefault="009D4324" w:rsidP="005948DF">
      <w:pPr>
        <w:keepNext/>
      </w:pPr>
      <w:r>
        <w:rPr>
          <w:i/>
          <w:noProof/>
        </w:rPr>
        <mc:AlternateContent>
          <mc:Choice Requires="wpc">
            <w:drawing>
              <wp:inline distT="0" distB="0" distL="0" distR="0" wp14:anchorId="4A670009" wp14:editId="1C685827">
                <wp:extent cx="6555105" cy="2809875"/>
                <wp:effectExtent l="0" t="0" r="0" b="28575"/>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03" name="Picture 1203"/>
                          <pic:cNvPicPr>
                            <a:picLocks noChangeAspect="1"/>
                          </pic:cNvPicPr>
                        </pic:nvPicPr>
                        <pic:blipFill>
                          <a:blip r:embed="rId453"/>
                          <a:stretch>
                            <a:fillRect/>
                          </a:stretch>
                        </pic:blipFill>
                        <pic:spPr>
                          <a:xfrm>
                            <a:off x="0" y="0"/>
                            <a:ext cx="6555105" cy="2809875"/>
                          </a:xfrm>
                          <a:prstGeom prst="rect">
                            <a:avLst/>
                          </a:prstGeom>
                        </pic:spPr>
                      </pic:pic>
                      <wps:wsp>
                        <wps:cNvPr id="581" name="Speech Bubble: Rectangle with Corners Rounded 581"/>
                        <wps:cNvSpPr/>
                        <wps:spPr>
                          <a:xfrm>
                            <a:off x="222590" y="82021"/>
                            <a:ext cx="1605563" cy="586945"/>
                          </a:xfrm>
                          <a:prstGeom prst="wedgeRoundRectCallout">
                            <a:avLst>
                              <a:gd name="adj1" fmla="val -15727"/>
                              <a:gd name="adj2" fmla="val 4682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2CAEF42" w14:textId="5D6DC4AE" w:rsidR="008B611B" w:rsidRPr="000B0DFF" w:rsidRDefault="008B611B" w:rsidP="009D4324">
                              <w:pPr>
                                <w:spacing w:line="252" w:lineRule="auto"/>
                                <w:rPr>
                                  <w:szCs w:val="24"/>
                                </w:rPr>
                              </w:pPr>
                              <w:r w:rsidRPr="000B0DFF">
                                <w:rPr>
                                  <w:rFonts w:eastAsia="Calibri"/>
                                  <w:b/>
                                  <w:bCs/>
                                  <w:sz w:val="14"/>
                                  <w:szCs w:val="14"/>
                                </w:rPr>
                                <w:t>1</w:t>
                              </w:r>
                              <w:r w:rsidRPr="000B0DFF">
                                <w:rPr>
                                  <w:rFonts w:eastAsia="Calibri"/>
                                  <w:sz w:val="14"/>
                                  <w:szCs w:val="14"/>
                                </w:rPr>
                                <w:t>.   Click on the appropriate icon and drag the mouse on the page to open the properties window and enter the required data</w:t>
                              </w:r>
                            </w:p>
                            <w:p w14:paraId="4E499709" w14:textId="77777777" w:rsidR="008B611B" w:rsidRPr="000B0DFF" w:rsidRDefault="008B611B" w:rsidP="009D4324">
                              <w:pPr>
                                <w:spacing w:line="252" w:lineRule="auto"/>
                              </w:pPr>
                              <w:r w:rsidRPr="000B0DFF">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9" name="Speech Bubble: Rectangle with Corners Rounded 589"/>
                        <wps:cNvSpPr/>
                        <wps:spPr>
                          <a:xfrm>
                            <a:off x="4504865" y="82226"/>
                            <a:ext cx="1605280" cy="586740"/>
                          </a:xfrm>
                          <a:prstGeom prst="wedgeRoundRectCallout">
                            <a:avLst>
                              <a:gd name="adj1" fmla="val -15727"/>
                              <a:gd name="adj2" fmla="val 4682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915A152" w14:textId="2BC3E723" w:rsidR="008B611B" w:rsidRPr="000B0DFF" w:rsidRDefault="008B611B" w:rsidP="009D4324">
                              <w:pPr>
                                <w:spacing w:line="252" w:lineRule="auto"/>
                                <w:rPr>
                                  <w:szCs w:val="24"/>
                                </w:rPr>
                              </w:pPr>
                              <w:r w:rsidRPr="000B0DFF">
                                <w:rPr>
                                  <w:rFonts w:eastAsia="Calibri"/>
                                  <w:b/>
                                  <w:bCs/>
                                  <w:sz w:val="14"/>
                                  <w:szCs w:val="14"/>
                                </w:rPr>
                                <w:t>2</w:t>
                              </w:r>
                              <w:r w:rsidRPr="000B0DFF">
                                <w:rPr>
                                  <w:rFonts w:eastAsia="Calibri"/>
                                  <w:sz w:val="14"/>
                                  <w:szCs w:val="14"/>
                                </w:rPr>
                                <w:t>.   Or drag the Hazard, sources or consequences  onto the worktop from the Tree Model</w:t>
                              </w:r>
                            </w:p>
                            <w:p w14:paraId="6DDA8726" w14:textId="77777777" w:rsidR="008B611B" w:rsidRPr="000B0DFF" w:rsidRDefault="008B611B" w:rsidP="009D4324">
                              <w:pPr>
                                <w:spacing w:line="252" w:lineRule="auto"/>
                              </w:pPr>
                              <w:r w:rsidRPr="000B0DFF">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0" name="Speech Bubble: Rectangle with Corners Rounded 590"/>
                        <wps:cNvSpPr/>
                        <wps:spPr>
                          <a:xfrm>
                            <a:off x="2487326" y="2327814"/>
                            <a:ext cx="1604645" cy="482061"/>
                          </a:xfrm>
                          <a:prstGeom prst="wedgeRoundRectCallout">
                            <a:avLst>
                              <a:gd name="adj1" fmla="val -15727"/>
                              <a:gd name="adj2" fmla="val 4682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E0655D3" w14:textId="7F9969A0" w:rsidR="008B611B" w:rsidRPr="000B0DFF" w:rsidRDefault="008B611B" w:rsidP="009D4324">
                              <w:pPr>
                                <w:spacing w:line="252" w:lineRule="auto"/>
                                <w:rPr>
                                  <w:szCs w:val="24"/>
                                </w:rPr>
                              </w:pPr>
                              <w:r w:rsidRPr="000B0DFF">
                                <w:rPr>
                                  <w:rFonts w:eastAsia="Calibri"/>
                                  <w:b/>
                                  <w:bCs/>
                                  <w:sz w:val="14"/>
                                  <w:szCs w:val="14"/>
                                </w:rPr>
                                <w:t>3</w:t>
                              </w:r>
                              <w:r w:rsidRPr="000B0DFF">
                                <w:rPr>
                                  <w:rFonts w:eastAsia="Calibri"/>
                                  <w:sz w:val="14"/>
                                  <w:szCs w:val="14"/>
                                </w:rPr>
                                <w:t>.   The entities will appear on the page and in the Model Tree</w:t>
                              </w:r>
                            </w:p>
                            <w:p w14:paraId="04177452" w14:textId="77777777" w:rsidR="008B611B" w:rsidRPr="000B0DFF" w:rsidRDefault="008B611B" w:rsidP="009D4324">
                              <w:pPr>
                                <w:spacing w:line="252" w:lineRule="auto"/>
                              </w:pPr>
                              <w:r w:rsidRPr="000B0DFF">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670009" id="Canvas 13" o:spid="_x0000_s1558" editas="canvas" style="width:516.15pt;height:221.25pt;mso-position-horizontal-relative:char;mso-position-vertical-relative:line" coordsize="65551,28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">
                <v:shape id="_x0000_s1559" type="#_x0000_t75" style="position:absolute;width:65551;height:28098;visibility:visible;mso-wrap-style:square" filled="t">
                  <v:fill o:detectmouseclick="t"/>
                  <v:path o:connecttype="none"/>
                </v:shape>
                <v:shape id="Picture 1203" o:spid="_x0000_s1560" type="#_x0000_t75" style="position:absolute;width:65551;height:2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">
                  <v:imagedata r:id="rId454" o:title=""/>
                </v:shape>
                <v:shape id="Speech Bubble: Rectangle with Corners Rounded 581" o:spid="_x0000_s1561" type="#_x0000_t62" style="position:absolute;left:2225;top:820;width:16056;height:5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" adj="7403,20915" fillcolor="white [3201]" strokecolor="#70ad47 [3209]" strokeweight="1pt">
                  <v:textbox>
                    <w:txbxContent>
                      <w:p w14:paraId="52CAEF42" w14:textId="5D6DC4AE" w:rsidR="008B611B" w:rsidRPr="000B0DFF" w:rsidRDefault="008B611B" w:rsidP="009D4324">
                        <w:pPr>
                          <w:spacing w:line="252" w:lineRule="auto"/>
                          <w:rPr>
                            <w:szCs w:val="24"/>
                          </w:rPr>
                        </w:pPr>
                        <w:r w:rsidRPr="000B0DFF">
                          <w:rPr>
                            <w:rFonts w:eastAsia="Calibri"/>
                            <w:b/>
                            <w:bCs/>
                            <w:sz w:val="14"/>
                            <w:szCs w:val="14"/>
                          </w:rPr>
                          <w:t>1</w:t>
                        </w:r>
                        <w:r w:rsidRPr="000B0DFF">
                          <w:rPr>
                            <w:rFonts w:eastAsia="Calibri"/>
                            <w:sz w:val="14"/>
                            <w:szCs w:val="14"/>
                          </w:rPr>
                          <w:t>.   Click on the appropriate icon and drag the mouse on the page to open the properties window and enter the required data</w:t>
                        </w:r>
                      </w:p>
                      <w:p w14:paraId="4E499709" w14:textId="77777777" w:rsidR="008B611B" w:rsidRPr="000B0DFF" w:rsidRDefault="008B611B" w:rsidP="009D4324">
                        <w:pPr>
                          <w:spacing w:line="252" w:lineRule="auto"/>
                        </w:pPr>
                        <w:r w:rsidRPr="000B0DFF">
                          <w:rPr>
                            <w:rFonts w:eastAsia="Calibri"/>
                            <w:sz w:val="14"/>
                            <w:szCs w:val="14"/>
                          </w:rPr>
                          <w:t> </w:t>
                        </w:r>
                      </w:p>
                    </w:txbxContent>
                  </v:textbox>
                </v:shape>
                <v:shape id="Speech Bubble: Rectangle with Corners Rounded 589" o:spid="_x0000_s1562" type="#_x0000_t62" style="position:absolute;left:45048;top:822;width:16053;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" adj="7403,20915" fillcolor="white [3201]" strokecolor="#70ad47 [3209]" strokeweight="1pt">
                  <v:textbox>
                    <w:txbxContent>
                      <w:p w14:paraId="1915A152" w14:textId="2BC3E723" w:rsidR="008B611B" w:rsidRPr="000B0DFF" w:rsidRDefault="008B611B" w:rsidP="009D4324">
                        <w:pPr>
                          <w:spacing w:line="252" w:lineRule="auto"/>
                          <w:rPr>
                            <w:szCs w:val="24"/>
                          </w:rPr>
                        </w:pPr>
                        <w:r w:rsidRPr="000B0DFF">
                          <w:rPr>
                            <w:rFonts w:eastAsia="Calibri"/>
                            <w:b/>
                            <w:bCs/>
                            <w:sz w:val="14"/>
                            <w:szCs w:val="14"/>
                          </w:rPr>
                          <w:t>2</w:t>
                        </w:r>
                        <w:r w:rsidRPr="000B0DFF">
                          <w:rPr>
                            <w:rFonts w:eastAsia="Calibri"/>
                            <w:sz w:val="14"/>
                            <w:szCs w:val="14"/>
                          </w:rPr>
                          <w:t>.   Or drag the Hazard, sources or consequences  onto the worktop from the Tree Model</w:t>
                        </w:r>
                      </w:p>
                      <w:p w14:paraId="6DDA8726" w14:textId="77777777" w:rsidR="008B611B" w:rsidRPr="000B0DFF" w:rsidRDefault="008B611B" w:rsidP="009D4324">
                        <w:pPr>
                          <w:spacing w:line="252" w:lineRule="auto"/>
                        </w:pPr>
                        <w:r w:rsidRPr="000B0DFF">
                          <w:rPr>
                            <w:rFonts w:eastAsia="Calibri"/>
                            <w:sz w:val="14"/>
                            <w:szCs w:val="14"/>
                          </w:rPr>
                          <w:t> </w:t>
                        </w:r>
                      </w:p>
                    </w:txbxContent>
                  </v:textbox>
                </v:shape>
                <v:shape id="Speech Bubble: Rectangle with Corners Rounded 590" o:spid="_x0000_s1563" type="#_x0000_t62" style="position:absolute;left:24873;top:23278;width:16046;height:4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" adj="7403,20915" fillcolor="white [3201]" strokecolor="#70ad47 [3209]" strokeweight="1pt">
                  <v:textbox>
                    <w:txbxContent>
                      <w:p w14:paraId="6E0655D3" w14:textId="7F9969A0" w:rsidR="008B611B" w:rsidRPr="000B0DFF" w:rsidRDefault="008B611B" w:rsidP="009D4324">
                        <w:pPr>
                          <w:spacing w:line="252" w:lineRule="auto"/>
                          <w:rPr>
                            <w:szCs w:val="24"/>
                          </w:rPr>
                        </w:pPr>
                        <w:r w:rsidRPr="000B0DFF">
                          <w:rPr>
                            <w:rFonts w:eastAsia="Calibri"/>
                            <w:b/>
                            <w:bCs/>
                            <w:sz w:val="14"/>
                            <w:szCs w:val="14"/>
                          </w:rPr>
                          <w:t>3</w:t>
                        </w:r>
                        <w:r w:rsidRPr="000B0DFF">
                          <w:rPr>
                            <w:rFonts w:eastAsia="Calibri"/>
                            <w:sz w:val="14"/>
                            <w:szCs w:val="14"/>
                          </w:rPr>
                          <w:t>.   The entities will appear on the page and in the Model Tree</w:t>
                        </w:r>
                      </w:p>
                      <w:p w14:paraId="04177452" w14:textId="77777777" w:rsidR="008B611B" w:rsidRPr="000B0DFF" w:rsidRDefault="008B611B" w:rsidP="009D4324">
                        <w:pPr>
                          <w:spacing w:line="252" w:lineRule="auto"/>
                        </w:pPr>
                        <w:r w:rsidRPr="000B0DFF">
                          <w:rPr>
                            <w:rFonts w:eastAsia="Calibri"/>
                            <w:sz w:val="14"/>
                            <w:szCs w:val="14"/>
                          </w:rPr>
                          <w:t> </w:t>
                        </w:r>
                      </w:p>
                    </w:txbxContent>
                  </v:textbox>
                </v:shape>
                <w10:anchorlock/>
              </v:group>
            </w:pict>
          </mc:Fallback>
        </mc:AlternateContent>
      </w:r>
    </w:p>
    <w:p w14:paraId="66F4B691" w14:textId="3C786690" w:rsidR="00DA49C8" w:rsidRDefault="005948DF" w:rsidP="005948DF">
      <w:pPr>
        <w:pStyle w:val="Caption"/>
        <w:jc w:val="center"/>
      </w:pPr>
      <w:bookmarkStart w:id="214" w:name="_Toc69725911"/>
      <w:r>
        <w:t xml:space="preserve">Figure </w:t>
      </w:r>
      <w:r w:rsidR="00384F1F">
        <w:fldChar w:fldCharType="begin"/>
      </w:r>
      <w:r w:rsidR="00384F1F">
        <w:instrText xml:space="preserve"> SEQ Figure \* ARABIC </w:instrText>
      </w:r>
      <w:r w:rsidR="00384F1F">
        <w:fldChar w:fldCharType="separate"/>
      </w:r>
      <w:r w:rsidR="007E3C6C">
        <w:rPr>
          <w:noProof/>
        </w:rPr>
        <w:t>69</w:t>
      </w:r>
      <w:r w:rsidR="00384F1F">
        <w:rPr>
          <w:noProof/>
        </w:rPr>
        <w:fldChar w:fldCharType="end"/>
      </w:r>
      <w:r>
        <w:t xml:space="preserve">: </w:t>
      </w:r>
      <w:r w:rsidR="00682187">
        <w:t>Building the Bowtie</w:t>
      </w:r>
      <w:bookmarkEnd w:id="214"/>
    </w:p>
    <w:p w14:paraId="137F2EE7" w14:textId="46138952" w:rsidR="009D4324" w:rsidRPr="000B0DFF" w:rsidRDefault="00355B34" w:rsidP="000B0DFF">
      <w:pPr>
        <w:pStyle w:val="Heading2"/>
        <w:rPr>
          <w:i w:val="0"/>
          <w:iCs w:val="0"/>
        </w:rPr>
      </w:pPr>
      <w:r>
        <w:t xml:space="preserve">   </w:t>
      </w:r>
      <w:bookmarkStart w:id="215" w:name="_Toc69725800"/>
      <w:r w:rsidR="009D4324" w:rsidRPr="000B0DFF">
        <w:rPr>
          <w:i w:val="0"/>
          <w:iCs w:val="0"/>
        </w:rPr>
        <w:t>Linking the Bowtie Entities</w:t>
      </w:r>
      <w:bookmarkEnd w:id="215"/>
    </w:p>
    <w:p w14:paraId="11370021" w14:textId="04B710E6" w:rsidR="009D4324" w:rsidRPr="000B0DFF" w:rsidRDefault="009D4324" w:rsidP="00CA0FA8">
      <w:r w:rsidRPr="000B0DFF">
        <w:t>Linking accident sources and accident consequences to the top event and thus to the Hazard will provide the basis for assigning barriers or controls in the preventative or recovery zones and allow detailed analysis through queries. “What are the sources of an accident? What are the barriers that prevent them</w:t>
      </w:r>
      <w:r w:rsidR="00666735" w:rsidRPr="000B0DFF">
        <w:t xml:space="preserve"> e</w:t>
      </w:r>
      <w:r w:rsidRPr="000B0DFF">
        <w:t>tc</w:t>
      </w:r>
      <w:r w:rsidR="00F7125A" w:rsidRPr="000B0DFF">
        <w:t>.</w:t>
      </w:r>
    </w:p>
    <w:p w14:paraId="7E100704" w14:textId="77777777" w:rsidR="00235B50" w:rsidRPr="000B0DFF" w:rsidRDefault="00235B50" w:rsidP="00CA0FA8"/>
    <w:p w14:paraId="0936C939" w14:textId="77777777" w:rsidR="00235B50" w:rsidRDefault="009D4324" w:rsidP="00235B50">
      <w:pPr>
        <w:keepNext/>
        <w:jc w:val="center"/>
      </w:pPr>
      <w:bookmarkStart w:id="216" w:name="_Toc25054222"/>
      <w:r>
        <w:rPr>
          <w:i/>
          <w:noProof/>
        </w:rPr>
        <w:lastRenderedPageBreak/>
        <mc:AlternateContent>
          <mc:Choice Requires="wpc">
            <w:drawing>
              <wp:inline distT="0" distB="0" distL="0" distR="0" wp14:anchorId="51ACCEB4" wp14:editId="62C670FF">
                <wp:extent cx="6646545" cy="2964815"/>
                <wp:effectExtent l="0" t="0" r="1905" b="6985"/>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4" name="Picture 94"/>
                          <pic:cNvPicPr>
                            <a:picLocks noChangeAspect="1"/>
                          </pic:cNvPicPr>
                        </pic:nvPicPr>
                        <pic:blipFill>
                          <a:blip r:embed="rId455"/>
                          <a:stretch>
                            <a:fillRect/>
                          </a:stretch>
                        </pic:blipFill>
                        <pic:spPr>
                          <a:xfrm>
                            <a:off x="105421" y="4418"/>
                            <a:ext cx="6390640" cy="2929282"/>
                          </a:xfrm>
                          <a:prstGeom prst="rect">
                            <a:avLst/>
                          </a:prstGeom>
                        </pic:spPr>
                      </pic:pic>
                      <wps:wsp>
                        <wps:cNvPr id="592" name="Speech Bubble: Rectangle with Corners Rounded 592"/>
                        <wps:cNvSpPr/>
                        <wps:spPr>
                          <a:xfrm>
                            <a:off x="185398" y="179899"/>
                            <a:ext cx="1154530" cy="1036651"/>
                          </a:xfrm>
                          <a:prstGeom prst="wedgeRoundRectCallout">
                            <a:avLst>
                              <a:gd name="adj1" fmla="val 47420"/>
                              <a:gd name="adj2" fmla="val 7863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6D701D5" w14:textId="77777777" w:rsidR="008B611B" w:rsidRPr="000B0DFF" w:rsidRDefault="008B611B" w:rsidP="00041584">
                              <w:pPr>
                                <w:spacing w:line="252" w:lineRule="auto"/>
                                <w:rPr>
                                  <w:sz w:val="14"/>
                                  <w:szCs w:val="6"/>
                                </w:rPr>
                              </w:pPr>
                              <w:r w:rsidRPr="000B0DFF">
                                <w:rPr>
                                  <w:b/>
                                  <w:bCs/>
                                  <w:sz w:val="14"/>
                                  <w:szCs w:val="6"/>
                                </w:rPr>
                                <w:t>1.</w:t>
                              </w:r>
                              <w:r w:rsidRPr="000B0DFF">
                                <w:rPr>
                                  <w:sz w:val="14"/>
                                  <w:szCs w:val="6"/>
                                </w:rPr>
                                <w:t xml:space="preserve"> Link your source events to the main event using the Threat Line. The head and tail links will appear in Properties</w:t>
                              </w:r>
                            </w:p>
                            <w:p w14:paraId="0D4CAE77" w14:textId="0D736DDD" w:rsidR="008B611B" w:rsidRPr="000B0DFF" w:rsidRDefault="008B611B" w:rsidP="00041584">
                              <w:pPr>
                                <w:spacing w:line="252" w:lineRule="auto"/>
                                <w:rPr>
                                  <w:sz w:val="14"/>
                                  <w:szCs w:val="6"/>
                                </w:rPr>
                              </w:pPr>
                            </w:p>
                            <w:p w14:paraId="51CDCA65" w14:textId="77777777" w:rsidR="008B611B" w:rsidRPr="000B0DFF" w:rsidRDefault="008B611B" w:rsidP="00041584">
                              <w:pPr>
                                <w:spacing w:line="252" w:lineRule="auto"/>
                                <w:rPr>
                                  <w:sz w:val="14"/>
                                  <w:szCs w:val="6"/>
                                </w:rPr>
                              </w:pPr>
                              <w:r w:rsidRPr="000B0DFF">
                                <w:rPr>
                                  <w:rFonts w:eastAsia="Calibri"/>
                                  <w:sz w:val="14"/>
                                  <w:szCs w:val="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3" name="Speech Bubble: Rectangle with Corners Rounded 593"/>
                        <wps:cNvSpPr/>
                        <wps:spPr>
                          <a:xfrm>
                            <a:off x="2642331" y="128506"/>
                            <a:ext cx="1836211" cy="934175"/>
                          </a:xfrm>
                          <a:prstGeom prst="wedgeRoundRectCallout">
                            <a:avLst>
                              <a:gd name="adj1" fmla="val 6034"/>
                              <a:gd name="adj2" fmla="val 13417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4D1BB90" w14:textId="3DE299ED" w:rsidR="008B611B" w:rsidRPr="000B0DFF" w:rsidRDefault="008B611B" w:rsidP="00041584">
                              <w:pPr>
                                <w:spacing w:line="252" w:lineRule="auto"/>
                                <w:rPr>
                                  <w:sz w:val="14"/>
                                  <w:szCs w:val="12"/>
                                </w:rPr>
                              </w:pPr>
                              <w:r w:rsidRPr="000B0DFF">
                                <w:rPr>
                                  <w:rFonts w:eastAsia="Calibri"/>
                                  <w:sz w:val="14"/>
                                  <w:szCs w:val="6"/>
                                </w:rPr>
                                <w:t> </w:t>
                              </w:r>
                              <w:r w:rsidRPr="000B0DFF">
                                <w:rPr>
                                  <w:rFonts w:eastAsia="Calibri"/>
                                  <w:b/>
                                  <w:bCs/>
                                  <w:sz w:val="14"/>
                                  <w:szCs w:val="6"/>
                                </w:rPr>
                                <w:t>2</w:t>
                              </w:r>
                              <w:r w:rsidRPr="000B0DFF">
                                <w:rPr>
                                  <w:rFonts w:eastAsia="Calibri"/>
                                  <w:sz w:val="14"/>
                                  <w:szCs w:val="6"/>
                                </w:rPr>
                                <w:t>. Link your main event to the Hazard using the hazard arrow.  The arrow references will show the links which can be analysed in a Query.  The properties box will show the links</w:t>
                              </w:r>
                            </w:p>
                            <w:p w14:paraId="6D155EF3" w14:textId="77777777" w:rsidR="008B611B" w:rsidRPr="000B0DFF" w:rsidRDefault="008B611B" w:rsidP="00041584">
                              <w:pPr>
                                <w:spacing w:line="252" w:lineRule="auto"/>
                                <w:rPr>
                                  <w:sz w:val="14"/>
                                  <w:szCs w:val="12"/>
                                </w:rPr>
                              </w:pPr>
                              <w:r w:rsidRPr="000B0DFF">
                                <w:rPr>
                                  <w:rFonts w:eastAsia="Calibri"/>
                                  <w:sz w:val="14"/>
                                  <w:szCs w:val="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4" name="Graphic 86">
                            <a:extLst>
                              <a:ext uri="{FF2B5EF4-FFF2-40B4-BE49-F238E27FC236}">
                                <a16:creationId xmlns:a16="http://schemas.microsoft.com/office/drawing/2014/main" id="{5A64FDB4-323A-4C54-83BD-39B41113447E}"/>
                              </a:ext>
                            </a:extLst>
                          </pic:cNvPr>
                          <pic:cNvPicPr>
                            <a:picLocks noChangeAspect="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5968361" y="168449"/>
                            <a:ext cx="301913" cy="301884"/>
                          </a:xfrm>
                          <a:prstGeom prst="rect">
                            <a:avLst/>
                          </a:prstGeom>
                        </pic:spPr>
                      </pic:pic>
                      <wps:wsp>
                        <wps:cNvPr id="595" name="Speech Bubble: Rectangle with Corners Rounded 595"/>
                        <wps:cNvSpPr/>
                        <wps:spPr>
                          <a:xfrm>
                            <a:off x="5731523" y="696062"/>
                            <a:ext cx="884739" cy="576684"/>
                          </a:xfrm>
                          <a:prstGeom prst="wedgeRoundRectCallout">
                            <a:avLst>
                              <a:gd name="adj1" fmla="val 984"/>
                              <a:gd name="adj2" fmla="val -11184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FE7B5A1" w14:textId="10463B98" w:rsidR="008B611B" w:rsidRPr="000B0DFF" w:rsidRDefault="008B611B" w:rsidP="00041584">
                              <w:pPr>
                                <w:spacing w:line="252" w:lineRule="auto"/>
                                <w:rPr>
                                  <w:sz w:val="14"/>
                                  <w:szCs w:val="14"/>
                                </w:rPr>
                              </w:pPr>
                              <w:r w:rsidRPr="000B0DFF">
                                <w:rPr>
                                  <w:rFonts w:eastAsia="Calibri"/>
                                  <w:b/>
                                  <w:bCs/>
                                  <w:sz w:val="14"/>
                                  <w:szCs w:val="6"/>
                                </w:rPr>
                                <w:t>3.</w:t>
                              </w:r>
                              <w:r w:rsidRPr="000B0DFF">
                                <w:rPr>
                                  <w:rFonts w:eastAsia="Calibri"/>
                                  <w:sz w:val="14"/>
                                  <w:szCs w:val="6"/>
                                </w:rPr>
                                <w:t xml:space="preserve"> Select ‘Pen’ to see arrow names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ACCEB4" id="Canvas 91" o:spid="_x0000_s1564" editas="canvas" style="width:523.35pt;height:233.45pt;mso-position-horizontal-relative:char;mso-position-vertical-relative:line" coordsize="66465,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">
                <v:shape id="_x0000_s1565" type="#_x0000_t75" style="position:absolute;width:66465;height:29648;visibility:visible;mso-wrap-style:square" filled="t">
                  <v:fill o:detectmouseclick="t"/>
                  <v:path o:connecttype="none"/>
                </v:shape>
                <v:shape id="Picture 94" o:spid="_x0000_s1566" type="#_x0000_t75" style="position:absolute;left:1054;top:44;width:63906;height:29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">
                  <v:imagedata r:id="rId456" o:title=""/>
                </v:shape>
                <v:shape id="Speech Bubble: Rectangle with Corners Rounded 592" o:spid="_x0000_s1567" type="#_x0000_t62" style="position:absolute;left:1853;top:1798;width:11546;height:10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" adj="21043,27785" fillcolor="white [3201]" strokecolor="#70ad47 [3209]" strokeweight="1pt">
                  <v:textbox>
                    <w:txbxContent>
                      <w:p w14:paraId="26D701D5" w14:textId="77777777" w:rsidR="008B611B" w:rsidRPr="000B0DFF" w:rsidRDefault="008B611B" w:rsidP="00041584">
                        <w:pPr>
                          <w:spacing w:line="252" w:lineRule="auto"/>
                          <w:rPr>
                            <w:sz w:val="14"/>
                            <w:szCs w:val="6"/>
                          </w:rPr>
                        </w:pPr>
                        <w:r w:rsidRPr="000B0DFF">
                          <w:rPr>
                            <w:b/>
                            <w:bCs/>
                            <w:sz w:val="14"/>
                            <w:szCs w:val="6"/>
                          </w:rPr>
                          <w:t>1.</w:t>
                        </w:r>
                        <w:r w:rsidRPr="000B0DFF">
                          <w:rPr>
                            <w:sz w:val="14"/>
                            <w:szCs w:val="6"/>
                          </w:rPr>
                          <w:t xml:space="preserve"> Link your source events to the main event using the Threat Line. The head and tail links will appear in Properties</w:t>
                        </w:r>
                      </w:p>
                      <w:p w14:paraId="0D4CAE77" w14:textId="0D736DDD" w:rsidR="008B611B" w:rsidRPr="000B0DFF" w:rsidRDefault="008B611B" w:rsidP="00041584">
                        <w:pPr>
                          <w:spacing w:line="252" w:lineRule="auto"/>
                          <w:rPr>
                            <w:sz w:val="14"/>
                            <w:szCs w:val="6"/>
                          </w:rPr>
                        </w:pPr>
                      </w:p>
                      <w:p w14:paraId="51CDCA65" w14:textId="77777777" w:rsidR="008B611B" w:rsidRPr="000B0DFF" w:rsidRDefault="008B611B" w:rsidP="00041584">
                        <w:pPr>
                          <w:spacing w:line="252" w:lineRule="auto"/>
                          <w:rPr>
                            <w:sz w:val="14"/>
                            <w:szCs w:val="6"/>
                          </w:rPr>
                        </w:pPr>
                        <w:r w:rsidRPr="000B0DFF">
                          <w:rPr>
                            <w:rFonts w:eastAsia="Calibri"/>
                            <w:sz w:val="14"/>
                            <w:szCs w:val="6"/>
                          </w:rPr>
                          <w:t> </w:t>
                        </w:r>
                      </w:p>
                    </w:txbxContent>
                  </v:textbox>
                </v:shape>
                <v:shape id="Speech Bubble: Rectangle with Corners Rounded 593" o:spid="_x0000_s1568" type="#_x0000_t62" style="position:absolute;left:26423;top:1285;width:18362;height:9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" adj="12103,39782" fillcolor="white [3201]" strokecolor="#70ad47 [3209]" strokeweight="1pt">
                  <v:textbox>
                    <w:txbxContent>
                      <w:p w14:paraId="34D1BB90" w14:textId="3DE299ED" w:rsidR="008B611B" w:rsidRPr="000B0DFF" w:rsidRDefault="008B611B" w:rsidP="00041584">
                        <w:pPr>
                          <w:spacing w:line="252" w:lineRule="auto"/>
                          <w:rPr>
                            <w:sz w:val="14"/>
                            <w:szCs w:val="12"/>
                          </w:rPr>
                        </w:pPr>
                        <w:r w:rsidRPr="000B0DFF">
                          <w:rPr>
                            <w:rFonts w:eastAsia="Calibri"/>
                            <w:sz w:val="14"/>
                            <w:szCs w:val="6"/>
                          </w:rPr>
                          <w:t> </w:t>
                        </w:r>
                        <w:r w:rsidRPr="000B0DFF">
                          <w:rPr>
                            <w:rFonts w:eastAsia="Calibri"/>
                            <w:b/>
                            <w:bCs/>
                            <w:sz w:val="14"/>
                            <w:szCs w:val="6"/>
                          </w:rPr>
                          <w:t>2</w:t>
                        </w:r>
                        <w:r w:rsidRPr="000B0DFF">
                          <w:rPr>
                            <w:rFonts w:eastAsia="Calibri"/>
                            <w:sz w:val="14"/>
                            <w:szCs w:val="6"/>
                          </w:rPr>
                          <w:t>. Link your main event to the Hazard using the hazard arrow.  The arrow references will show the links which can be analysed in a Query.  The properties box will show the links</w:t>
                        </w:r>
                      </w:p>
                      <w:p w14:paraId="6D155EF3" w14:textId="77777777" w:rsidR="008B611B" w:rsidRPr="000B0DFF" w:rsidRDefault="008B611B" w:rsidP="00041584">
                        <w:pPr>
                          <w:spacing w:line="252" w:lineRule="auto"/>
                          <w:rPr>
                            <w:sz w:val="14"/>
                            <w:szCs w:val="12"/>
                          </w:rPr>
                        </w:pPr>
                        <w:r w:rsidRPr="000B0DFF">
                          <w:rPr>
                            <w:rFonts w:eastAsia="Calibri"/>
                            <w:sz w:val="14"/>
                            <w:szCs w:val="6"/>
                          </w:rPr>
                          <w:t> </w:t>
                        </w:r>
                      </w:p>
                    </w:txbxContent>
                  </v:textbox>
                </v:shape>
                <v:shape id="Graphic 86" o:spid="_x0000_s1569" type="#_x0000_t75" style="position:absolute;left:59683;top:1684;width:3019;height:3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">
                  <v:imagedata r:id="rId457" o:title=""/>
                </v:shape>
                <v:shape id="Speech Bubble: Rectangle with Corners Rounded 595" o:spid="_x0000_s1570" type="#_x0000_t62" style="position:absolute;left:57315;top:6960;width:8847;height:5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" adj="11013,-13358" fillcolor="white [3201]" strokecolor="#70ad47 [3209]" strokeweight="1pt">
                  <v:textbox>
                    <w:txbxContent>
                      <w:p w14:paraId="6FE7B5A1" w14:textId="10463B98" w:rsidR="008B611B" w:rsidRPr="000B0DFF" w:rsidRDefault="008B611B" w:rsidP="00041584">
                        <w:pPr>
                          <w:spacing w:line="252" w:lineRule="auto"/>
                          <w:rPr>
                            <w:sz w:val="14"/>
                            <w:szCs w:val="14"/>
                          </w:rPr>
                        </w:pPr>
                        <w:r w:rsidRPr="000B0DFF">
                          <w:rPr>
                            <w:rFonts w:eastAsia="Calibri"/>
                            <w:b/>
                            <w:bCs/>
                            <w:sz w:val="14"/>
                            <w:szCs w:val="6"/>
                          </w:rPr>
                          <w:t>3.</w:t>
                        </w:r>
                        <w:r w:rsidRPr="000B0DFF">
                          <w:rPr>
                            <w:rFonts w:eastAsia="Calibri"/>
                            <w:sz w:val="14"/>
                            <w:szCs w:val="6"/>
                          </w:rPr>
                          <w:t xml:space="preserve"> Select ‘Pen’ to see arrow names </w:t>
                        </w:r>
                      </w:p>
                    </w:txbxContent>
                  </v:textbox>
                </v:shape>
                <w10:anchorlock/>
              </v:group>
            </w:pict>
          </mc:Fallback>
        </mc:AlternateContent>
      </w:r>
    </w:p>
    <w:p w14:paraId="15D232ED" w14:textId="0BEFDAA7" w:rsidR="00235B50" w:rsidRDefault="00235B50" w:rsidP="00235B50">
      <w:pPr>
        <w:pStyle w:val="Caption"/>
        <w:jc w:val="center"/>
      </w:pPr>
      <w:bookmarkStart w:id="217" w:name="_Toc69725912"/>
      <w:r>
        <w:t xml:space="preserve">Figure </w:t>
      </w:r>
      <w:r w:rsidR="00384F1F">
        <w:fldChar w:fldCharType="begin"/>
      </w:r>
      <w:r w:rsidR="00384F1F">
        <w:instrText xml:space="preserve"> SEQ Figure \* ARABIC </w:instrText>
      </w:r>
      <w:r w:rsidR="00384F1F">
        <w:fldChar w:fldCharType="separate"/>
      </w:r>
      <w:r w:rsidR="007E3C6C">
        <w:rPr>
          <w:noProof/>
        </w:rPr>
        <w:t>70</w:t>
      </w:r>
      <w:r w:rsidR="00384F1F">
        <w:rPr>
          <w:noProof/>
        </w:rPr>
        <w:fldChar w:fldCharType="end"/>
      </w:r>
      <w:r>
        <w:t>: Linking the Entities</w:t>
      </w:r>
      <w:bookmarkEnd w:id="217"/>
    </w:p>
    <w:bookmarkEnd w:id="216"/>
    <w:p w14:paraId="0E08AD2C" w14:textId="77777777" w:rsidR="009D4324" w:rsidRDefault="009D4324" w:rsidP="002F77CD">
      <w:pPr>
        <w:rPr>
          <w:i/>
          <w:color w:val="000000" w:themeColor="text1"/>
          <w:szCs w:val="24"/>
        </w:rPr>
      </w:pPr>
    </w:p>
    <w:p w14:paraId="67DF06E1" w14:textId="6A30EE91" w:rsidR="00713CB4" w:rsidRPr="000B0DFF" w:rsidRDefault="00355B34" w:rsidP="000B0DFF">
      <w:pPr>
        <w:pStyle w:val="Heading2"/>
        <w:rPr>
          <w:i w:val="0"/>
          <w:iCs w:val="0"/>
        </w:rPr>
      </w:pPr>
      <w:r>
        <w:t xml:space="preserve">   </w:t>
      </w:r>
      <w:bookmarkStart w:id="218" w:name="_Toc69725801"/>
      <w:r w:rsidR="00713CB4" w:rsidRPr="000B0DFF">
        <w:rPr>
          <w:i w:val="0"/>
          <w:iCs w:val="0"/>
        </w:rPr>
        <w:t>Creating Controls</w:t>
      </w:r>
      <w:bookmarkEnd w:id="218"/>
    </w:p>
    <w:p w14:paraId="1DB661E9" w14:textId="659D7C83" w:rsidR="00041584" w:rsidRPr="000B0DFF" w:rsidRDefault="00041584" w:rsidP="00041584">
      <w:pPr>
        <w:spacing w:after="0" w:line="240" w:lineRule="auto"/>
        <w:rPr>
          <w:rFonts w:eastAsia="Roboto" w:cs="Roboto"/>
          <w:iCs/>
          <w:color w:val="000000" w:themeColor="text1"/>
          <w:kern w:val="24"/>
          <w:szCs w:val="24"/>
          <w:lang w:eastAsia="en-GB"/>
        </w:rPr>
      </w:pPr>
      <w:r w:rsidRPr="000B0DFF">
        <w:rPr>
          <w:rFonts w:eastAsia="Roboto" w:cs="Roboto"/>
          <w:color w:val="000000" w:themeColor="text1"/>
          <w:kern w:val="24"/>
          <w:szCs w:val="24"/>
          <w:lang w:eastAsia="en-GB"/>
        </w:rPr>
        <w:t xml:space="preserve">In the DSM, barriers and controls are the same entity and are detailed by the  </w:t>
      </w:r>
      <w:r w:rsidRPr="000B0DFF">
        <w:rPr>
          <w:rFonts w:eastAsia="Roboto" w:cs="Roboto"/>
          <w:noProof/>
          <w:color w:val="000000" w:themeColor="text1"/>
          <w:kern w:val="24"/>
          <w:szCs w:val="24"/>
          <w:lang w:eastAsia="en-GB"/>
        </w:rPr>
        <w:drawing>
          <wp:inline distT="0" distB="0" distL="0" distR="0" wp14:anchorId="4976ED64" wp14:editId="25487A93">
            <wp:extent cx="190980" cy="190980"/>
            <wp:effectExtent l="0" t="0" r="0" b="0"/>
            <wp:docPr id="447" name="Picture 20">
              <a:extLst xmlns:a="http://schemas.openxmlformats.org/drawingml/2006/main">
                <a:ext uri="{FF2B5EF4-FFF2-40B4-BE49-F238E27FC236}">
                  <a16:creationId xmlns:a16="http://schemas.microsoft.com/office/drawing/2014/main" id="{6304F789-2098-4581-8177-F0CB40F3E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0">
                      <a:extLst>
                        <a:ext uri="{FF2B5EF4-FFF2-40B4-BE49-F238E27FC236}">
                          <a16:creationId xmlns:a16="http://schemas.microsoft.com/office/drawing/2014/main" id="{6304F789-2098-4581-8177-F0CB40F3E2E1}"/>
                        </a:ext>
                      </a:extLst>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9481" cy="199481"/>
                    </a:xfrm>
                    <a:prstGeom prst="rect">
                      <a:avLst/>
                    </a:prstGeom>
                    <a:noFill/>
                  </pic:spPr>
                </pic:pic>
              </a:graphicData>
            </a:graphic>
          </wp:inline>
        </w:drawing>
      </w:r>
      <w:r w:rsidRPr="000B0DFF">
        <w:rPr>
          <w:rFonts w:eastAsia="Roboto" w:cs="Roboto"/>
          <w:color w:val="000000" w:themeColor="text1"/>
          <w:kern w:val="24"/>
          <w:szCs w:val="24"/>
          <w:lang w:eastAsia="en-GB"/>
        </w:rPr>
        <w:t xml:space="preserve">    icon. With multiple controls to apply to a single threat line, the Control entity can be shrunk to just its title and or a single threat line joining a source to a main event can</w:t>
      </w:r>
      <w:r w:rsidRPr="00041584">
        <w:rPr>
          <w:rFonts w:eastAsia="Roboto" w:cs="Roboto"/>
          <w:i/>
          <w:color w:val="000000" w:themeColor="text1"/>
          <w:kern w:val="24"/>
          <w:szCs w:val="24"/>
          <w:lang w:eastAsia="en-GB"/>
        </w:rPr>
        <w:t xml:space="preserve"> </w:t>
      </w:r>
      <w:r w:rsidRPr="000B0DFF">
        <w:rPr>
          <w:rFonts w:eastAsia="Roboto" w:cs="Roboto"/>
          <w:iCs/>
          <w:color w:val="000000" w:themeColor="text1"/>
          <w:kern w:val="24"/>
          <w:szCs w:val="24"/>
          <w:lang w:eastAsia="en-GB"/>
        </w:rPr>
        <w:t>be displayed.  Queries will pick up the necessary information no matter how it is displayed.</w:t>
      </w:r>
    </w:p>
    <w:p w14:paraId="3006E474" w14:textId="77777777" w:rsidR="00041584" w:rsidRPr="00041584" w:rsidRDefault="00041584" w:rsidP="00041584">
      <w:pPr>
        <w:spacing w:after="0" w:line="240" w:lineRule="auto"/>
        <w:rPr>
          <w:rFonts w:ascii="Times New Roman" w:eastAsia="Times New Roman" w:hAnsi="Times New Roman"/>
          <w:i/>
          <w:szCs w:val="24"/>
          <w:lang w:eastAsia="en-GB"/>
        </w:rPr>
      </w:pPr>
    </w:p>
    <w:p w14:paraId="40E403D6" w14:textId="77777777" w:rsidR="00DA49C8" w:rsidRDefault="00041584" w:rsidP="00DA49C8">
      <w:pPr>
        <w:keepNext/>
      </w:pPr>
      <w:r>
        <w:rPr>
          <w:i/>
          <w:noProof/>
          <w:color w:val="000000" w:themeColor="text1"/>
          <w:szCs w:val="24"/>
        </w:rPr>
        <mc:AlternateContent>
          <mc:Choice Requires="wpc">
            <w:drawing>
              <wp:inline distT="0" distB="0" distL="0" distR="0" wp14:anchorId="651DFA1F" wp14:editId="5CED096D">
                <wp:extent cx="6616700" cy="3295860"/>
                <wp:effectExtent l="0" t="0" r="0" b="0"/>
                <wp:docPr id="1024" name="Canvas 10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25" name="Picture 1025"/>
                          <pic:cNvPicPr>
                            <a:picLocks noChangeAspect="1"/>
                          </pic:cNvPicPr>
                        </pic:nvPicPr>
                        <pic:blipFill>
                          <a:blip r:embed="rId458"/>
                          <a:stretch>
                            <a:fillRect/>
                          </a:stretch>
                        </pic:blipFill>
                        <pic:spPr>
                          <a:xfrm>
                            <a:off x="0" y="1"/>
                            <a:ext cx="6616700" cy="3255666"/>
                          </a:xfrm>
                          <a:prstGeom prst="rect">
                            <a:avLst/>
                          </a:prstGeom>
                        </pic:spPr>
                      </pic:pic>
                      <wps:wsp>
                        <wps:cNvPr id="596" name="Speech Bubble: Rectangle with Corners Rounded 596"/>
                        <wps:cNvSpPr/>
                        <wps:spPr>
                          <a:xfrm>
                            <a:off x="87324" y="823"/>
                            <a:ext cx="1197755" cy="1421577"/>
                          </a:xfrm>
                          <a:prstGeom prst="wedgeRoundRectCallout">
                            <a:avLst>
                              <a:gd name="adj1" fmla="val 50531"/>
                              <a:gd name="adj2" fmla="val 6362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B2FEFF5" w14:textId="010481C4" w:rsidR="008B611B" w:rsidRPr="000B0DFF" w:rsidRDefault="008B611B" w:rsidP="003A0FD0">
                              <w:pPr>
                                <w:spacing w:line="252" w:lineRule="auto"/>
                                <w:rPr>
                                  <w:sz w:val="14"/>
                                  <w:szCs w:val="14"/>
                                </w:rPr>
                              </w:pPr>
                              <w:r w:rsidRPr="000B0DFF">
                                <w:rPr>
                                  <w:b/>
                                  <w:bCs/>
                                  <w:sz w:val="14"/>
                                  <w:szCs w:val="14"/>
                                </w:rPr>
                                <w:t>1.</w:t>
                              </w:r>
                              <w:r w:rsidRPr="000B0DFF">
                                <w:rPr>
                                  <w:sz w:val="14"/>
                                  <w:szCs w:val="14"/>
                                </w:rPr>
                                <w:t xml:space="preserve"> To assign barriers or controls to a threat line, click on the Control Icon and create the Control on the desktop.  The Properties Box will automatically appear for you to fill in the details</w:t>
                              </w:r>
                            </w:p>
                            <w:p w14:paraId="29157D3F" w14:textId="77777777" w:rsidR="008B611B" w:rsidRPr="000B0DFF" w:rsidRDefault="008B611B" w:rsidP="003A0FD0">
                              <w:pPr>
                                <w:spacing w:line="252" w:lineRule="auto"/>
                                <w:rPr>
                                  <w:sz w:val="14"/>
                                  <w:szCs w:val="14"/>
                                </w:rPr>
                              </w:pPr>
                              <w:r w:rsidRPr="000B0DFF">
                                <w:rPr>
                                  <w:rFonts w:eastAsia="Calibri"/>
                                  <w:sz w:val="14"/>
                                  <w:szCs w:val="14"/>
                                </w:rPr>
                                <w:t> </w:t>
                              </w:r>
                            </w:p>
                            <w:p w14:paraId="38729B73" w14:textId="77777777" w:rsidR="008B611B" w:rsidRPr="000B0DFF" w:rsidRDefault="008B611B" w:rsidP="003A0FD0">
                              <w:pPr>
                                <w:spacing w:line="252" w:lineRule="auto"/>
                                <w:rPr>
                                  <w:sz w:val="14"/>
                                  <w:szCs w:val="14"/>
                                </w:rPr>
                              </w:pPr>
                              <w:r w:rsidRPr="000B0DFF">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7" name="Speech Bubble: Rectangle with Corners Rounded 597"/>
                        <wps:cNvSpPr/>
                        <wps:spPr>
                          <a:xfrm>
                            <a:off x="2478357" y="5"/>
                            <a:ext cx="1624086" cy="781045"/>
                          </a:xfrm>
                          <a:prstGeom prst="wedgeRoundRectCallout">
                            <a:avLst>
                              <a:gd name="adj1" fmla="val 55175"/>
                              <a:gd name="adj2" fmla="val 10588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D3BA410" w14:textId="77777777" w:rsidR="008B611B" w:rsidRPr="000B0DFF" w:rsidRDefault="008B611B" w:rsidP="003A0FD0">
                              <w:pPr>
                                <w:keepNext/>
                                <w:spacing w:line="252" w:lineRule="auto"/>
                              </w:pPr>
                              <w:r w:rsidRPr="000B0DFF">
                                <w:rPr>
                                  <w:b/>
                                  <w:bCs/>
                                  <w:sz w:val="14"/>
                                  <w:szCs w:val="14"/>
                                </w:rPr>
                                <w:t>2.</w:t>
                              </w:r>
                              <w:r w:rsidRPr="000B0DFF">
                                <w:rPr>
                                  <w:sz w:val="14"/>
                                  <w:szCs w:val="14"/>
                                </w:rPr>
                                <w:t xml:space="preserve"> Using the correct nomenclature will allow effective search and analysis using queries ie All recovery controls on Threat Line 5</w:t>
                              </w:r>
                            </w:p>
                            <w:p w14:paraId="4EA2B274" w14:textId="7FA522F9" w:rsidR="008B611B" w:rsidRPr="000B0DFF" w:rsidRDefault="008B611B" w:rsidP="003A0FD0">
                              <w:pPr>
                                <w:spacing w:line="252" w:lineRule="auto"/>
                                <w:rPr>
                                  <w:sz w:val="14"/>
                                  <w:szCs w:val="1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51DFA1F" id="Canvas 1024" o:spid="_x0000_s1571" editas="canvas" style="width:521pt;height:259.5pt;mso-position-horizontal-relative:char;mso-position-vertical-relative:line" coordsize="66167,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">
                <v:shape id="_x0000_s1572" type="#_x0000_t75" style="position:absolute;width:66167;height:32956;visibility:visible;mso-wrap-style:square" filled="t">
                  <v:fill o:detectmouseclick="t"/>
                  <v:path o:connecttype="none"/>
                </v:shape>
                <v:shape id="Picture 1025" o:spid="_x0000_s1573" type="#_x0000_t75" style="position:absolute;width:66167;height:32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">
                  <v:imagedata r:id="rId459" o:title=""/>
                </v:shape>
                <v:shape id="Speech Bubble: Rectangle with Corners Rounded 596" o:spid="_x0000_s1574" type="#_x0000_t62" style="position:absolute;left:873;top:8;width:11977;height:1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" adj="21715,24542" fillcolor="white [3201]" strokecolor="#70ad47 [3209]" strokeweight="1pt">
                  <v:textbox>
                    <w:txbxContent>
                      <w:p w14:paraId="6B2FEFF5" w14:textId="010481C4" w:rsidR="008B611B" w:rsidRPr="000B0DFF" w:rsidRDefault="008B611B" w:rsidP="003A0FD0">
                        <w:pPr>
                          <w:spacing w:line="252" w:lineRule="auto"/>
                          <w:rPr>
                            <w:sz w:val="14"/>
                            <w:szCs w:val="14"/>
                          </w:rPr>
                        </w:pPr>
                        <w:r w:rsidRPr="000B0DFF">
                          <w:rPr>
                            <w:b/>
                            <w:bCs/>
                            <w:sz w:val="14"/>
                            <w:szCs w:val="14"/>
                          </w:rPr>
                          <w:t>1.</w:t>
                        </w:r>
                        <w:r w:rsidRPr="000B0DFF">
                          <w:rPr>
                            <w:sz w:val="14"/>
                            <w:szCs w:val="14"/>
                          </w:rPr>
                          <w:t xml:space="preserve"> To assign barriers or controls to a threat line, click on the Control Icon and create the Control on the desktop.  The Properties Box will automatically appear for you to fill in the details</w:t>
                        </w:r>
                      </w:p>
                      <w:p w14:paraId="29157D3F" w14:textId="77777777" w:rsidR="008B611B" w:rsidRPr="000B0DFF" w:rsidRDefault="008B611B" w:rsidP="003A0FD0">
                        <w:pPr>
                          <w:spacing w:line="252" w:lineRule="auto"/>
                          <w:rPr>
                            <w:sz w:val="14"/>
                            <w:szCs w:val="14"/>
                          </w:rPr>
                        </w:pPr>
                        <w:r w:rsidRPr="000B0DFF">
                          <w:rPr>
                            <w:rFonts w:eastAsia="Calibri"/>
                            <w:sz w:val="14"/>
                            <w:szCs w:val="14"/>
                          </w:rPr>
                          <w:t> </w:t>
                        </w:r>
                      </w:p>
                      <w:p w14:paraId="38729B73" w14:textId="77777777" w:rsidR="008B611B" w:rsidRPr="000B0DFF" w:rsidRDefault="008B611B" w:rsidP="003A0FD0">
                        <w:pPr>
                          <w:spacing w:line="252" w:lineRule="auto"/>
                          <w:rPr>
                            <w:sz w:val="14"/>
                            <w:szCs w:val="14"/>
                          </w:rPr>
                        </w:pPr>
                        <w:r w:rsidRPr="000B0DFF">
                          <w:rPr>
                            <w:rFonts w:eastAsia="Calibri"/>
                            <w:sz w:val="14"/>
                            <w:szCs w:val="14"/>
                          </w:rPr>
                          <w:t> </w:t>
                        </w:r>
                      </w:p>
                    </w:txbxContent>
                  </v:textbox>
                </v:shape>
                <v:shape id="Speech Bubble: Rectangle with Corners Rounded 597" o:spid="_x0000_s1575" type="#_x0000_t62" style="position:absolute;left:24783;width:16241;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" adj="22718,33671" fillcolor="white [3201]" strokecolor="#70ad47 [3209]" strokeweight="1pt">
                  <v:textbox>
                    <w:txbxContent>
                      <w:p w14:paraId="7D3BA410" w14:textId="77777777" w:rsidR="008B611B" w:rsidRPr="000B0DFF" w:rsidRDefault="008B611B" w:rsidP="003A0FD0">
                        <w:pPr>
                          <w:keepNext/>
                          <w:spacing w:line="252" w:lineRule="auto"/>
                        </w:pPr>
                        <w:r w:rsidRPr="000B0DFF">
                          <w:rPr>
                            <w:b/>
                            <w:bCs/>
                            <w:sz w:val="14"/>
                            <w:szCs w:val="14"/>
                          </w:rPr>
                          <w:t>2.</w:t>
                        </w:r>
                        <w:r w:rsidRPr="000B0DFF">
                          <w:rPr>
                            <w:sz w:val="14"/>
                            <w:szCs w:val="14"/>
                          </w:rPr>
                          <w:t xml:space="preserve"> Using the correct nomenclature will allow effective search and analysis using queries ie All recovery controls on Threat Line 5</w:t>
                        </w:r>
                      </w:p>
                      <w:p w14:paraId="4EA2B274" w14:textId="7FA522F9" w:rsidR="008B611B" w:rsidRPr="000B0DFF" w:rsidRDefault="008B611B" w:rsidP="003A0FD0">
                        <w:pPr>
                          <w:spacing w:line="252" w:lineRule="auto"/>
                          <w:rPr>
                            <w:sz w:val="14"/>
                            <w:szCs w:val="14"/>
                          </w:rPr>
                        </w:pPr>
                      </w:p>
                    </w:txbxContent>
                  </v:textbox>
                </v:shape>
                <w10:anchorlock/>
              </v:group>
            </w:pict>
          </mc:Fallback>
        </mc:AlternateContent>
      </w:r>
    </w:p>
    <w:p w14:paraId="5058172E" w14:textId="10A5C1E9" w:rsidR="009D4324" w:rsidRPr="00DA49C8" w:rsidRDefault="00DA49C8" w:rsidP="00DA49C8">
      <w:pPr>
        <w:pStyle w:val="Caption"/>
        <w:jc w:val="center"/>
      </w:pPr>
      <w:bookmarkStart w:id="219" w:name="_Toc25054223"/>
      <w:bookmarkStart w:id="220" w:name="_Toc69725913"/>
      <w:r>
        <w:t xml:space="preserve">Figure </w:t>
      </w:r>
      <w:r w:rsidR="00384F1F">
        <w:fldChar w:fldCharType="begin"/>
      </w:r>
      <w:r w:rsidR="00384F1F">
        <w:instrText xml:space="preserve"> SEQ Figure \* ARABIC </w:instrText>
      </w:r>
      <w:r w:rsidR="00384F1F">
        <w:fldChar w:fldCharType="separate"/>
      </w:r>
      <w:r w:rsidR="007E3C6C">
        <w:rPr>
          <w:noProof/>
        </w:rPr>
        <w:t>71</w:t>
      </w:r>
      <w:r w:rsidR="00384F1F">
        <w:rPr>
          <w:noProof/>
        </w:rPr>
        <w:fldChar w:fldCharType="end"/>
      </w:r>
      <w:r>
        <w:t xml:space="preserve">: </w:t>
      </w:r>
      <w:r w:rsidR="00820598">
        <w:t xml:space="preserve">   </w:t>
      </w:r>
      <w:r>
        <w:t>Creating Controls</w:t>
      </w:r>
      <w:bookmarkEnd w:id="219"/>
      <w:bookmarkEnd w:id="220"/>
    </w:p>
    <w:p w14:paraId="0FC04E33" w14:textId="1A0C2C67" w:rsidR="00713CB4" w:rsidRPr="000B0DFF" w:rsidRDefault="00355B34" w:rsidP="000B0DFF">
      <w:pPr>
        <w:pStyle w:val="Heading2"/>
        <w:rPr>
          <w:i w:val="0"/>
          <w:iCs w:val="0"/>
        </w:rPr>
      </w:pPr>
      <w:r>
        <w:lastRenderedPageBreak/>
        <w:t xml:space="preserve">   </w:t>
      </w:r>
      <w:bookmarkStart w:id="221" w:name="_Toc69725802"/>
      <w:r w:rsidR="00713CB4" w:rsidRPr="000B0DFF">
        <w:rPr>
          <w:i w:val="0"/>
          <w:iCs w:val="0"/>
        </w:rPr>
        <w:t>Assigning Controls</w:t>
      </w:r>
      <w:bookmarkEnd w:id="221"/>
    </w:p>
    <w:p w14:paraId="5F84B771" w14:textId="4740F0F2" w:rsidR="00713CB4" w:rsidRPr="000B0DFF" w:rsidRDefault="00713CB4" w:rsidP="00713CB4">
      <w:pPr>
        <w:rPr>
          <w:color w:val="000000" w:themeColor="text1"/>
          <w:szCs w:val="24"/>
        </w:rPr>
      </w:pPr>
      <w:r w:rsidRPr="000B0DFF">
        <w:rPr>
          <w:color w:val="000000" w:themeColor="text1"/>
          <w:szCs w:val="24"/>
        </w:rPr>
        <w:t>To assign controls to a threat line it is simply a matter of dragging the ‘Control’ onto the relevant threat line and the link will automatically be made and shown in the ‘Reference Fields’ of the ‘Threat Line’.</w:t>
      </w:r>
    </w:p>
    <w:p w14:paraId="6CA587A0" w14:textId="77777777" w:rsidR="001725C8" w:rsidRDefault="00713CB4" w:rsidP="001725C8">
      <w:pPr>
        <w:keepNext/>
      </w:pPr>
      <w:r>
        <w:rPr>
          <w:i/>
          <w:noProof/>
          <w:color w:val="000000" w:themeColor="text1"/>
          <w:szCs w:val="24"/>
        </w:rPr>
        <mc:AlternateContent>
          <mc:Choice Requires="wpc">
            <w:drawing>
              <wp:inline distT="0" distB="0" distL="0" distR="0" wp14:anchorId="3C235C2B" wp14:editId="0C8F7F28">
                <wp:extent cx="6419334" cy="3200400"/>
                <wp:effectExtent l="0" t="0" r="635"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4" name="Picture 74"/>
                          <pic:cNvPicPr>
                            <a:picLocks noChangeAspect="1"/>
                          </pic:cNvPicPr>
                        </pic:nvPicPr>
                        <pic:blipFill>
                          <a:blip r:embed="rId460"/>
                          <a:stretch>
                            <a:fillRect/>
                          </a:stretch>
                        </pic:blipFill>
                        <pic:spPr>
                          <a:xfrm>
                            <a:off x="0" y="0"/>
                            <a:ext cx="6419215" cy="3200400"/>
                          </a:xfrm>
                          <a:prstGeom prst="rect">
                            <a:avLst/>
                          </a:prstGeom>
                        </pic:spPr>
                      </pic:pic>
                      <wps:wsp>
                        <wps:cNvPr id="591" name="Speech Bubble: Rectangle with Corners Rounded 591"/>
                        <wps:cNvSpPr/>
                        <wps:spPr>
                          <a:xfrm>
                            <a:off x="1285079" y="1075038"/>
                            <a:ext cx="1389644" cy="677562"/>
                          </a:xfrm>
                          <a:prstGeom prst="wedgeRoundRectCallout">
                            <a:avLst>
                              <a:gd name="adj1" fmla="val 113689"/>
                              <a:gd name="adj2" fmla="val 3582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AE1E58A" w14:textId="77777777" w:rsidR="008B611B" w:rsidRPr="000B0DFF" w:rsidRDefault="008B611B" w:rsidP="00713CB4">
                              <w:pPr>
                                <w:spacing w:line="252" w:lineRule="auto"/>
                                <w:rPr>
                                  <w:rFonts w:eastAsia="Calibri"/>
                                  <w:iCs/>
                                  <w:sz w:val="14"/>
                                  <w:szCs w:val="14"/>
                                </w:rPr>
                              </w:pPr>
                              <w:r w:rsidRPr="000B0DFF">
                                <w:rPr>
                                  <w:rFonts w:eastAsia="Calibri"/>
                                  <w:b/>
                                  <w:bCs/>
                                  <w:iCs/>
                                  <w:sz w:val="14"/>
                                  <w:szCs w:val="14"/>
                                </w:rPr>
                                <w:t>1</w:t>
                              </w:r>
                              <w:r w:rsidRPr="000B0DFF">
                                <w:rPr>
                                  <w:rFonts w:eastAsia="Calibri"/>
                                  <w:iCs/>
                                  <w:sz w:val="14"/>
                                  <w:szCs w:val="14"/>
                                </w:rPr>
                                <w:t>. Drag the Control over the required Threat Line to create the link which will happen automatically</w:t>
                              </w:r>
                            </w:p>
                            <w:p w14:paraId="438B62A0" w14:textId="77777777" w:rsidR="008B611B" w:rsidRPr="000B0DFF" w:rsidRDefault="008B611B" w:rsidP="00713CB4">
                              <w:pPr>
                                <w:spacing w:line="252" w:lineRule="auto"/>
                                <w:rPr>
                                  <w:iCs/>
                                </w:rPr>
                              </w:pPr>
                              <w:r w:rsidRPr="000B0DFF">
                                <w:rPr>
                                  <w:rFonts w:eastAsia="Calibri"/>
                                  <w:iCs/>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8" name="Speech Bubble: Rectangle with Corners Rounded 598"/>
                        <wps:cNvSpPr/>
                        <wps:spPr>
                          <a:xfrm>
                            <a:off x="2317718" y="2317718"/>
                            <a:ext cx="1389380" cy="623570"/>
                          </a:xfrm>
                          <a:prstGeom prst="wedgeRoundRectCallout">
                            <a:avLst>
                              <a:gd name="adj1" fmla="val -130450"/>
                              <a:gd name="adj2" fmla="val -2064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EDFFE9D" w14:textId="77777777" w:rsidR="008B611B" w:rsidRPr="000B0DFF" w:rsidRDefault="008B611B" w:rsidP="00FE254F">
                              <w:pPr>
                                <w:spacing w:line="252" w:lineRule="auto"/>
                                <w:rPr>
                                  <w:iCs/>
                                  <w:sz w:val="14"/>
                                  <w:szCs w:val="14"/>
                                </w:rPr>
                              </w:pPr>
                              <w:r w:rsidRPr="000B0DFF">
                                <w:rPr>
                                  <w:b/>
                                  <w:bCs/>
                                  <w:iCs/>
                                  <w:sz w:val="14"/>
                                  <w:szCs w:val="14"/>
                                </w:rPr>
                                <w:t>2.</w:t>
                              </w:r>
                              <w:r w:rsidRPr="000B0DFF">
                                <w:rPr>
                                  <w:iCs/>
                                  <w:sz w:val="14"/>
                                  <w:szCs w:val="14"/>
                                </w:rPr>
                                <w:t xml:space="preserve"> The Control will also appear in the Properties window of the Threat Line as a Reference.</w:t>
                              </w:r>
                            </w:p>
                            <w:p w14:paraId="5B363784" w14:textId="538C62A1" w:rsidR="008B611B" w:rsidRPr="000B0DFF" w:rsidRDefault="008B611B" w:rsidP="00FE254F">
                              <w:pPr>
                                <w:spacing w:line="252" w:lineRule="auto"/>
                                <w:rPr>
                                  <w:iCs/>
                                  <w:sz w:val="14"/>
                                  <w:szCs w:val="14"/>
                                </w:rPr>
                              </w:pPr>
                            </w:p>
                            <w:p w14:paraId="49FC9AC5" w14:textId="77777777" w:rsidR="008B611B" w:rsidRPr="000B0DFF" w:rsidRDefault="008B611B" w:rsidP="00FE254F">
                              <w:pPr>
                                <w:spacing w:line="252" w:lineRule="auto"/>
                                <w:rPr>
                                  <w:iCs/>
                                  <w:sz w:val="14"/>
                                  <w:szCs w:val="14"/>
                                </w:rPr>
                              </w:pPr>
                              <w:r w:rsidRPr="000B0DFF">
                                <w:rPr>
                                  <w:rFonts w:eastAsia="Calibri"/>
                                  <w:iCs/>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235C2B" id="Canvas 8" o:spid="_x0000_s1576" editas="canvas" style="width:505.45pt;height:252pt;mso-position-horizontal-relative:char;mso-position-vertical-relative:line" coordsize="6419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">
                <v:shape id="_x0000_s1577" type="#_x0000_t75" style="position:absolute;width:64192;height:32004;visibility:visible;mso-wrap-style:square" filled="t">
                  <v:fill o:detectmouseclick="t"/>
                  <v:path o:connecttype="none"/>
                </v:shape>
                <v:shape id="Picture 74" o:spid="_x0000_s1578" type="#_x0000_t75" style="position:absolute;width:6419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">
                  <v:imagedata r:id="rId461" o:title=""/>
                </v:shape>
                <v:shape id="Speech Bubble: Rectangle with Corners Rounded 591" o:spid="_x0000_s1579" type="#_x0000_t62" style="position:absolute;left:12850;top:10750;width:13897;height:6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" adj="35357,18539" fillcolor="white [3201]" strokecolor="#70ad47 [3209]" strokeweight="1pt">
                  <v:textbox>
                    <w:txbxContent>
                      <w:p w14:paraId="5AE1E58A" w14:textId="77777777" w:rsidR="008B611B" w:rsidRPr="000B0DFF" w:rsidRDefault="008B611B" w:rsidP="00713CB4">
                        <w:pPr>
                          <w:spacing w:line="252" w:lineRule="auto"/>
                          <w:rPr>
                            <w:rFonts w:eastAsia="Calibri"/>
                            <w:iCs/>
                            <w:sz w:val="14"/>
                            <w:szCs w:val="14"/>
                          </w:rPr>
                        </w:pPr>
                        <w:r w:rsidRPr="000B0DFF">
                          <w:rPr>
                            <w:rFonts w:eastAsia="Calibri"/>
                            <w:b/>
                            <w:bCs/>
                            <w:iCs/>
                            <w:sz w:val="14"/>
                            <w:szCs w:val="14"/>
                          </w:rPr>
                          <w:t>1</w:t>
                        </w:r>
                        <w:r w:rsidRPr="000B0DFF">
                          <w:rPr>
                            <w:rFonts w:eastAsia="Calibri"/>
                            <w:iCs/>
                            <w:sz w:val="14"/>
                            <w:szCs w:val="14"/>
                          </w:rPr>
                          <w:t>. Drag the Control over the required Threat Line to create the link which will happen automatically</w:t>
                        </w:r>
                      </w:p>
                      <w:p w14:paraId="438B62A0" w14:textId="77777777" w:rsidR="008B611B" w:rsidRPr="000B0DFF" w:rsidRDefault="008B611B" w:rsidP="00713CB4">
                        <w:pPr>
                          <w:spacing w:line="252" w:lineRule="auto"/>
                          <w:rPr>
                            <w:iCs/>
                          </w:rPr>
                        </w:pPr>
                        <w:r w:rsidRPr="000B0DFF">
                          <w:rPr>
                            <w:rFonts w:eastAsia="Calibri"/>
                            <w:iCs/>
                            <w:sz w:val="14"/>
                            <w:szCs w:val="14"/>
                          </w:rPr>
                          <w:t> </w:t>
                        </w:r>
                      </w:p>
                    </w:txbxContent>
                  </v:textbox>
                </v:shape>
                <v:shape id="Speech Bubble: Rectangle with Corners Rounded 598" o:spid="_x0000_s1580" type="#_x0000_t62" style="position:absolute;left:23177;top:23177;width:13893;height:6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" adj="-17377,6340" fillcolor="white [3201]" strokecolor="#70ad47 [3209]" strokeweight="1pt">
                  <v:textbox>
                    <w:txbxContent>
                      <w:p w14:paraId="6EDFFE9D" w14:textId="77777777" w:rsidR="008B611B" w:rsidRPr="000B0DFF" w:rsidRDefault="008B611B" w:rsidP="00FE254F">
                        <w:pPr>
                          <w:spacing w:line="252" w:lineRule="auto"/>
                          <w:rPr>
                            <w:iCs/>
                            <w:sz w:val="14"/>
                            <w:szCs w:val="14"/>
                          </w:rPr>
                        </w:pPr>
                        <w:r w:rsidRPr="000B0DFF">
                          <w:rPr>
                            <w:b/>
                            <w:bCs/>
                            <w:iCs/>
                            <w:sz w:val="14"/>
                            <w:szCs w:val="14"/>
                          </w:rPr>
                          <w:t>2.</w:t>
                        </w:r>
                        <w:r w:rsidRPr="000B0DFF">
                          <w:rPr>
                            <w:iCs/>
                            <w:sz w:val="14"/>
                            <w:szCs w:val="14"/>
                          </w:rPr>
                          <w:t xml:space="preserve"> The Control will also appear in the Properties window of the Threat Line as a Reference.</w:t>
                        </w:r>
                      </w:p>
                      <w:p w14:paraId="5B363784" w14:textId="538C62A1" w:rsidR="008B611B" w:rsidRPr="000B0DFF" w:rsidRDefault="008B611B" w:rsidP="00FE254F">
                        <w:pPr>
                          <w:spacing w:line="252" w:lineRule="auto"/>
                          <w:rPr>
                            <w:iCs/>
                            <w:sz w:val="14"/>
                            <w:szCs w:val="14"/>
                          </w:rPr>
                        </w:pPr>
                      </w:p>
                      <w:p w14:paraId="49FC9AC5" w14:textId="77777777" w:rsidR="008B611B" w:rsidRPr="000B0DFF" w:rsidRDefault="008B611B" w:rsidP="00FE254F">
                        <w:pPr>
                          <w:spacing w:line="252" w:lineRule="auto"/>
                          <w:rPr>
                            <w:iCs/>
                            <w:sz w:val="14"/>
                            <w:szCs w:val="14"/>
                          </w:rPr>
                        </w:pPr>
                        <w:r w:rsidRPr="000B0DFF">
                          <w:rPr>
                            <w:rFonts w:eastAsia="Calibri"/>
                            <w:iCs/>
                            <w:sz w:val="14"/>
                            <w:szCs w:val="14"/>
                          </w:rPr>
                          <w:t> </w:t>
                        </w:r>
                      </w:p>
                    </w:txbxContent>
                  </v:textbox>
                </v:shape>
                <w10:anchorlock/>
              </v:group>
            </w:pict>
          </mc:Fallback>
        </mc:AlternateContent>
      </w:r>
    </w:p>
    <w:p w14:paraId="27BED320" w14:textId="6892A50C" w:rsidR="00FE254F" w:rsidRDefault="001725C8" w:rsidP="001725C8">
      <w:pPr>
        <w:pStyle w:val="Caption"/>
        <w:jc w:val="center"/>
      </w:pPr>
      <w:bookmarkStart w:id="222" w:name="_Toc25054224"/>
      <w:bookmarkStart w:id="223" w:name="_Toc69725914"/>
      <w:r>
        <w:t xml:space="preserve">Figure </w:t>
      </w:r>
      <w:r w:rsidR="00384F1F">
        <w:fldChar w:fldCharType="begin"/>
      </w:r>
      <w:r w:rsidR="00384F1F">
        <w:instrText xml:space="preserve"> SEQ Figure \* ARABIC </w:instrText>
      </w:r>
      <w:r w:rsidR="00384F1F">
        <w:fldChar w:fldCharType="separate"/>
      </w:r>
      <w:r w:rsidR="007E3C6C">
        <w:rPr>
          <w:noProof/>
        </w:rPr>
        <w:t>72</w:t>
      </w:r>
      <w:r w:rsidR="00384F1F">
        <w:rPr>
          <w:noProof/>
        </w:rPr>
        <w:fldChar w:fldCharType="end"/>
      </w:r>
      <w:r>
        <w:t xml:space="preserve">: </w:t>
      </w:r>
      <w:r w:rsidR="00820598">
        <w:t xml:space="preserve">   </w:t>
      </w:r>
      <w:r>
        <w:t>Assigning Controls to a Threat Line</w:t>
      </w:r>
      <w:bookmarkEnd w:id="222"/>
      <w:bookmarkEnd w:id="223"/>
    </w:p>
    <w:p w14:paraId="7BCE3DB8" w14:textId="3CD47371" w:rsidR="00FE254F" w:rsidRPr="000B0DFF" w:rsidRDefault="00355B34" w:rsidP="000B0DFF">
      <w:pPr>
        <w:pStyle w:val="Heading2"/>
        <w:rPr>
          <w:i w:val="0"/>
          <w:iCs w:val="0"/>
        </w:rPr>
      </w:pPr>
      <w:r>
        <w:t xml:space="preserve">   </w:t>
      </w:r>
      <w:bookmarkStart w:id="224" w:name="_Toc69725803"/>
      <w:r w:rsidR="00FE254F" w:rsidRPr="000B0DFF">
        <w:rPr>
          <w:i w:val="0"/>
          <w:iCs w:val="0"/>
        </w:rPr>
        <w:t>Assigning Evidence</w:t>
      </w:r>
      <w:bookmarkEnd w:id="224"/>
    </w:p>
    <w:p w14:paraId="3222B142" w14:textId="77777777" w:rsidR="00FE254F" w:rsidRPr="000B0DFF" w:rsidRDefault="00FE254F" w:rsidP="00FE254F">
      <w:pPr>
        <w:rPr>
          <w:color w:val="000000" w:themeColor="text1"/>
          <w:szCs w:val="24"/>
        </w:rPr>
      </w:pPr>
      <w:r w:rsidRPr="000B0DFF">
        <w:rPr>
          <w:color w:val="000000" w:themeColor="text1"/>
          <w:szCs w:val="24"/>
        </w:rPr>
        <w:t xml:space="preserve">Once the Bowtie has been built, you can use the trace arrow to link to any evidential documents or control registers.  </w:t>
      </w:r>
    </w:p>
    <w:p w14:paraId="7613203D" w14:textId="77777777" w:rsidR="001725C8" w:rsidRDefault="00FE254F" w:rsidP="001725C8">
      <w:pPr>
        <w:keepNext/>
      </w:pPr>
      <w:r>
        <w:rPr>
          <w:i/>
          <w:noProof/>
          <w:color w:val="000000" w:themeColor="text1"/>
          <w:szCs w:val="24"/>
        </w:rPr>
        <mc:AlternateContent>
          <mc:Choice Requires="wpc">
            <w:drawing>
              <wp:inline distT="0" distB="0" distL="0" distR="0" wp14:anchorId="786EF875" wp14:editId="780DCBDD">
                <wp:extent cx="6573794" cy="3200400"/>
                <wp:effectExtent l="0" t="0" r="0" b="0"/>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5" name="Picture 95"/>
                          <pic:cNvPicPr>
                            <a:picLocks noChangeAspect="1"/>
                          </pic:cNvPicPr>
                        </pic:nvPicPr>
                        <pic:blipFill>
                          <a:blip r:embed="rId462"/>
                          <a:stretch>
                            <a:fillRect/>
                          </a:stretch>
                        </pic:blipFill>
                        <pic:spPr>
                          <a:xfrm>
                            <a:off x="0" y="0"/>
                            <a:ext cx="6573520" cy="3200400"/>
                          </a:xfrm>
                          <a:prstGeom prst="rect">
                            <a:avLst/>
                          </a:prstGeom>
                        </pic:spPr>
                      </pic:pic>
                      <wps:wsp>
                        <wps:cNvPr id="599" name="Speech Bubble: Rectangle with Corners Rounded 599"/>
                        <wps:cNvSpPr/>
                        <wps:spPr>
                          <a:xfrm>
                            <a:off x="2799281" y="2391858"/>
                            <a:ext cx="1618143" cy="770441"/>
                          </a:xfrm>
                          <a:prstGeom prst="wedgeRoundRectCallout">
                            <a:avLst>
                              <a:gd name="adj1" fmla="val -120277"/>
                              <a:gd name="adj2" fmla="val -2064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D39A898" w14:textId="306FD6C4" w:rsidR="008B611B" w:rsidRPr="000B0DFF" w:rsidRDefault="008B611B" w:rsidP="00FE254F">
                              <w:pPr>
                                <w:spacing w:line="252" w:lineRule="auto"/>
                                <w:rPr>
                                  <w:sz w:val="14"/>
                                  <w:szCs w:val="14"/>
                                </w:rPr>
                              </w:pPr>
                              <w:r w:rsidRPr="000B0DFF">
                                <w:rPr>
                                  <w:b/>
                                  <w:bCs/>
                                  <w:sz w:val="14"/>
                                  <w:szCs w:val="14"/>
                                </w:rPr>
                                <w:t>1</w:t>
                              </w:r>
                              <w:r w:rsidRPr="000B0DFF">
                                <w:rPr>
                                  <w:sz w:val="14"/>
                                  <w:szCs w:val="14"/>
                                </w:rPr>
                                <w:t>. Using the trace arrow, Controls can be linked to a particular evidential document and thus can be located using queries and matrices.</w:t>
                              </w:r>
                            </w:p>
                            <w:p w14:paraId="180590A2" w14:textId="77777777" w:rsidR="008B611B" w:rsidRPr="000B0DFF" w:rsidRDefault="008B611B" w:rsidP="00FE254F">
                              <w:pPr>
                                <w:spacing w:line="252" w:lineRule="auto"/>
                                <w:rPr>
                                  <w:sz w:val="14"/>
                                  <w:szCs w:val="14"/>
                                </w:rPr>
                              </w:pPr>
                              <w:r w:rsidRPr="000B0DFF">
                                <w:rPr>
                                  <w:rFonts w:eastAsia="Calibri"/>
                                  <w:sz w:val="14"/>
                                  <w:szCs w:val="14"/>
                                </w:rPr>
                                <w:t> </w:t>
                              </w:r>
                            </w:p>
                            <w:p w14:paraId="288A6048" w14:textId="77777777" w:rsidR="008B611B" w:rsidRPr="000B0DFF" w:rsidRDefault="008B611B" w:rsidP="00FE254F">
                              <w:pPr>
                                <w:spacing w:line="252" w:lineRule="auto"/>
                                <w:rPr>
                                  <w:sz w:val="14"/>
                                  <w:szCs w:val="14"/>
                                </w:rPr>
                              </w:pPr>
                              <w:r w:rsidRPr="000B0DFF">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86EF875" id="Canvas 81" o:spid="_x0000_s1581" editas="canvas" style="width:517.6pt;height:252pt;mso-position-horizontal-relative:char;mso-position-vertical-relative:line" coordsize="6573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">
                <v:shape id="_x0000_s1582" type="#_x0000_t75" style="position:absolute;width:65735;height:32004;visibility:visible;mso-wrap-style:square" filled="t">
                  <v:fill o:detectmouseclick="t"/>
                  <v:path o:connecttype="none"/>
                </v:shape>
                <v:shape id="Picture 95" o:spid="_x0000_s1583" type="#_x0000_t75" style="position:absolute;width:6573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">
                  <v:imagedata r:id="rId463" o:title=""/>
                </v:shape>
                <v:shape id="Speech Bubble: Rectangle with Corners Rounded 599" o:spid="_x0000_s1584" type="#_x0000_t62" style="position:absolute;left:27992;top:23918;width:16182;height:7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" adj="-15180,6340" fillcolor="white [3201]" strokecolor="#70ad47 [3209]" strokeweight="1pt">
                  <v:textbox>
                    <w:txbxContent>
                      <w:p w14:paraId="2D39A898" w14:textId="306FD6C4" w:rsidR="008B611B" w:rsidRPr="000B0DFF" w:rsidRDefault="008B611B" w:rsidP="00FE254F">
                        <w:pPr>
                          <w:spacing w:line="252" w:lineRule="auto"/>
                          <w:rPr>
                            <w:sz w:val="14"/>
                            <w:szCs w:val="14"/>
                          </w:rPr>
                        </w:pPr>
                        <w:r w:rsidRPr="000B0DFF">
                          <w:rPr>
                            <w:b/>
                            <w:bCs/>
                            <w:sz w:val="14"/>
                            <w:szCs w:val="14"/>
                          </w:rPr>
                          <w:t>1</w:t>
                        </w:r>
                        <w:r w:rsidRPr="000B0DFF">
                          <w:rPr>
                            <w:sz w:val="14"/>
                            <w:szCs w:val="14"/>
                          </w:rPr>
                          <w:t>. Using the trace arrow, Controls can be linked to a particular evidential document and thus can be located using queries and matrices.</w:t>
                        </w:r>
                      </w:p>
                      <w:p w14:paraId="180590A2" w14:textId="77777777" w:rsidR="008B611B" w:rsidRPr="000B0DFF" w:rsidRDefault="008B611B" w:rsidP="00FE254F">
                        <w:pPr>
                          <w:spacing w:line="252" w:lineRule="auto"/>
                          <w:rPr>
                            <w:sz w:val="14"/>
                            <w:szCs w:val="14"/>
                          </w:rPr>
                        </w:pPr>
                        <w:r w:rsidRPr="000B0DFF">
                          <w:rPr>
                            <w:rFonts w:eastAsia="Calibri"/>
                            <w:sz w:val="14"/>
                            <w:szCs w:val="14"/>
                          </w:rPr>
                          <w:t> </w:t>
                        </w:r>
                      </w:p>
                      <w:p w14:paraId="288A6048" w14:textId="77777777" w:rsidR="008B611B" w:rsidRPr="000B0DFF" w:rsidRDefault="008B611B" w:rsidP="00FE254F">
                        <w:pPr>
                          <w:spacing w:line="252" w:lineRule="auto"/>
                          <w:rPr>
                            <w:sz w:val="14"/>
                            <w:szCs w:val="14"/>
                          </w:rPr>
                        </w:pPr>
                        <w:r w:rsidRPr="000B0DFF">
                          <w:rPr>
                            <w:rFonts w:eastAsia="Calibri"/>
                            <w:sz w:val="14"/>
                            <w:szCs w:val="14"/>
                          </w:rPr>
                          <w:t> </w:t>
                        </w:r>
                      </w:p>
                    </w:txbxContent>
                  </v:textbox>
                </v:shape>
                <w10:anchorlock/>
              </v:group>
            </w:pict>
          </mc:Fallback>
        </mc:AlternateContent>
      </w:r>
    </w:p>
    <w:p w14:paraId="693C0ECD" w14:textId="2678157B" w:rsidR="002C1212" w:rsidRDefault="001725C8" w:rsidP="001725C8">
      <w:pPr>
        <w:pStyle w:val="Caption"/>
        <w:jc w:val="center"/>
      </w:pPr>
      <w:bookmarkStart w:id="225" w:name="_Toc25054225"/>
      <w:bookmarkStart w:id="226" w:name="_Toc69725915"/>
      <w:r>
        <w:t xml:space="preserve">Figure </w:t>
      </w:r>
      <w:r w:rsidR="00384F1F">
        <w:fldChar w:fldCharType="begin"/>
      </w:r>
      <w:r w:rsidR="00384F1F">
        <w:instrText xml:space="preserve"> SEQ Figure \* ARABIC </w:instrText>
      </w:r>
      <w:r w:rsidR="00384F1F">
        <w:fldChar w:fldCharType="separate"/>
      </w:r>
      <w:r w:rsidR="007E3C6C">
        <w:rPr>
          <w:noProof/>
        </w:rPr>
        <w:t>73</w:t>
      </w:r>
      <w:r w:rsidR="00384F1F">
        <w:rPr>
          <w:noProof/>
        </w:rPr>
        <w:fldChar w:fldCharType="end"/>
      </w:r>
      <w:r>
        <w:t>:</w:t>
      </w:r>
      <w:r w:rsidR="00820598">
        <w:t xml:space="preserve">   </w:t>
      </w:r>
      <w:r>
        <w:t xml:space="preserve"> Linking to Evidence</w:t>
      </w:r>
      <w:bookmarkEnd w:id="225"/>
      <w:bookmarkEnd w:id="226"/>
    </w:p>
    <w:p w14:paraId="55A1A7B6" w14:textId="6FA3AB6E" w:rsidR="009D4324" w:rsidRDefault="009D4324" w:rsidP="002F77CD">
      <w:pPr>
        <w:rPr>
          <w:i/>
          <w:color w:val="000000" w:themeColor="text1"/>
          <w:szCs w:val="24"/>
        </w:rPr>
      </w:pPr>
    </w:p>
    <w:p w14:paraId="61870F54" w14:textId="6663A0AC" w:rsidR="002C1212" w:rsidRPr="000B0DFF" w:rsidRDefault="00355B34" w:rsidP="000B0DFF">
      <w:pPr>
        <w:pStyle w:val="Heading2"/>
        <w:rPr>
          <w:i w:val="0"/>
          <w:iCs w:val="0"/>
        </w:rPr>
      </w:pPr>
      <w:r>
        <w:lastRenderedPageBreak/>
        <w:t xml:space="preserve">   </w:t>
      </w:r>
      <w:bookmarkStart w:id="227" w:name="_Toc69725804"/>
      <w:r w:rsidR="002C1212" w:rsidRPr="000B0DFF">
        <w:rPr>
          <w:i w:val="0"/>
          <w:iCs w:val="0"/>
        </w:rPr>
        <w:t>Generating the Output</w:t>
      </w:r>
      <w:bookmarkEnd w:id="227"/>
    </w:p>
    <w:p w14:paraId="1563E262" w14:textId="77777777" w:rsidR="002C1212" w:rsidRPr="000B0DFF" w:rsidRDefault="002C1212" w:rsidP="002C1212">
      <w:pPr>
        <w:rPr>
          <w:color w:val="000000" w:themeColor="text1"/>
          <w:szCs w:val="24"/>
        </w:rPr>
      </w:pPr>
      <w:r w:rsidRPr="000B0DFF">
        <w:rPr>
          <w:color w:val="000000" w:themeColor="text1"/>
          <w:szCs w:val="24"/>
        </w:rPr>
        <w:t>Once you have added all the controls and are happy with the Bowtie diagram you can generate a report which includes the diagram and produce a matrix showing the Bowtie relationships in tabular form.</w:t>
      </w:r>
    </w:p>
    <w:p w14:paraId="33F08D6A" w14:textId="77777777" w:rsidR="002C1212" w:rsidRPr="000B0DFF" w:rsidRDefault="002C1212" w:rsidP="002C1212">
      <w:pPr>
        <w:rPr>
          <w:color w:val="000000" w:themeColor="text1"/>
          <w:szCs w:val="24"/>
        </w:rPr>
      </w:pPr>
      <w:r w:rsidRPr="000B0DFF">
        <w:rPr>
          <w:color w:val="000000" w:themeColor="text1"/>
          <w:szCs w:val="24"/>
        </w:rPr>
        <w:t>To capture the output of a Bowtie Analysis you need to find which controls or barriers have been placed on the threat lines to prevent the source from happening or to recover once the event has happened.  This is done using queries to find the information, matrices to group the information and reports to publish the information.</w:t>
      </w:r>
    </w:p>
    <w:p w14:paraId="2E6DDDBF" w14:textId="578B94EB" w:rsidR="002C1212" w:rsidRPr="000B0DFF" w:rsidRDefault="00355B34" w:rsidP="000B0DFF">
      <w:pPr>
        <w:pStyle w:val="Heading2"/>
        <w:rPr>
          <w:i w:val="0"/>
          <w:iCs w:val="0"/>
        </w:rPr>
      </w:pPr>
      <w:r w:rsidRPr="000B0DFF">
        <w:rPr>
          <w:i w:val="0"/>
          <w:iCs w:val="0"/>
        </w:rPr>
        <w:t xml:space="preserve">   </w:t>
      </w:r>
      <w:bookmarkStart w:id="228" w:name="_Toc69725805"/>
      <w:r w:rsidR="002C1212" w:rsidRPr="000B0DFF">
        <w:rPr>
          <w:i w:val="0"/>
          <w:iCs w:val="0"/>
        </w:rPr>
        <w:t>Building the Queries</w:t>
      </w:r>
      <w:bookmarkEnd w:id="228"/>
    </w:p>
    <w:p w14:paraId="18894950" w14:textId="77777777" w:rsidR="00C63E55" w:rsidRPr="000B0DFF" w:rsidRDefault="00C63E55" w:rsidP="00C63E55"/>
    <w:p w14:paraId="47E0B1BE" w14:textId="65CE456C" w:rsidR="002C1212" w:rsidRPr="000B0DFF" w:rsidRDefault="002C1212" w:rsidP="002C1212">
      <w:pPr>
        <w:rPr>
          <w:color w:val="000000" w:themeColor="text1"/>
          <w:szCs w:val="24"/>
        </w:rPr>
      </w:pPr>
      <w:r w:rsidRPr="000B0DFF">
        <w:rPr>
          <w:color w:val="000000" w:themeColor="text1"/>
          <w:szCs w:val="24"/>
        </w:rPr>
        <w:t>Queries are the heart of the Matrix output and dictate which entities are searched for to deliver a comprehensive breakdown of the Bowtie process.  As always, the diagram shows us the way with the hazard as the key entity.  From the hazard we can find the accident (top event), the related threats &amp; consequences and the controls that have been assigned.  The first query – Finding the Hazard i</w:t>
      </w:r>
      <w:r w:rsidR="00CB6780" w:rsidRPr="000B0DFF">
        <w:rPr>
          <w:color w:val="000000" w:themeColor="text1"/>
          <w:szCs w:val="24"/>
        </w:rPr>
        <w:t>s</w:t>
      </w:r>
      <w:r w:rsidRPr="000B0DFF">
        <w:rPr>
          <w:color w:val="000000" w:themeColor="text1"/>
          <w:szCs w:val="24"/>
        </w:rPr>
        <w:t xml:space="preserve"> shown below:</w:t>
      </w:r>
    </w:p>
    <w:p w14:paraId="6FFCBCB6" w14:textId="77777777" w:rsidR="001725C8" w:rsidRDefault="00CB6780" w:rsidP="001725C8">
      <w:pPr>
        <w:keepNext/>
      </w:pPr>
      <w:r>
        <w:rPr>
          <w:i/>
          <w:noProof/>
          <w:color w:val="000000" w:themeColor="text1"/>
          <w:szCs w:val="24"/>
        </w:rPr>
        <mc:AlternateContent>
          <mc:Choice Requires="wpc">
            <w:drawing>
              <wp:inline distT="0" distB="0" distL="0" distR="0" wp14:anchorId="4CF23B7C" wp14:editId="4452CF2D">
                <wp:extent cx="6595745" cy="3018725"/>
                <wp:effectExtent l="0" t="0" r="0" b="0"/>
                <wp:docPr id="640" name="Canvas 6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42" name="Picture 642"/>
                          <pic:cNvPicPr>
                            <a:picLocks noChangeAspect="1"/>
                          </pic:cNvPicPr>
                        </pic:nvPicPr>
                        <pic:blipFill>
                          <a:blip r:embed="rId464"/>
                          <a:stretch>
                            <a:fillRect/>
                          </a:stretch>
                        </pic:blipFill>
                        <pic:spPr>
                          <a:xfrm>
                            <a:off x="0" y="171116"/>
                            <a:ext cx="6560820" cy="2847921"/>
                          </a:xfrm>
                          <a:prstGeom prst="rect">
                            <a:avLst/>
                          </a:prstGeom>
                        </pic:spPr>
                      </pic:pic>
                      <wps:wsp>
                        <wps:cNvPr id="624" name="Speech Bubble: Rectangle with Corners Rounded 624"/>
                        <wps:cNvSpPr/>
                        <wps:spPr>
                          <a:xfrm>
                            <a:off x="2330076" y="833032"/>
                            <a:ext cx="1043305" cy="542290"/>
                          </a:xfrm>
                          <a:prstGeom prst="wedgeRoundRectCallout">
                            <a:avLst>
                              <a:gd name="adj1" fmla="val -69431"/>
                              <a:gd name="adj2" fmla="val -478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432C5C7" w14:textId="12B97729" w:rsidR="008B611B" w:rsidRPr="000B0DFF" w:rsidRDefault="008B611B" w:rsidP="00EC73DE">
                              <w:pPr>
                                <w:spacing w:line="252" w:lineRule="auto"/>
                                <w:rPr>
                                  <w:szCs w:val="24"/>
                                </w:rPr>
                              </w:pPr>
                              <w:r w:rsidRPr="000B0DFF">
                                <w:rPr>
                                  <w:rFonts w:eastAsia="Calibri"/>
                                  <w:b/>
                                  <w:bCs/>
                                  <w:sz w:val="14"/>
                                  <w:szCs w:val="14"/>
                                </w:rPr>
                                <w:t>2</w:t>
                              </w:r>
                              <w:r w:rsidRPr="000B0DFF">
                                <w:rPr>
                                  <w:rFonts w:eastAsia="Calibri"/>
                                  <w:sz w:val="14"/>
                                  <w:szCs w:val="14"/>
                                </w:rPr>
                                <w:t>.  Find all entities that sit under this Bowtie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5" name="Speech Bubble: Rectangle with Corners Rounded 625"/>
                        <wps:cNvSpPr/>
                        <wps:spPr>
                          <a:xfrm>
                            <a:off x="2305363" y="1562080"/>
                            <a:ext cx="1043305" cy="542290"/>
                          </a:xfrm>
                          <a:prstGeom prst="wedgeRoundRectCallout">
                            <a:avLst>
                              <a:gd name="adj1" fmla="val -67062"/>
                              <a:gd name="adj2" fmla="val -364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FEA7BF0" w14:textId="4275C486" w:rsidR="008B611B" w:rsidRPr="000B0DFF" w:rsidRDefault="008B611B" w:rsidP="00EC73DE">
                              <w:pPr>
                                <w:spacing w:line="252" w:lineRule="auto"/>
                                <w:rPr>
                                  <w:szCs w:val="24"/>
                                </w:rPr>
                              </w:pPr>
                              <w:r w:rsidRPr="000B0DFF">
                                <w:rPr>
                                  <w:rFonts w:eastAsia="Calibri"/>
                                  <w:b/>
                                  <w:bCs/>
                                  <w:sz w:val="14"/>
                                  <w:szCs w:val="14"/>
                                </w:rPr>
                                <w:t>3</w:t>
                              </w:r>
                              <w:r w:rsidRPr="000B0DFF">
                                <w:rPr>
                                  <w:rFonts w:eastAsia="Calibri"/>
                                  <w:sz w:val="14"/>
                                  <w:szCs w:val="14"/>
                                </w:rPr>
                                <w:t>. Filter for Hazards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6" name="Speech Bubble: Rectangle with Corners Rounded 626"/>
                        <wps:cNvSpPr/>
                        <wps:spPr>
                          <a:xfrm>
                            <a:off x="2317719" y="2284950"/>
                            <a:ext cx="1042670" cy="542290"/>
                          </a:xfrm>
                          <a:prstGeom prst="wedgeRoundRectCallout">
                            <a:avLst>
                              <a:gd name="adj1" fmla="val -65295"/>
                              <a:gd name="adj2" fmla="val -1162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E2985AE" w14:textId="01234572" w:rsidR="008B611B" w:rsidRPr="000B0DFF" w:rsidRDefault="008B611B" w:rsidP="00EC73DE">
                              <w:pPr>
                                <w:spacing w:line="252" w:lineRule="auto"/>
                                <w:rPr>
                                  <w:szCs w:val="24"/>
                                </w:rPr>
                              </w:pPr>
                              <w:r w:rsidRPr="000B0DFF">
                                <w:rPr>
                                  <w:rFonts w:eastAsia="Calibri"/>
                                  <w:b/>
                                  <w:bCs/>
                                  <w:sz w:val="14"/>
                                  <w:szCs w:val="14"/>
                                </w:rPr>
                                <w:t>4</w:t>
                              </w:r>
                              <w:r w:rsidRPr="000B0DFF">
                                <w:rPr>
                                  <w:rFonts w:eastAsia="Calibri"/>
                                  <w:sz w:val="14"/>
                                  <w:szCs w:val="14"/>
                                </w:rPr>
                                <w:t>.  The output is HAZ 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9" name="Text Box 2"/>
                        <wps:cNvSpPr txBox="1">
                          <a:spLocks noChangeArrowheads="1"/>
                        </wps:cNvSpPr>
                        <wps:spPr bwMode="auto">
                          <a:xfrm>
                            <a:off x="501662" y="78826"/>
                            <a:ext cx="1746238" cy="245024"/>
                          </a:xfrm>
                          <a:prstGeom prst="rect">
                            <a:avLst/>
                          </a:prstGeom>
                          <a:solidFill>
                            <a:srgbClr val="FFFFFF"/>
                          </a:solidFill>
                          <a:ln w="9525">
                            <a:noFill/>
                            <a:miter lim="800000"/>
                            <a:headEnd/>
                            <a:tailEnd/>
                          </a:ln>
                        </wps:spPr>
                        <wps:txbx>
                          <w:txbxContent>
                            <w:p w14:paraId="22C388FE" w14:textId="77777777" w:rsidR="008B611B" w:rsidRPr="00AB733B" w:rsidRDefault="008B611B" w:rsidP="00EC73DE">
                              <w:pPr>
                                <w:spacing w:line="256" w:lineRule="auto"/>
                                <w:jc w:val="center"/>
                                <w:rPr>
                                  <w:sz w:val="22"/>
                                </w:rPr>
                              </w:pPr>
                              <w:r w:rsidRPr="00AB733B">
                                <w:rPr>
                                  <w:rFonts w:ascii="Calibri" w:eastAsia="Calibri" w:hAnsi="Calibri"/>
                                  <w:b/>
                                  <w:bCs/>
                                  <w:color w:val="FF0000"/>
                                  <w:sz w:val="22"/>
                                  <w:szCs w:val="14"/>
                                </w:rPr>
                                <w:t>Find the Hazards Query</w:t>
                              </w:r>
                            </w:p>
                          </w:txbxContent>
                        </wps:txbx>
                        <wps:bodyPr rot="0" vert="horz" wrap="square" lIns="91440" tIns="45720" rIns="91440" bIns="45720" anchor="t" anchorCtr="0">
                          <a:noAutofit/>
                        </wps:bodyPr>
                      </wps:wsp>
                      <wps:wsp>
                        <wps:cNvPr id="630" name="Text Box 2"/>
                        <wps:cNvSpPr txBox="1">
                          <a:spLocks noChangeArrowheads="1"/>
                        </wps:cNvSpPr>
                        <wps:spPr bwMode="auto">
                          <a:xfrm>
                            <a:off x="3917919" y="579644"/>
                            <a:ext cx="1352550" cy="271095"/>
                          </a:xfrm>
                          <a:prstGeom prst="rect">
                            <a:avLst/>
                          </a:prstGeom>
                          <a:solidFill>
                            <a:srgbClr val="FFFFFF"/>
                          </a:solidFill>
                          <a:ln w="9525">
                            <a:noFill/>
                            <a:miter lim="800000"/>
                            <a:headEnd/>
                            <a:tailEnd/>
                          </a:ln>
                        </wps:spPr>
                        <wps:txbx>
                          <w:txbxContent>
                            <w:p w14:paraId="591C7001" w14:textId="70512999" w:rsidR="008B611B" w:rsidRDefault="008B611B" w:rsidP="00EC73DE">
                              <w:pPr>
                                <w:spacing w:line="256" w:lineRule="auto"/>
                                <w:jc w:val="center"/>
                                <w:rPr>
                                  <w:szCs w:val="24"/>
                                </w:rPr>
                              </w:pPr>
                              <w:r>
                                <w:rPr>
                                  <w:rFonts w:ascii="Calibri" w:eastAsia="Calibri" w:hAnsi="Calibri"/>
                                  <w:b/>
                                  <w:bCs/>
                                  <w:color w:val="FF0000"/>
                                  <w:szCs w:val="16"/>
                                </w:rPr>
                                <w:t>Query Results</w:t>
                              </w:r>
                            </w:p>
                          </w:txbxContent>
                        </wps:txbx>
                        <wps:bodyPr rot="0" vert="horz" wrap="square" lIns="91440" tIns="45720" rIns="91440" bIns="45720" anchor="t" anchorCtr="0">
                          <a:noAutofit/>
                        </wps:bodyPr>
                      </wps:wsp>
                      <pic:pic xmlns:pic="http://schemas.openxmlformats.org/drawingml/2006/picture">
                        <pic:nvPicPr>
                          <pic:cNvPr id="600" name="Graphic 70">
                            <a:extLst>
                              <a:ext uri="{FF2B5EF4-FFF2-40B4-BE49-F238E27FC236}">
                                <a16:creationId xmlns:a16="http://schemas.microsoft.com/office/drawing/2014/main" id="{971A01E0-FEAA-4A48-89D0-74B53F388899}"/>
                              </a:ext>
                            </a:extLst>
                          </pic:cNvPr>
                          <pic:cNvPicPr>
                            <a:picLocks noChangeAspect="1"/>
                          </pic:cNvPicPr>
                        </pic:nvPicPr>
                        <pic:blipFill>
                          <a:blip r:embed="rId465">
                            <a:extLst>
                              <a:ext uri="{28A0092B-C50C-407E-A947-70E740481C1C}">
                                <a14:useLocalDpi xmlns:a14="http://schemas.microsoft.com/office/drawing/2010/main" val="0"/>
                              </a:ext>
                              <a:ext uri="{96DAC541-7B7A-43D3-8B79-37D633B846F1}">
                                <asvg:svgBlip xmlns:asvg="http://schemas.microsoft.com/office/drawing/2016/SVG/main" r:embed="rId466"/>
                              </a:ext>
                            </a:extLst>
                          </a:blip>
                          <a:stretch>
                            <a:fillRect/>
                          </a:stretch>
                        </pic:blipFill>
                        <pic:spPr>
                          <a:xfrm>
                            <a:off x="188667" y="431318"/>
                            <a:ext cx="283700" cy="283647"/>
                          </a:xfrm>
                          <a:prstGeom prst="rect">
                            <a:avLst/>
                          </a:prstGeom>
                        </pic:spPr>
                      </pic:pic>
                      <pic:pic xmlns:pic="http://schemas.openxmlformats.org/drawingml/2006/picture">
                        <pic:nvPicPr>
                          <pic:cNvPr id="601" name="Graphic 56">
                            <a:extLst>
                              <a:ext uri="{FF2B5EF4-FFF2-40B4-BE49-F238E27FC236}">
                                <a16:creationId xmlns:a16="http://schemas.microsoft.com/office/drawing/2014/main" id="{50E2A213-8FA2-4298-AD5B-1C86B59A9703}"/>
                              </a:ext>
                            </a:extLst>
                          </pic:cNvPr>
                          <pic:cNvPicPr>
                            <a:picLocks noChangeAspect="1"/>
                          </pic:cNvPicPr>
                        </pic:nvPicPr>
                        <pic:blipFill>
                          <a:blip r:embed="rId467">
                            <a:extLst>
                              <a:ext uri="{28A0092B-C50C-407E-A947-70E740481C1C}">
                                <a14:useLocalDpi xmlns:a14="http://schemas.microsoft.com/office/drawing/2010/main" val="0"/>
                              </a:ext>
                              <a:ext uri="{96DAC541-7B7A-43D3-8B79-37D633B846F1}">
                                <asvg:svgBlip xmlns:asvg="http://schemas.microsoft.com/office/drawing/2016/SVG/main" r:embed="rId468"/>
                              </a:ext>
                            </a:extLst>
                          </a:blip>
                          <a:stretch>
                            <a:fillRect/>
                          </a:stretch>
                        </pic:blipFill>
                        <pic:spPr>
                          <a:xfrm>
                            <a:off x="149665" y="1059344"/>
                            <a:ext cx="392040" cy="457432"/>
                          </a:xfrm>
                          <a:prstGeom prst="rect">
                            <a:avLst/>
                          </a:prstGeom>
                        </pic:spPr>
                      </pic:pic>
                      <pic:pic xmlns:pic="http://schemas.openxmlformats.org/drawingml/2006/picture">
                        <pic:nvPicPr>
                          <pic:cNvPr id="602" name="Graphic 62">
                            <a:extLst>
                              <a:ext uri="{FF2B5EF4-FFF2-40B4-BE49-F238E27FC236}">
                                <a16:creationId xmlns:a16="http://schemas.microsoft.com/office/drawing/2014/main" id="{6C4C7BEE-3A5B-4267-9A21-03EC97D8D920}"/>
                              </a:ext>
                            </a:extLst>
                          </pic:cNvPr>
                          <pic:cNvPicPr>
                            <a:picLocks noChangeAspect="1"/>
                          </pic:cNvPicPr>
                        </pic:nvPicPr>
                        <pic:blipFill>
                          <a:blip r:embed="rId469">
                            <a:extLst>
                              <a:ext uri="{28A0092B-C50C-407E-A947-70E740481C1C}">
                                <a14:useLocalDpi xmlns:a14="http://schemas.microsoft.com/office/drawing/2010/main" val="0"/>
                              </a:ext>
                              <a:ext uri="{96DAC541-7B7A-43D3-8B79-37D633B846F1}">
                                <asvg:svgBlip xmlns:asvg="http://schemas.microsoft.com/office/drawing/2016/SVG/main" r:embed="rId470"/>
                              </a:ext>
                            </a:extLst>
                          </a:blip>
                          <a:stretch>
                            <a:fillRect/>
                          </a:stretch>
                        </pic:blipFill>
                        <pic:spPr>
                          <a:xfrm>
                            <a:off x="158332" y="1813752"/>
                            <a:ext cx="318369" cy="318309"/>
                          </a:xfrm>
                          <a:prstGeom prst="rect">
                            <a:avLst/>
                          </a:prstGeom>
                        </pic:spPr>
                      </pic:pic>
                      <pic:pic xmlns:pic="http://schemas.openxmlformats.org/drawingml/2006/picture">
                        <pic:nvPicPr>
                          <pic:cNvPr id="603" name="Graphic 76">
                            <a:extLst>
                              <a:ext uri="{FF2B5EF4-FFF2-40B4-BE49-F238E27FC236}">
                                <a16:creationId xmlns:a16="http://schemas.microsoft.com/office/drawing/2014/main" id="{ABE91070-4D4D-4126-A2C5-EA1509C35632}"/>
                              </a:ext>
                            </a:extLst>
                          </pic:cNvPr>
                          <pic:cNvPicPr>
                            <a:picLocks noChangeAspect="1"/>
                          </pic:cNvPicPr>
                        </pic:nvPicPr>
                        <pic:blipFill>
                          <a:blip r:embed="rId471">
                            <a:extLst>
                              <a:ext uri="{28A0092B-C50C-407E-A947-70E740481C1C}">
                                <a14:useLocalDpi xmlns:a14="http://schemas.microsoft.com/office/drawing/2010/main" val="0"/>
                              </a:ext>
                              <a:ext uri="{96DAC541-7B7A-43D3-8B79-37D633B846F1}">
                                <asvg:svgBlip xmlns:asvg="http://schemas.microsoft.com/office/drawing/2016/SVG/main" r:embed="rId472"/>
                              </a:ext>
                            </a:extLst>
                          </a:blip>
                          <a:stretch>
                            <a:fillRect/>
                          </a:stretch>
                        </pic:blipFill>
                        <pic:spPr>
                          <a:xfrm>
                            <a:off x="171332" y="2482931"/>
                            <a:ext cx="344372" cy="344307"/>
                          </a:xfrm>
                          <a:prstGeom prst="rect">
                            <a:avLst/>
                          </a:prstGeom>
                        </pic:spPr>
                      </pic:pic>
                      <wps:wsp>
                        <wps:cNvPr id="623" name="Speech Bubble: Rectangle with Corners Rounded 623"/>
                        <wps:cNvSpPr/>
                        <wps:spPr>
                          <a:xfrm>
                            <a:off x="2342111" y="66913"/>
                            <a:ext cx="1043480" cy="542870"/>
                          </a:xfrm>
                          <a:prstGeom prst="wedgeRoundRectCallout">
                            <a:avLst>
                              <a:gd name="adj1" fmla="val -67651"/>
                              <a:gd name="adj2" fmla="val -251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311E630" w14:textId="625EAC40" w:rsidR="008B611B" w:rsidRPr="000B0DFF" w:rsidRDefault="008B611B" w:rsidP="00EC73DE">
                              <w:pPr>
                                <w:spacing w:line="252" w:lineRule="auto"/>
                                <w:rPr>
                                  <w:szCs w:val="24"/>
                                </w:rPr>
                              </w:pPr>
                              <w:r w:rsidRPr="000B0DFF">
                                <w:rPr>
                                  <w:rFonts w:eastAsia="Calibri"/>
                                  <w:b/>
                                  <w:bCs/>
                                  <w:sz w:val="14"/>
                                  <w:szCs w:val="14"/>
                                </w:rPr>
                                <w:t>1</w:t>
                              </w:r>
                              <w:r w:rsidRPr="000B0DFF">
                                <w:rPr>
                                  <w:rFonts w:eastAsia="Calibri"/>
                                  <w:sz w:val="14"/>
                                  <w:szCs w:val="14"/>
                                </w:rPr>
                                <w:t>. The Input is ‘Door Open Bowtie ’ Package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CF23B7C" id="Canvas 640" o:spid="_x0000_s1585" editas="canvas" style="width:519.35pt;height:237.7pt;mso-position-horizontal-relative:char;mso-position-vertical-relative:line" coordsize="65957,30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">
                <v:shape id="_x0000_s1586" type="#_x0000_t75" style="position:absolute;width:65957;height:30181;visibility:visible;mso-wrap-style:square" filled="t">
                  <v:fill o:detectmouseclick="t"/>
                  <v:path o:connecttype="none"/>
                </v:shape>
                <v:shape id="Picture 642" o:spid="_x0000_s1587" type="#_x0000_t75" style="position:absolute;top:1711;width:65608;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">
                  <v:imagedata r:id="rId473" o:title=""/>
                </v:shape>
                <v:shape id="Speech Bubble: Rectangle with Corners Rounded 624" o:spid="_x0000_s1588" type="#_x0000_t62" style="position:absolute;left:23300;top:8330;width:10433;height:5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" adj="-4197,9766" fillcolor="white [3201]" strokecolor="#70ad47 [3209]" strokeweight="1pt">
                  <v:textbox>
                    <w:txbxContent>
                      <w:p w14:paraId="7432C5C7" w14:textId="12B97729" w:rsidR="008B611B" w:rsidRPr="000B0DFF" w:rsidRDefault="008B611B" w:rsidP="00EC73DE">
                        <w:pPr>
                          <w:spacing w:line="252" w:lineRule="auto"/>
                          <w:rPr>
                            <w:szCs w:val="24"/>
                          </w:rPr>
                        </w:pPr>
                        <w:r w:rsidRPr="000B0DFF">
                          <w:rPr>
                            <w:rFonts w:eastAsia="Calibri"/>
                            <w:b/>
                            <w:bCs/>
                            <w:sz w:val="14"/>
                            <w:szCs w:val="14"/>
                          </w:rPr>
                          <w:t>2</w:t>
                        </w:r>
                        <w:r w:rsidRPr="000B0DFF">
                          <w:rPr>
                            <w:rFonts w:eastAsia="Calibri"/>
                            <w:sz w:val="14"/>
                            <w:szCs w:val="14"/>
                          </w:rPr>
                          <w:t>.  Find all entities that sit under this Bowtie</w:t>
                        </w:r>
                      </w:p>
                    </w:txbxContent>
                  </v:textbox>
                </v:shape>
                <v:shape id="Speech Bubble: Rectangle with Corners Rounded 625" o:spid="_x0000_s1589" type="#_x0000_t62" style="position:absolute;left:23053;top:15620;width:10433;height:5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" adj="-3685,10013" fillcolor="white [3201]" strokecolor="#70ad47 [3209]" strokeweight="1pt">
                  <v:textbox>
                    <w:txbxContent>
                      <w:p w14:paraId="0FEA7BF0" w14:textId="4275C486" w:rsidR="008B611B" w:rsidRPr="000B0DFF" w:rsidRDefault="008B611B" w:rsidP="00EC73DE">
                        <w:pPr>
                          <w:spacing w:line="252" w:lineRule="auto"/>
                          <w:rPr>
                            <w:szCs w:val="24"/>
                          </w:rPr>
                        </w:pPr>
                        <w:r w:rsidRPr="000B0DFF">
                          <w:rPr>
                            <w:rFonts w:eastAsia="Calibri"/>
                            <w:b/>
                            <w:bCs/>
                            <w:sz w:val="14"/>
                            <w:szCs w:val="14"/>
                          </w:rPr>
                          <w:t>3</w:t>
                        </w:r>
                        <w:r w:rsidRPr="000B0DFF">
                          <w:rPr>
                            <w:rFonts w:eastAsia="Calibri"/>
                            <w:sz w:val="14"/>
                            <w:szCs w:val="14"/>
                          </w:rPr>
                          <w:t>. Filter for Hazards</w:t>
                        </w:r>
                      </w:p>
                    </w:txbxContent>
                  </v:textbox>
                </v:shape>
                <v:shape id="Speech Bubble: Rectangle with Corners Rounded 626" o:spid="_x0000_s1590" type="#_x0000_t62" style="position:absolute;left:23177;top:22849;width:10426;height:5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" adj="-3304,8290" fillcolor="white [3201]" strokecolor="#70ad47 [3209]" strokeweight="1pt">
                  <v:textbox>
                    <w:txbxContent>
                      <w:p w14:paraId="6E2985AE" w14:textId="01234572" w:rsidR="008B611B" w:rsidRPr="000B0DFF" w:rsidRDefault="008B611B" w:rsidP="00EC73DE">
                        <w:pPr>
                          <w:spacing w:line="252" w:lineRule="auto"/>
                          <w:rPr>
                            <w:szCs w:val="24"/>
                          </w:rPr>
                        </w:pPr>
                        <w:r w:rsidRPr="000B0DFF">
                          <w:rPr>
                            <w:rFonts w:eastAsia="Calibri"/>
                            <w:b/>
                            <w:bCs/>
                            <w:sz w:val="14"/>
                            <w:szCs w:val="14"/>
                          </w:rPr>
                          <w:t>4</w:t>
                        </w:r>
                        <w:r w:rsidRPr="000B0DFF">
                          <w:rPr>
                            <w:rFonts w:eastAsia="Calibri"/>
                            <w:sz w:val="14"/>
                            <w:szCs w:val="14"/>
                          </w:rPr>
                          <w:t>.  The output is HAZ 01</w:t>
                        </w:r>
                      </w:p>
                    </w:txbxContent>
                  </v:textbox>
                </v:shape>
                <v:shape id="_x0000_s1591" type="#_x0000_t202" style="position:absolute;left:5016;top:788;width:17463;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" stroked="f">
                  <v:textbox>
                    <w:txbxContent>
                      <w:p w14:paraId="22C388FE" w14:textId="77777777" w:rsidR="008B611B" w:rsidRPr="00AB733B" w:rsidRDefault="008B611B" w:rsidP="00EC73DE">
                        <w:pPr>
                          <w:spacing w:line="256" w:lineRule="auto"/>
                          <w:jc w:val="center"/>
                          <w:rPr>
                            <w:sz w:val="22"/>
                          </w:rPr>
                        </w:pPr>
                        <w:r w:rsidRPr="00AB733B">
                          <w:rPr>
                            <w:rFonts w:ascii="Calibri" w:eastAsia="Calibri" w:hAnsi="Calibri"/>
                            <w:b/>
                            <w:bCs/>
                            <w:color w:val="FF0000"/>
                            <w:sz w:val="22"/>
                            <w:szCs w:val="14"/>
                          </w:rPr>
                          <w:t>Find the Hazards Query</w:t>
                        </w:r>
                      </w:p>
                    </w:txbxContent>
                  </v:textbox>
                </v:shape>
                <v:shape id="_x0000_s1592" type="#_x0000_t202" style="position:absolute;left:39179;top:5796;width:1352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" stroked="f">
                  <v:textbox>
                    <w:txbxContent>
                      <w:p w14:paraId="591C7001" w14:textId="70512999" w:rsidR="008B611B" w:rsidRDefault="008B611B" w:rsidP="00EC73DE">
                        <w:pPr>
                          <w:spacing w:line="256" w:lineRule="auto"/>
                          <w:jc w:val="center"/>
                          <w:rPr>
                            <w:szCs w:val="24"/>
                          </w:rPr>
                        </w:pPr>
                        <w:r>
                          <w:rPr>
                            <w:rFonts w:ascii="Calibri" w:eastAsia="Calibri" w:hAnsi="Calibri"/>
                            <w:b/>
                            <w:bCs/>
                            <w:color w:val="FF0000"/>
                            <w:szCs w:val="16"/>
                          </w:rPr>
                          <w:t>Query Results</w:t>
                        </w:r>
                      </w:p>
                    </w:txbxContent>
                  </v:textbox>
                </v:shape>
                <v:shape id="Graphic 70" o:spid="_x0000_s1593" type="#_x0000_t75" style="position:absolute;left:1886;top:4313;width:2837;height:2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">
                  <v:imagedata r:id="rId474" o:title=""/>
                </v:shape>
                <v:shape id="Graphic 56" o:spid="_x0000_s1594" type="#_x0000_t75" style="position:absolute;left:1496;top:10593;width:3921;height: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">
                  <v:imagedata r:id="rId475" o:title=""/>
                </v:shape>
                <v:shape id="Graphic 62" o:spid="_x0000_s1595" type="#_x0000_t75" style="position:absolute;left:1583;top:18137;width:3184;height: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">
                  <v:imagedata r:id="rId476" o:title=""/>
                </v:shape>
                <v:shape id="Graphic 76" o:spid="_x0000_s1596" type="#_x0000_t75" style="position:absolute;left:1713;top:24829;width:3444;height: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">
                  <v:imagedata r:id="rId477" o:title=""/>
                </v:shape>
                <v:shape id="Speech Bubble: Rectangle with Corners Rounded 623" o:spid="_x0000_s1597" type="#_x0000_t62" style="position:absolute;left:23421;top:669;width:10434;height:5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" adj="-3813,10258" fillcolor="white [3201]" strokecolor="#70ad47 [3209]" strokeweight="1pt">
                  <v:textbox>
                    <w:txbxContent>
                      <w:p w14:paraId="3311E630" w14:textId="625EAC40" w:rsidR="008B611B" w:rsidRPr="000B0DFF" w:rsidRDefault="008B611B" w:rsidP="00EC73DE">
                        <w:pPr>
                          <w:spacing w:line="252" w:lineRule="auto"/>
                          <w:rPr>
                            <w:szCs w:val="24"/>
                          </w:rPr>
                        </w:pPr>
                        <w:r w:rsidRPr="000B0DFF">
                          <w:rPr>
                            <w:rFonts w:eastAsia="Calibri"/>
                            <w:b/>
                            <w:bCs/>
                            <w:sz w:val="14"/>
                            <w:szCs w:val="14"/>
                          </w:rPr>
                          <w:t>1</w:t>
                        </w:r>
                        <w:r w:rsidRPr="000B0DFF">
                          <w:rPr>
                            <w:rFonts w:eastAsia="Calibri"/>
                            <w:sz w:val="14"/>
                            <w:szCs w:val="14"/>
                          </w:rPr>
                          <w:t>. The Input is ‘Door Open Bowtie ’ Package</w:t>
                        </w:r>
                      </w:p>
                    </w:txbxContent>
                  </v:textbox>
                </v:shape>
                <w10:anchorlock/>
              </v:group>
            </w:pict>
          </mc:Fallback>
        </mc:AlternateContent>
      </w:r>
    </w:p>
    <w:p w14:paraId="0A49FBF0" w14:textId="7D056130" w:rsidR="00EC73DE" w:rsidRDefault="001725C8" w:rsidP="001725C8">
      <w:pPr>
        <w:pStyle w:val="Caption"/>
        <w:jc w:val="center"/>
      </w:pPr>
      <w:bookmarkStart w:id="229" w:name="_Toc25054226"/>
      <w:bookmarkStart w:id="230" w:name="_Toc69725916"/>
      <w:r>
        <w:t xml:space="preserve">Figure </w:t>
      </w:r>
      <w:r w:rsidR="00384F1F">
        <w:fldChar w:fldCharType="begin"/>
      </w:r>
      <w:r w:rsidR="00384F1F">
        <w:instrText xml:space="preserve"> SEQ Figure \* ARABIC </w:instrText>
      </w:r>
      <w:r w:rsidR="00384F1F">
        <w:fldChar w:fldCharType="separate"/>
      </w:r>
      <w:r w:rsidR="007E3C6C">
        <w:rPr>
          <w:noProof/>
        </w:rPr>
        <w:t>74</w:t>
      </w:r>
      <w:r w:rsidR="00384F1F">
        <w:rPr>
          <w:noProof/>
        </w:rPr>
        <w:fldChar w:fldCharType="end"/>
      </w:r>
      <w:r>
        <w:t xml:space="preserve">: </w:t>
      </w:r>
      <w:r w:rsidR="00820598">
        <w:t xml:space="preserve">   </w:t>
      </w:r>
      <w:r>
        <w:t>Finding the Hazards Query</w:t>
      </w:r>
      <w:bookmarkEnd w:id="229"/>
      <w:bookmarkEnd w:id="230"/>
    </w:p>
    <w:p w14:paraId="0DD092CB" w14:textId="0FF0EB4A" w:rsidR="002C1212" w:rsidRPr="000B0DFF" w:rsidRDefault="00EC73DE" w:rsidP="001725C8">
      <w:pPr>
        <w:ind w:left="-142"/>
        <w:rPr>
          <w:iCs/>
          <w:color w:val="000000" w:themeColor="text1"/>
          <w:szCs w:val="24"/>
        </w:rPr>
      </w:pPr>
      <w:r w:rsidRPr="000B0DFF">
        <w:rPr>
          <w:iCs/>
          <w:color w:val="000000" w:themeColor="text1"/>
          <w:szCs w:val="24"/>
        </w:rPr>
        <w:t>To find the controls assigned to the Hazard, follow the diagram back from the Hazard to the top event and then step down onto the threat lines and again step down into the Threat Line Reference field ‘Threat Control’.  When the controls were dragged onto the Threat Lines, this relationship was automatically created.</w:t>
      </w:r>
    </w:p>
    <w:p w14:paraId="53EBC658" w14:textId="77777777" w:rsidR="001725C8" w:rsidRDefault="006C464D" w:rsidP="001725C8">
      <w:pPr>
        <w:keepNext/>
      </w:pPr>
      <w:r>
        <w:rPr>
          <w:i/>
          <w:noProof/>
          <w:color w:val="000000" w:themeColor="text1"/>
          <w:szCs w:val="24"/>
        </w:rPr>
        <w:lastRenderedPageBreak/>
        <mc:AlternateContent>
          <mc:Choice Requires="wpc">
            <w:drawing>
              <wp:inline distT="0" distB="0" distL="0" distR="0" wp14:anchorId="6951E84F" wp14:editId="260E24CD">
                <wp:extent cx="6394450" cy="3793525"/>
                <wp:effectExtent l="0" t="0" r="6350" b="0"/>
                <wp:docPr id="645" name="Canvas 64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46" name="Picture 646"/>
                          <pic:cNvPicPr>
                            <a:picLocks noChangeAspect="1"/>
                          </pic:cNvPicPr>
                        </pic:nvPicPr>
                        <pic:blipFill>
                          <a:blip r:embed="rId478"/>
                          <a:stretch>
                            <a:fillRect/>
                          </a:stretch>
                        </pic:blipFill>
                        <pic:spPr>
                          <a:xfrm>
                            <a:off x="0" y="407773"/>
                            <a:ext cx="6388443" cy="3200400"/>
                          </a:xfrm>
                          <a:prstGeom prst="rect">
                            <a:avLst/>
                          </a:prstGeom>
                        </pic:spPr>
                      </pic:pic>
                      <wps:wsp>
                        <wps:cNvPr id="634" name="Speech Bubble: Rectangle with Corners Rounded 634"/>
                        <wps:cNvSpPr/>
                        <wps:spPr>
                          <a:xfrm>
                            <a:off x="1884410" y="727604"/>
                            <a:ext cx="1736025" cy="669396"/>
                          </a:xfrm>
                          <a:prstGeom prst="wedgeRoundRectCallout">
                            <a:avLst>
                              <a:gd name="adj1" fmla="val -61772"/>
                              <a:gd name="adj2" fmla="val 4003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0DC4778" w14:textId="77777777" w:rsidR="008B611B" w:rsidRPr="000B0DFF" w:rsidRDefault="008B611B" w:rsidP="00B46E1A">
                              <w:pPr>
                                <w:spacing w:line="252" w:lineRule="auto"/>
                                <w:rPr>
                                  <w:sz w:val="14"/>
                                  <w:szCs w:val="14"/>
                                </w:rPr>
                              </w:pPr>
                              <w:r w:rsidRPr="000B0DFF">
                                <w:rPr>
                                  <w:b/>
                                  <w:bCs/>
                                  <w:sz w:val="14"/>
                                  <w:szCs w:val="14"/>
                                </w:rPr>
                                <w:t>2</w:t>
                              </w:r>
                              <w:r w:rsidRPr="000B0DFF">
                                <w:rPr>
                                  <w:sz w:val="14"/>
                                  <w:szCs w:val="14"/>
                                </w:rPr>
                                <w:t>. From the Bowtie diagram you can see that that you must follow the arrow backwards to find the main event – Doors Open Underway</w:t>
                              </w:r>
                            </w:p>
                            <w:p w14:paraId="57199164" w14:textId="54004B3F" w:rsidR="008B611B" w:rsidRPr="000B0DFF" w:rsidRDefault="008B611B" w:rsidP="00B46E1A">
                              <w:pPr>
                                <w:spacing w:line="252" w:lineRule="auto"/>
                                <w:rPr>
                                  <w:sz w:val="14"/>
                                  <w:szCs w:val="1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5" name="Speech Bubble: Rectangle with Corners Rounded 635"/>
                        <wps:cNvSpPr/>
                        <wps:spPr>
                          <a:xfrm>
                            <a:off x="1847905" y="1433353"/>
                            <a:ext cx="1791109" cy="623189"/>
                          </a:xfrm>
                          <a:prstGeom prst="wedgeRoundRectCallout">
                            <a:avLst>
                              <a:gd name="adj1" fmla="val -62482"/>
                              <a:gd name="adj2" fmla="val -1188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8EB4648" w14:textId="59583C38" w:rsidR="008B611B" w:rsidRPr="000B0DFF" w:rsidRDefault="008B611B" w:rsidP="00B46E1A">
                              <w:pPr>
                                <w:spacing w:line="252" w:lineRule="auto"/>
                                <w:rPr>
                                  <w:sz w:val="14"/>
                                  <w:szCs w:val="14"/>
                                </w:rPr>
                              </w:pPr>
                              <w:r w:rsidRPr="000B0DFF">
                                <w:rPr>
                                  <w:b/>
                                  <w:bCs/>
                                  <w:sz w:val="14"/>
                                  <w:szCs w:val="14"/>
                                </w:rPr>
                                <w:t>3</w:t>
                              </w:r>
                              <w:r w:rsidRPr="000B0DFF">
                                <w:rPr>
                                  <w:sz w:val="14"/>
                                  <w:szCs w:val="14"/>
                                </w:rPr>
                                <w:t>. From the Main Event step down onto the arrows joining &amp; leaving the main event – Arrow Head &amp; Arrow Tail – this will give you PCs &amp; RCs</w:t>
                              </w:r>
                            </w:p>
                            <w:p w14:paraId="1B45F94A" w14:textId="7B612619" w:rsidR="008B611B" w:rsidRPr="000B0DFF" w:rsidRDefault="008B611B" w:rsidP="00B46E1A">
                              <w:pPr>
                                <w:spacing w:line="252" w:lineRule="auto"/>
                                <w:rPr>
                                  <w:sz w:val="14"/>
                                  <w:szCs w:val="1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6" name="Speech Bubble: Rectangle with Corners Rounded 636"/>
                        <wps:cNvSpPr/>
                        <wps:spPr>
                          <a:xfrm>
                            <a:off x="1829735" y="2115097"/>
                            <a:ext cx="1790700" cy="530726"/>
                          </a:xfrm>
                          <a:prstGeom prst="wedgeRoundRectCallout">
                            <a:avLst>
                              <a:gd name="adj1" fmla="val -62482"/>
                              <a:gd name="adj2" fmla="val -1188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A741483" w14:textId="77777777" w:rsidR="008B611B" w:rsidRPr="000B0DFF" w:rsidRDefault="008B611B" w:rsidP="00B46E1A">
                              <w:pPr>
                                <w:spacing w:line="252" w:lineRule="auto"/>
                                <w:rPr>
                                  <w:rFonts w:eastAsia="Calibri"/>
                                  <w:sz w:val="14"/>
                                  <w:szCs w:val="14"/>
                                </w:rPr>
                              </w:pPr>
                              <w:r w:rsidRPr="000B0DFF">
                                <w:rPr>
                                  <w:rFonts w:eastAsia="Calibri"/>
                                  <w:b/>
                                  <w:bCs/>
                                  <w:sz w:val="14"/>
                                  <w:szCs w:val="14"/>
                                </w:rPr>
                                <w:t>4</w:t>
                              </w:r>
                              <w:r w:rsidRPr="000B0DFF">
                                <w:rPr>
                                  <w:rFonts w:eastAsia="Calibri"/>
                                  <w:sz w:val="14"/>
                                  <w:szCs w:val="14"/>
                                </w:rPr>
                                <w:t>. Then find the type of arrow that is joining and leaving – in this case ‘Threat Lines’</w:t>
                              </w:r>
                            </w:p>
                            <w:p w14:paraId="43DDE4D4" w14:textId="77777777" w:rsidR="008B611B" w:rsidRPr="000B0DFF" w:rsidRDefault="008B611B" w:rsidP="00B46E1A">
                              <w:pPr>
                                <w:spacing w:line="252" w:lineRule="auto"/>
                              </w:pPr>
                              <w:r w:rsidRPr="000B0DFF">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7" name="Speech Bubble: Rectangle with Corners Rounded 637"/>
                        <wps:cNvSpPr/>
                        <wps:spPr>
                          <a:xfrm>
                            <a:off x="1817860" y="2698750"/>
                            <a:ext cx="1790065" cy="427261"/>
                          </a:xfrm>
                          <a:prstGeom prst="wedgeRoundRectCallout">
                            <a:avLst>
                              <a:gd name="adj1" fmla="val -62482"/>
                              <a:gd name="adj2" fmla="val -1188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9E0A279" w14:textId="77777777" w:rsidR="008B611B" w:rsidRPr="000B0DFF" w:rsidRDefault="008B611B" w:rsidP="00B46E1A">
                              <w:pPr>
                                <w:spacing w:line="252" w:lineRule="auto"/>
                                <w:rPr>
                                  <w:rFonts w:eastAsia="Calibri"/>
                                  <w:sz w:val="14"/>
                                  <w:szCs w:val="14"/>
                                </w:rPr>
                              </w:pPr>
                              <w:r w:rsidRPr="000B0DFF">
                                <w:rPr>
                                  <w:rFonts w:eastAsia="Calibri"/>
                                  <w:b/>
                                  <w:bCs/>
                                  <w:sz w:val="14"/>
                                  <w:szCs w:val="14"/>
                                </w:rPr>
                                <w:t>5</w:t>
                              </w:r>
                              <w:r w:rsidRPr="000B0DFF">
                                <w:rPr>
                                  <w:rFonts w:eastAsia="Calibri"/>
                                  <w:sz w:val="14"/>
                                  <w:szCs w:val="14"/>
                                </w:rPr>
                                <w:t>. Then find the Reference Field that holds the controls – ‘Threat Control</w:t>
                              </w:r>
                            </w:p>
                            <w:p w14:paraId="170B34F3" w14:textId="77777777" w:rsidR="008B611B" w:rsidRPr="000B0DFF" w:rsidRDefault="008B611B" w:rsidP="00B46E1A">
                              <w:pPr>
                                <w:spacing w:line="252" w:lineRule="auto"/>
                              </w:pPr>
                              <w:r w:rsidRPr="000B0DFF">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8" name="Speech Bubble: Rectangle with Corners Rounded 638"/>
                        <wps:cNvSpPr/>
                        <wps:spPr>
                          <a:xfrm>
                            <a:off x="1847905" y="3227485"/>
                            <a:ext cx="1790065" cy="486410"/>
                          </a:xfrm>
                          <a:prstGeom prst="wedgeRoundRectCallout">
                            <a:avLst>
                              <a:gd name="adj1" fmla="val -62482"/>
                              <a:gd name="adj2" fmla="val -1188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7D6AA25" w14:textId="77777777" w:rsidR="008B611B" w:rsidRPr="000B0DFF" w:rsidRDefault="008B611B" w:rsidP="00B46E1A">
                              <w:pPr>
                                <w:spacing w:line="252" w:lineRule="auto"/>
                                <w:rPr>
                                  <w:rFonts w:eastAsia="Calibri"/>
                                  <w:sz w:val="14"/>
                                  <w:szCs w:val="14"/>
                                </w:rPr>
                              </w:pPr>
                              <w:r w:rsidRPr="000B0DFF">
                                <w:rPr>
                                  <w:rFonts w:eastAsia="Calibri"/>
                                  <w:b/>
                                  <w:bCs/>
                                  <w:sz w:val="14"/>
                                  <w:szCs w:val="14"/>
                                </w:rPr>
                                <w:t>6</w:t>
                              </w:r>
                              <w:r w:rsidRPr="000B0DFF">
                                <w:rPr>
                                  <w:rFonts w:eastAsia="Calibri"/>
                                  <w:sz w:val="14"/>
                                  <w:szCs w:val="14"/>
                                </w:rPr>
                                <w:t>. The output will show all the Preventative and Recovery controls for HAZ-01</w:t>
                              </w:r>
                            </w:p>
                            <w:p w14:paraId="366CAF2F" w14:textId="77777777" w:rsidR="008B611B" w:rsidRPr="000B0DFF" w:rsidRDefault="008B611B" w:rsidP="00B46E1A">
                              <w:pPr>
                                <w:spacing w:line="252" w:lineRule="auto"/>
                              </w:pPr>
                              <w:r w:rsidRPr="000B0DFF">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9" name="Text Box 2"/>
                        <wps:cNvSpPr txBox="1">
                          <a:spLocks noChangeArrowheads="1"/>
                        </wps:cNvSpPr>
                        <wps:spPr bwMode="auto">
                          <a:xfrm>
                            <a:off x="266283" y="177860"/>
                            <a:ext cx="1557494" cy="448505"/>
                          </a:xfrm>
                          <a:prstGeom prst="rect">
                            <a:avLst/>
                          </a:prstGeom>
                          <a:solidFill>
                            <a:srgbClr val="FFFFFF"/>
                          </a:solidFill>
                          <a:ln w="9525">
                            <a:noFill/>
                            <a:miter lim="800000"/>
                            <a:headEnd/>
                            <a:tailEnd/>
                          </a:ln>
                        </wps:spPr>
                        <wps:txbx>
                          <w:txbxContent>
                            <w:p w14:paraId="536FF08C" w14:textId="41E1C371" w:rsidR="008B611B" w:rsidRDefault="008B611B" w:rsidP="00B46E1A">
                              <w:pPr>
                                <w:spacing w:line="254" w:lineRule="auto"/>
                                <w:jc w:val="center"/>
                                <w:rPr>
                                  <w:szCs w:val="24"/>
                                </w:rPr>
                              </w:pPr>
                              <w:r>
                                <w:rPr>
                                  <w:rFonts w:ascii="Calibri" w:eastAsia="Calibri" w:hAnsi="Calibri"/>
                                  <w:b/>
                                  <w:bCs/>
                                  <w:i/>
                                  <w:iCs/>
                                  <w:color w:val="FF0000"/>
                                  <w:szCs w:val="16"/>
                                </w:rPr>
                                <w:t>Find the Hazard Controls</w:t>
                              </w:r>
                            </w:p>
                          </w:txbxContent>
                        </wps:txbx>
                        <wps:bodyPr rot="0" vert="horz" wrap="square" lIns="91440" tIns="45720" rIns="91440" bIns="45720" anchor="t" anchorCtr="0">
                          <a:noAutofit/>
                        </wps:bodyPr>
                      </wps:wsp>
                      <wps:wsp>
                        <wps:cNvPr id="647" name="Text Box 2"/>
                        <wps:cNvSpPr txBox="1">
                          <a:spLocks noChangeArrowheads="1"/>
                        </wps:cNvSpPr>
                        <wps:spPr bwMode="auto">
                          <a:xfrm>
                            <a:off x="4103271" y="152074"/>
                            <a:ext cx="1352549" cy="399414"/>
                          </a:xfrm>
                          <a:prstGeom prst="rect">
                            <a:avLst/>
                          </a:prstGeom>
                          <a:solidFill>
                            <a:srgbClr val="FFFFFF"/>
                          </a:solidFill>
                          <a:ln w="9525">
                            <a:noFill/>
                            <a:miter lim="800000"/>
                            <a:headEnd/>
                            <a:tailEnd/>
                          </a:ln>
                        </wps:spPr>
                        <wps:txbx>
                          <w:txbxContent>
                            <w:p w14:paraId="36A61A31" w14:textId="2ADB7B94" w:rsidR="008B611B" w:rsidRDefault="008B611B" w:rsidP="00B46E1A">
                              <w:pPr>
                                <w:spacing w:line="254" w:lineRule="auto"/>
                                <w:jc w:val="center"/>
                                <w:rPr>
                                  <w:szCs w:val="24"/>
                                </w:rPr>
                              </w:pPr>
                              <w:r>
                                <w:rPr>
                                  <w:rFonts w:ascii="Calibri" w:eastAsia="Calibri" w:hAnsi="Calibri"/>
                                  <w:b/>
                                  <w:bCs/>
                                  <w:i/>
                                  <w:iCs/>
                                  <w:color w:val="FF0000"/>
                                  <w:szCs w:val="16"/>
                                </w:rPr>
                                <w:t>Query Results</w:t>
                              </w:r>
                            </w:p>
                          </w:txbxContent>
                        </wps:txbx>
                        <wps:bodyPr rot="0" vert="horz" wrap="square" lIns="91440" tIns="45720" rIns="91440" bIns="45720" anchor="t" anchorCtr="0">
                          <a:spAutoFit/>
                        </wps:bodyPr>
                      </wps:wsp>
                      <pic:pic xmlns:pic="http://schemas.openxmlformats.org/drawingml/2006/picture">
                        <pic:nvPicPr>
                          <pic:cNvPr id="604" name="Graphic 70">
                            <a:extLst>
                              <a:ext uri="{FF2B5EF4-FFF2-40B4-BE49-F238E27FC236}">
                                <a16:creationId xmlns:a16="http://schemas.microsoft.com/office/drawing/2014/main" id="{971A01E0-FEAA-4A48-89D0-74B53F388899}"/>
                              </a:ext>
                            </a:extLst>
                          </pic:cNvPr>
                          <pic:cNvPicPr/>
                        </pic:nvPicPr>
                        <pic:blipFill>
                          <a:blip r:embed="rId465">
                            <a:extLst>
                              <a:ext uri="{28A0092B-C50C-407E-A947-70E740481C1C}">
                                <a14:useLocalDpi xmlns:a14="http://schemas.microsoft.com/office/drawing/2010/main" val="0"/>
                              </a:ext>
                              <a:ext uri="{96DAC541-7B7A-43D3-8B79-37D633B846F1}">
                                <asvg:svgBlip xmlns:asvg="http://schemas.microsoft.com/office/drawing/2016/SVG/main" r:embed="rId466"/>
                              </a:ext>
                            </a:extLst>
                          </a:blip>
                          <a:stretch>
                            <a:fillRect/>
                          </a:stretch>
                        </pic:blipFill>
                        <pic:spPr>
                          <a:xfrm>
                            <a:off x="168639" y="626366"/>
                            <a:ext cx="283210" cy="283210"/>
                          </a:xfrm>
                          <a:prstGeom prst="rect">
                            <a:avLst/>
                          </a:prstGeom>
                        </pic:spPr>
                      </pic:pic>
                      <pic:pic xmlns:pic="http://schemas.openxmlformats.org/drawingml/2006/picture">
                        <pic:nvPicPr>
                          <pic:cNvPr id="605" name="Graphic 76">
                            <a:extLst>
                              <a:ext uri="{FF2B5EF4-FFF2-40B4-BE49-F238E27FC236}">
                                <a16:creationId xmlns:a16="http://schemas.microsoft.com/office/drawing/2014/main" id="{ABE91070-4D4D-4126-A2C5-EA1509C35632}"/>
                              </a:ext>
                            </a:extLst>
                          </pic:cNvPr>
                          <pic:cNvPicPr/>
                        </pic:nvPicPr>
                        <pic:blipFill>
                          <a:blip r:embed="rId471">
                            <a:extLst>
                              <a:ext uri="{28A0092B-C50C-407E-A947-70E740481C1C}">
                                <a14:useLocalDpi xmlns:a14="http://schemas.microsoft.com/office/drawing/2010/main" val="0"/>
                              </a:ext>
                              <a:ext uri="{96DAC541-7B7A-43D3-8B79-37D633B846F1}">
                                <asvg:svgBlip xmlns:asvg="http://schemas.microsoft.com/office/drawing/2016/SVG/main" r:embed="rId472"/>
                              </a:ext>
                            </a:extLst>
                          </a:blip>
                          <a:stretch>
                            <a:fillRect/>
                          </a:stretch>
                        </pic:blipFill>
                        <pic:spPr>
                          <a:xfrm>
                            <a:off x="206002" y="3185232"/>
                            <a:ext cx="275033" cy="274020"/>
                          </a:xfrm>
                          <a:prstGeom prst="rect">
                            <a:avLst/>
                          </a:prstGeom>
                        </pic:spPr>
                      </pic:pic>
                      <pic:pic xmlns:pic="http://schemas.openxmlformats.org/drawingml/2006/picture">
                        <pic:nvPicPr>
                          <pic:cNvPr id="606" name="Graphic 54">
                            <a:extLst>
                              <a:ext uri="{FF2B5EF4-FFF2-40B4-BE49-F238E27FC236}">
                                <a16:creationId xmlns:a16="http://schemas.microsoft.com/office/drawing/2014/main" id="{C1F07E79-CA43-46CE-86C2-126E38660670}"/>
                              </a:ext>
                            </a:extLst>
                          </pic:cNvPr>
                          <pic:cNvPicPr>
                            <a:picLocks noChangeAspect="1"/>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215819" y="1107388"/>
                            <a:ext cx="236030" cy="236023"/>
                          </a:xfrm>
                          <a:prstGeom prst="rect">
                            <a:avLst/>
                          </a:prstGeom>
                        </pic:spPr>
                      </pic:pic>
                      <pic:pic xmlns:pic="http://schemas.openxmlformats.org/drawingml/2006/picture">
                        <pic:nvPicPr>
                          <pic:cNvPr id="607" name="Graphic 80">
                            <a:extLst>
                              <a:ext uri="{FF2B5EF4-FFF2-40B4-BE49-F238E27FC236}">
                                <a16:creationId xmlns:a16="http://schemas.microsoft.com/office/drawing/2014/main" id="{09D2D0F5-025E-461A-AF9B-7CDD691E957A}"/>
                              </a:ext>
                            </a:extLst>
                          </pic:cNvPr>
                          <pic:cNvPicPr>
                            <a:picLocks noChangeAspect="1"/>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162660" y="1575433"/>
                            <a:ext cx="318375" cy="318372"/>
                          </a:xfrm>
                          <a:prstGeom prst="rect">
                            <a:avLst/>
                          </a:prstGeom>
                        </pic:spPr>
                      </pic:pic>
                      <pic:pic xmlns:pic="http://schemas.openxmlformats.org/drawingml/2006/picture">
                        <pic:nvPicPr>
                          <pic:cNvPr id="608" name="Graphic 62">
                            <a:extLst>
                              <a:ext uri="{FF2B5EF4-FFF2-40B4-BE49-F238E27FC236}">
                                <a16:creationId xmlns:a16="http://schemas.microsoft.com/office/drawing/2014/main" id="{6C4C7BEE-3A5B-4267-9A21-03EC97D8D920}"/>
                              </a:ext>
                            </a:extLst>
                          </pic:cNvPr>
                          <pic:cNvPicPr/>
                        </pic:nvPicPr>
                        <pic:blipFill>
                          <a:blip r:embed="rId469">
                            <a:extLst>
                              <a:ext uri="{28A0092B-C50C-407E-A947-70E740481C1C}">
                                <a14:useLocalDpi xmlns:a14="http://schemas.microsoft.com/office/drawing/2010/main" val="0"/>
                              </a:ext>
                              <a:ext uri="{96DAC541-7B7A-43D3-8B79-37D633B846F1}">
                                <asvg:svgBlip xmlns:asvg="http://schemas.microsoft.com/office/drawing/2016/SVG/main" r:embed="rId470"/>
                              </a:ext>
                            </a:extLst>
                          </a:blip>
                          <a:stretch>
                            <a:fillRect/>
                          </a:stretch>
                        </pic:blipFill>
                        <pic:spPr>
                          <a:xfrm>
                            <a:off x="180000" y="2160476"/>
                            <a:ext cx="279367" cy="262034"/>
                          </a:xfrm>
                          <a:prstGeom prst="rect">
                            <a:avLst/>
                          </a:prstGeom>
                        </pic:spPr>
                      </pic:pic>
                      <pic:pic xmlns:pic="http://schemas.openxmlformats.org/drawingml/2006/picture">
                        <pic:nvPicPr>
                          <pic:cNvPr id="609" name="Graphic 80">
                            <a:extLst>
                              <a:ext uri="{FF2B5EF4-FFF2-40B4-BE49-F238E27FC236}">
                                <a16:creationId xmlns:a16="http://schemas.microsoft.com/office/drawing/2014/main" id="{09D2D0F5-025E-461A-AF9B-7CDD691E957A}"/>
                              </a:ext>
                            </a:extLst>
                          </pic:cNvPr>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162660" y="2645847"/>
                            <a:ext cx="318135" cy="318135"/>
                          </a:xfrm>
                          <a:prstGeom prst="rect">
                            <a:avLst/>
                          </a:prstGeom>
                        </pic:spPr>
                      </pic:pic>
                      <wps:wsp>
                        <wps:cNvPr id="633" name="Speech Bubble: Rectangle with Corners Rounded 633"/>
                        <wps:cNvSpPr/>
                        <wps:spPr>
                          <a:xfrm>
                            <a:off x="1915146" y="342988"/>
                            <a:ext cx="1705383" cy="283379"/>
                          </a:xfrm>
                          <a:prstGeom prst="wedgeRoundRectCallout">
                            <a:avLst>
                              <a:gd name="adj1" fmla="val -64288"/>
                              <a:gd name="adj2" fmla="val 9325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67350AD" w14:textId="0A93DEC7" w:rsidR="008B611B" w:rsidRPr="000B0DFF" w:rsidRDefault="008B611B" w:rsidP="006C464D">
                              <w:pPr>
                                <w:spacing w:line="252" w:lineRule="auto"/>
                                <w:rPr>
                                  <w:szCs w:val="24"/>
                                </w:rPr>
                              </w:pPr>
                              <w:r w:rsidRPr="000B0DFF">
                                <w:rPr>
                                  <w:rFonts w:eastAsia="Calibri"/>
                                  <w:b/>
                                  <w:bCs/>
                                  <w:sz w:val="14"/>
                                  <w:szCs w:val="14"/>
                                </w:rPr>
                                <w:t>1</w:t>
                              </w:r>
                              <w:r w:rsidRPr="000B0DFF">
                                <w:rPr>
                                  <w:rFonts w:eastAsia="Calibri"/>
                                  <w:sz w:val="14"/>
                                  <w:szCs w:val="14"/>
                                </w:rPr>
                                <w:t>. The Input is HAZ-01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951E84F" id="Canvas 645" o:spid="_x0000_s1598" editas="canvas" style="width:503.5pt;height:298.7pt;mso-position-horizontal-relative:char;mso-position-vertical-relative:line" coordsize="63944,37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">
                <v:shape id="_x0000_s1599" type="#_x0000_t75" style="position:absolute;width:63944;height:37934;visibility:visible;mso-wrap-style:square" filled="t">
                  <v:fill o:detectmouseclick="t"/>
                  <v:path o:connecttype="none"/>
                </v:shape>
                <v:shape id="Picture 646" o:spid="_x0000_s1600" type="#_x0000_t75" style="position:absolute;top:4077;width:6388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">
                  <v:imagedata r:id="rId479" o:title=""/>
                </v:shape>
                <v:shape id="Speech Bubble: Rectangle with Corners Rounded 634" o:spid="_x0000_s1601" type="#_x0000_t62" style="position:absolute;left:18844;top:7276;width:17360;height:6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" adj="-2543,19447" fillcolor="white [3201]" strokecolor="#70ad47 [3209]" strokeweight="1pt">
                  <v:textbox>
                    <w:txbxContent>
                      <w:p w14:paraId="70DC4778" w14:textId="77777777" w:rsidR="008B611B" w:rsidRPr="000B0DFF" w:rsidRDefault="008B611B" w:rsidP="00B46E1A">
                        <w:pPr>
                          <w:spacing w:line="252" w:lineRule="auto"/>
                          <w:rPr>
                            <w:sz w:val="14"/>
                            <w:szCs w:val="14"/>
                          </w:rPr>
                        </w:pPr>
                        <w:r w:rsidRPr="000B0DFF">
                          <w:rPr>
                            <w:b/>
                            <w:bCs/>
                            <w:sz w:val="14"/>
                            <w:szCs w:val="14"/>
                          </w:rPr>
                          <w:t>2</w:t>
                        </w:r>
                        <w:r w:rsidRPr="000B0DFF">
                          <w:rPr>
                            <w:sz w:val="14"/>
                            <w:szCs w:val="14"/>
                          </w:rPr>
                          <w:t>. From the Bowtie diagram you can see that that you must follow the arrow backwards to find the main event – Doors Open Underway</w:t>
                        </w:r>
                      </w:p>
                      <w:p w14:paraId="57199164" w14:textId="54004B3F" w:rsidR="008B611B" w:rsidRPr="000B0DFF" w:rsidRDefault="008B611B" w:rsidP="00B46E1A">
                        <w:pPr>
                          <w:spacing w:line="252" w:lineRule="auto"/>
                          <w:rPr>
                            <w:sz w:val="14"/>
                            <w:szCs w:val="14"/>
                          </w:rPr>
                        </w:pPr>
                      </w:p>
                    </w:txbxContent>
                  </v:textbox>
                </v:shape>
                <v:shape id="Speech Bubble: Rectangle with Corners Rounded 635" o:spid="_x0000_s1602" type="#_x0000_t62" style="position:absolute;left:18479;top:14333;width:17911;height:6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" adj="-2696,8233" fillcolor="white [3201]" strokecolor="#70ad47 [3209]" strokeweight="1pt">
                  <v:textbox>
                    <w:txbxContent>
                      <w:p w14:paraId="28EB4648" w14:textId="59583C38" w:rsidR="008B611B" w:rsidRPr="000B0DFF" w:rsidRDefault="008B611B" w:rsidP="00B46E1A">
                        <w:pPr>
                          <w:spacing w:line="252" w:lineRule="auto"/>
                          <w:rPr>
                            <w:sz w:val="14"/>
                            <w:szCs w:val="14"/>
                          </w:rPr>
                        </w:pPr>
                        <w:r w:rsidRPr="000B0DFF">
                          <w:rPr>
                            <w:b/>
                            <w:bCs/>
                            <w:sz w:val="14"/>
                            <w:szCs w:val="14"/>
                          </w:rPr>
                          <w:t>3</w:t>
                        </w:r>
                        <w:r w:rsidRPr="000B0DFF">
                          <w:rPr>
                            <w:sz w:val="14"/>
                            <w:szCs w:val="14"/>
                          </w:rPr>
                          <w:t>. From the Main Event step down onto the arrows joining &amp; leaving the main event – Arrow Head &amp; Arrow Tail – this will give you PCs &amp; RCs</w:t>
                        </w:r>
                      </w:p>
                      <w:p w14:paraId="1B45F94A" w14:textId="7B612619" w:rsidR="008B611B" w:rsidRPr="000B0DFF" w:rsidRDefault="008B611B" w:rsidP="00B46E1A">
                        <w:pPr>
                          <w:spacing w:line="252" w:lineRule="auto"/>
                          <w:rPr>
                            <w:sz w:val="14"/>
                            <w:szCs w:val="14"/>
                          </w:rPr>
                        </w:pPr>
                      </w:p>
                    </w:txbxContent>
                  </v:textbox>
                </v:shape>
                <v:shape id="Speech Bubble: Rectangle with Corners Rounded 636" o:spid="_x0000_s1603" type="#_x0000_t62" style="position:absolute;left:18297;top:21150;width:17907;height:5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" adj="-2696,8233" fillcolor="white [3201]" strokecolor="#70ad47 [3209]" strokeweight="1pt">
                  <v:textbox>
                    <w:txbxContent>
                      <w:p w14:paraId="1A741483" w14:textId="77777777" w:rsidR="008B611B" w:rsidRPr="000B0DFF" w:rsidRDefault="008B611B" w:rsidP="00B46E1A">
                        <w:pPr>
                          <w:spacing w:line="252" w:lineRule="auto"/>
                          <w:rPr>
                            <w:rFonts w:eastAsia="Calibri"/>
                            <w:sz w:val="14"/>
                            <w:szCs w:val="14"/>
                          </w:rPr>
                        </w:pPr>
                        <w:r w:rsidRPr="000B0DFF">
                          <w:rPr>
                            <w:rFonts w:eastAsia="Calibri"/>
                            <w:b/>
                            <w:bCs/>
                            <w:sz w:val="14"/>
                            <w:szCs w:val="14"/>
                          </w:rPr>
                          <w:t>4</w:t>
                        </w:r>
                        <w:r w:rsidRPr="000B0DFF">
                          <w:rPr>
                            <w:rFonts w:eastAsia="Calibri"/>
                            <w:sz w:val="14"/>
                            <w:szCs w:val="14"/>
                          </w:rPr>
                          <w:t>. Then find the type of arrow that is joining and leaving – in this case ‘Threat Lines’</w:t>
                        </w:r>
                      </w:p>
                      <w:p w14:paraId="43DDE4D4" w14:textId="77777777" w:rsidR="008B611B" w:rsidRPr="000B0DFF" w:rsidRDefault="008B611B" w:rsidP="00B46E1A">
                        <w:pPr>
                          <w:spacing w:line="252" w:lineRule="auto"/>
                        </w:pPr>
                        <w:r w:rsidRPr="000B0DFF">
                          <w:rPr>
                            <w:rFonts w:eastAsia="Calibri"/>
                            <w:sz w:val="14"/>
                            <w:szCs w:val="14"/>
                          </w:rPr>
                          <w:t> </w:t>
                        </w:r>
                      </w:p>
                    </w:txbxContent>
                  </v:textbox>
                </v:shape>
                <v:shape id="Speech Bubble: Rectangle with Corners Rounded 637" o:spid="_x0000_s1604" type="#_x0000_t62" style="position:absolute;left:18178;top:26987;width:17901;height:4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" adj="-2696,8233" fillcolor="white [3201]" strokecolor="#70ad47 [3209]" strokeweight="1pt">
                  <v:textbox>
                    <w:txbxContent>
                      <w:p w14:paraId="79E0A279" w14:textId="77777777" w:rsidR="008B611B" w:rsidRPr="000B0DFF" w:rsidRDefault="008B611B" w:rsidP="00B46E1A">
                        <w:pPr>
                          <w:spacing w:line="252" w:lineRule="auto"/>
                          <w:rPr>
                            <w:rFonts w:eastAsia="Calibri"/>
                            <w:sz w:val="14"/>
                            <w:szCs w:val="14"/>
                          </w:rPr>
                        </w:pPr>
                        <w:r w:rsidRPr="000B0DFF">
                          <w:rPr>
                            <w:rFonts w:eastAsia="Calibri"/>
                            <w:b/>
                            <w:bCs/>
                            <w:sz w:val="14"/>
                            <w:szCs w:val="14"/>
                          </w:rPr>
                          <w:t>5</w:t>
                        </w:r>
                        <w:r w:rsidRPr="000B0DFF">
                          <w:rPr>
                            <w:rFonts w:eastAsia="Calibri"/>
                            <w:sz w:val="14"/>
                            <w:szCs w:val="14"/>
                          </w:rPr>
                          <w:t>. Then find the Reference Field that holds the controls – ‘Threat Control</w:t>
                        </w:r>
                      </w:p>
                      <w:p w14:paraId="170B34F3" w14:textId="77777777" w:rsidR="008B611B" w:rsidRPr="000B0DFF" w:rsidRDefault="008B611B" w:rsidP="00B46E1A">
                        <w:pPr>
                          <w:spacing w:line="252" w:lineRule="auto"/>
                        </w:pPr>
                        <w:r w:rsidRPr="000B0DFF">
                          <w:rPr>
                            <w:rFonts w:eastAsia="Calibri"/>
                            <w:sz w:val="14"/>
                            <w:szCs w:val="14"/>
                          </w:rPr>
                          <w:t> </w:t>
                        </w:r>
                      </w:p>
                    </w:txbxContent>
                  </v:textbox>
                </v:shape>
                <v:shape id="Speech Bubble: Rectangle with Corners Rounded 638" o:spid="_x0000_s1605" type="#_x0000_t62" style="position:absolute;left:18479;top:32274;width:17900;height:4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" adj="-2696,8233" fillcolor="white [3201]" strokecolor="#70ad47 [3209]" strokeweight="1pt">
                  <v:textbox>
                    <w:txbxContent>
                      <w:p w14:paraId="77D6AA25" w14:textId="77777777" w:rsidR="008B611B" w:rsidRPr="000B0DFF" w:rsidRDefault="008B611B" w:rsidP="00B46E1A">
                        <w:pPr>
                          <w:spacing w:line="252" w:lineRule="auto"/>
                          <w:rPr>
                            <w:rFonts w:eastAsia="Calibri"/>
                            <w:sz w:val="14"/>
                            <w:szCs w:val="14"/>
                          </w:rPr>
                        </w:pPr>
                        <w:r w:rsidRPr="000B0DFF">
                          <w:rPr>
                            <w:rFonts w:eastAsia="Calibri"/>
                            <w:b/>
                            <w:bCs/>
                            <w:sz w:val="14"/>
                            <w:szCs w:val="14"/>
                          </w:rPr>
                          <w:t>6</w:t>
                        </w:r>
                        <w:r w:rsidRPr="000B0DFF">
                          <w:rPr>
                            <w:rFonts w:eastAsia="Calibri"/>
                            <w:sz w:val="14"/>
                            <w:szCs w:val="14"/>
                          </w:rPr>
                          <w:t>. The output will show all the Preventative and Recovery controls for HAZ-01</w:t>
                        </w:r>
                      </w:p>
                      <w:p w14:paraId="366CAF2F" w14:textId="77777777" w:rsidR="008B611B" w:rsidRPr="000B0DFF" w:rsidRDefault="008B611B" w:rsidP="00B46E1A">
                        <w:pPr>
                          <w:spacing w:line="252" w:lineRule="auto"/>
                        </w:pPr>
                        <w:r w:rsidRPr="000B0DFF">
                          <w:rPr>
                            <w:rFonts w:eastAsia="Calibri"/>
                            <w:sz w:val="14"/>
                            <w:szCs w:val="14"/>
                          </w:rPr>
                          <w:t> </w:t>
                        </w:r>
                      </w:p>
                    </w:txbxContent>
                  </v:textbox>
                </v:shape>
                <v:shape id="_x0000_s1606" type="#_x0000_t202" style="position:absolute;left:2662;top:1778;width:15575;height:4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" stroked="f">
                  <v:textbox>
                    <w:txbxContent>
                      <w:p w14:paraId="536FF08C" w14:textId="41E1C371" w:rsidR="008B611B" w:rsidRDefault="008B611B" w:rsidP="00B46E1A">
                        <w:pPr>
                          <w:spacing w:line="254" w:lineRule="auto"/>
                          <w:jc w:val="center"/>
                          <w:rPr>
                            <w:szCs w:val="24"/>
                          </w:rPr>
                        </w:pPr>
                        <w:r>
                          <w:rPr>
                            <w:rFonts w:ascii="Calibri" w:eastAsia="Calibri" w:hAnsi="Calibri"/>
                            <w:b/>
                            <w:bCs/>
                            <w:i/>
                            <w:iCs/>
                            <w:color w:val="FF0000"/>
                            <w:szCs w:val="16"/>
                          </w:rPr>
                          <w:t>Find the Hazard Controls</w:t>
                        </w:r>
                      </w:p>
                    </w:txbxContent>
                  </v:textbox>
                </v:shape>
                <v:shape id="_x0000_s1607" type="#_x0000_t202" style="position:absolute;left:41032;top:1520;width:13526;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" stroked="f">
                  <v:textbox style="mso-fit-shape-to-text:t">
                    <w:txbxContent>
                      <w:p w14:paraId="36A61A31" w14:textId="2ADB7B94" w:rsidR="008B611B" w:rsidRDefault="008B611B" w:rsidP="00B46E1A">
                        <w:pPr>
                          <w:spacing w:line="254" w:lineRule="auto"/>
                          <w:jc w:val="center"/>
                          <w:rPr>
                            <w:szCs w:val="24"/>
                          </w:rPr>
                        </w:pPr>
                        <w:r>
                          <w:rPr>
                            <w:rFonts w:ascii="Calibri" w:eastAsia="Calibri" w:hAnsi="Calibri"/>
                            <w:b/>
                            <w:bCs/>
                            <w:i/>
                            <w:iCs/>
                            <w:color w:val="FF0000"/>
                            <w:szCs w:val="16"/>
                          </w:rPr>
                          <w:t>Query Results</w:t>
                        </w:r>
                      </w:p>
                    </w:txbxContent>
                  </v:textbox>
                </v:shape>
                <v:shape id="Graphic 70" o:spid="_x0000_s1608" type="#_x0000_t75" style="position:absolute;left:1686;top:6263;width:2832;height:2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">
                  <v:imagedata r:id="rId474" o:title=""/>
                </v:shape>
                <v:shape id="Graphic 76" o:spid="_x0000_s1609" type="#_x0000_t75" style="position:absolute;left:2060;top:31852;width:2750;height: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">
                  <v:imagedata r:id="rId477" o:title=""/>
                </v:shape>
                <v:shape id="Graphic 54" o:spid="_x0000_s1610" type="#_x0000_t75" style="position:absolute;left:2158;top:11073;width:2360;height:2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">
                  <v:imagedata r:id="rId480" o:title=""/>
                </v:shape>
                <v:shape id="Graphic 80" o:spid="_x0000_s1611" type="#_x0000_t75" style="position:absolute;left:1626;top:15754;width:3184;height:3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">
                  <v:imagedata r:id="rId481" o:title=""/>
                </v:shape>
                <v:shape id="Graphic 62" o:spid="_x0000_s1612" type="#_x0000_t75" style="position:absolute;left:1800;top:21604;width:2793;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">
                  <v:imagedata r:id="rId476" o:title=""/>
                </v:shape>
                <v:shape id="Graphic 80" o:spid="_x0000_s1613" type="#_x0000_t75" style="position:absolute;left:1626;top:26458;width:3181;height:3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">
                  <v:imagedata r:id="rId481" o:title=""/>
                </v:shape>
                <v:shape id="Speech Bubble: Rectangle with Corners Rounded 633" o:spid="_x0000_s1614" type="#_x0000_t62" style="position:absolute;left:19151;top:3429;width:17054;height:2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" adj="-3086,30943" fillcolor="white [3201]" strokecolor="#70ad47 [3209]" strokeweight="1pt">
                  <v:textbox>
                    <w:txbxContent>
                      <w:p w14:paraId="567350AD" w14:textId="0A93DEC7" w:rsidR="008B611B" w:rsidRPr="000B0DFF" w:rsidRDefault="008B611B" w:rsidP="006C464D">
                        <w:pPr>
                          <w:spacing w:line="252" w:lineRule="auto"/>
                          <w:rPr>
                            <w:szCs w:val="24"/>
                          </w:rPr>
                        </w:pPr>
                        <w:r w:rsidRPr="000B0DFF">
                          <w:rPr>
                            <w:rFonts w:eastAsia="Calibri"/>
                            <w:b/>
                            <w:bCs/>
                            <w:sz w:val="14"/>
                            <w:szCs w:val="14"/>
                          </w:rPr>
                          <w:t>1</w:t>
                        </w:r>
                        <w:r w:rsidRPr="000B0DFF">
                          <w:rPr>
                            <w:rFonts w:eastAsia="Calibri"/>
                            <w:sz w:val="14"/>
                            <w:szCs w:val="14"/>
                          </w:rPr>
                          <w:t>. The Input is HAZ-01</w:t>
                        </w:r>
                      </w:p>
                    </w:txbxContent>
                  </v:textbox>
                </v:shape>
                <w10:anchorlock/>
              </v:group>
            </w:pict>
          </mc:Fallback>
        </mc:AlternateContent>
      </w:r>
    </w:p>
    <w:p w14:paraId="186879D9" w14:textId="03362F96" w:rsidR="00C63E55" w:rsidRDefault="001725C8" w:rsidP="001725C8">
      <w:pPr>
        <w:pStyle w:val="Caption"/>
        <w:jc w:val="center"/>
      </w:pPr>
      <w:bookmarkStart w:id="231" w:name="_Toc25054227"/>
      <w:bookmarkStart w:id="232" w:name="_Toc69725917"/>
      <w:r>
        <w:t xml:space="preserve">Figure </w:t>
      </w:r>
      <w:r w:rsidR="00384F1F">
        <w:fldChar w:fldCharType="begin"/>
      </w:r>
      <w:r w:rsidR="00384F1F">
        <w:instrText xml:space="preserve"> SEQ Figure \* ARABIC </w:instrText>
      </w:r>
      <w:r w:rsidR="00384F1F">
        <w:fldChar w:fldCharType="separate"/>
      </w:r>
      <w:r w:rsidR="007E3C6C">
        <w:rPr>
          <w:noProof/>
        </w:rPr>
        <w:t>75</w:t>
      </w:r>
      <w:r w:rsidR="00384F1F">
        <w:rPr>
          <w:noProof/>
        </w:rPr>
        <w:fldChar w:fldCharType="end"/>
      </w:r>
      <w:r>
        <w:t xml:space="preserve">: </w:t>
      </w:r>
      <w:r w:rsidR="00820598">
        <w:t xml:space="preserve">   </w:t>
      </w:r>
      <w:r>
        <w:t>Finding the Controls Query</w:t>
      </w:r>
      <w:bookmarkEnd w:id="231"/>
      <w:bookmarkEnd w:id="232"/>
    </w:p>
    <w:p w14:paraId="54EECFB9" w14:textId="78BB5488" w:rsidR="00A2343F" w:rsidRPr="000B0DFF" w:rsidRDefault="00355B34" w:rsidP="000B0DFF">
      <w:pPr>
        <w:pStyle w:val="Heading2"/>
        <w:rPr>
          <w:i w:val="0"/>
          <w:iCs w:val="0"/>
        </w:rPr>
      </w:pPr>
      <w:r>
        <w:t xml:space="preserve">   </w:t>
      </w:r>
      <w:bookmarkStart w:id="233" w:name="_Toc69725806"/>
      <w:r w:rsidR="00A2343F" w:rsidRPr="000B0DFF">
        <w:rPr>
          <w:i w:val="0"/>
          <w:iCs w:val="0"/>
        </w:rPr>
        <w:t>Building the Matrix</w:t>
      </w:r>
      <w:bookmarkEnd w:id="233"/>
    </w:p>
    <w:p w14:paraId="68A3C059" w14:textId="77777777" w:rsidR="00A2343F" w:rsidRPr="000B0DFF" w:rsidRDefault="00A2343F" w:rsidP="00A2343F">
      <w:pPr>
        <w:rPr>
          <w:color w:val="000000" w:themeColor="text1"/>
          <w:szCs w:val="24"/>
        </w:rPr>
      </w:pPr>
      <w:r w:rsidRPr="000B0DFF">
        <w:rPr>
          <w:color w:val="000000" w:themeColor="text1"/>
          <w:szCs w:val="24"/>
        </w:rPr>
        <w:t>As with all matrices, you need to identify the starting query which will give you the columns you require.  In  this case it is the Hazard – always refer to the diagram – and you can select which fields you want to display in the Hazard Entity.  To incorporate the controls, add a second query (to the right, not below the Hazard query) and add any fields you wish to show from the ‘Control’ entity.  The matrix is now built and by selecting ‘Run Matrix’ from the Model tree matrix symbol you can generate the matrix for review and amendment (See diagram below).  You can then publish the matrix to store in your file and version control system.</w:t>
      </w:r>
    </w:p>
    <w:p w14:paraId="74DD780A" w14:textId="77777777" w:rsidR="001725C8" w:rsidRDefault="005846F7" w:rsidP="001725C8">
      <w:pPr>
        <w:keepNext/>
      </w:pPr>
      <w:r>
        <w:rPr>
          <w:i/>
          <w:noProof/>
          <w:color w:val="000000" w:themeColor="text1"/>
          <w:szCs w:val="24"/>
        </w:rPr>
        <w:lastRenderedPageBreak/>
        <mc:AlternateContent>
          <mc:Choice Requires="wpc">
            <w:drawing>
              <wp:inline distT="0" distB="0" distL="0" distR="0" wp14:anchorId="308ECFA8" wp14:editId="1634D326">
                <wp:extent cx="6356985" cy="3300730"/>
                <wp:effectExtent l="0" t="0" r="5715" b="13970"/>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 name="Picture 18"/>
                          <pic:cNvPicPr>
                            <a:picLocks noChangeAspect="1"/>
                          </pic:cNvPicPr>
                        </pic:nvPicPr>
                        <pic:blipFill>
                          <a:blip r:embed="rId482"/>
                          <a:stretch>
                            <a:fillRect/>
                          </a:stretch>
                        </pic:blipFill>
                        <pic:spPr>
                          <a:xfrm>
                            <a:off x="0" y="34020"/>
                            <a:ext cx="6356985" cy="3200400"/>
                          </a:xfrm>
                          <a:prstGeom prst="rect">
                            <a:avLst/>
                          </a:prstGeom>
                        </pic:spPr>
                      </pic:pic>
                      <wps:wsp>
                        <wps:cNvPr id="610" name="Speech Bubble: Rectangle with Corners Rounded 610"/>
                        <wps:cNvSpPr/>
                        <wps:spPr>
                          <a:xfrm>
                            <a:off x="2255299" y="292025"/>
                            <a:ext cx="1345621" cy="218696"/>
                          </a:xfrm>
                          <a:prstGeom prst="wedgeRoundRectCallout">
                            <a:avLst>
                              <a:gd name="adj1" fmla="val -99303"/>
                              <a:gd name="adj2" fmla="val 375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A613715" w14:textId="77777777" w:rsidR="008B611B" w:rsidRPr="000B0DFF" w:rsidRDefault="008B611B" w:rsidP="005846F7">
                              <w:pPr>
                                <w:spacing w:line="252" w:lineRule="auto"/>
                                <w:rPr>
                                  <w:sz w:val="12"/>
                                  <w:szCs w:val="12"/>
                                </w:rPr>
                              </w:pPr>
                              <w:r w:rsidRPr="000B0DFF">
                                <w:rPr>
                                  <w:b/>
                                  <w:bCs/>
                                  <w:sz w:val="12"/>
                                  <w:szCs w:val="12"/>
                                </w:rPr>
                                <w:t>1.</w:t>
                              </w:r>
                              <w:r w:rsidRPr="000B0DFF">
                                <w:rPr>
                                  <w:sz w:val="12"/>
                                  <w:szCs w:val="12"/>
                                </w:rPr>
                                <w:t xml:space="preserve"> What is this Matrix called?</w:t>
                              </w:r>
                            </w:p>
                            <w:p w14:paraId="69DC849B" w14:textId="676500F6" w:rsidR="008B611B" w:rsidRPr="000B0DFF" w:rsidRDefault="008B611B" w:rsidP="005846F7">
                              <w:pPr>
                                <w:spacing w:line="252" w:lineRule="auto"/>
                                <w:rPr>
                                  <w:sz w:val="12"/>
                                  <w:szCs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1" name="Speech Bubble: Rectangle with Corners Rounded 611"/>
                        <wps:cNvSpPr/>
                        <wps:spPr>
                          <a:xfrm>
                            <a:off x="2229297" y="591046"/>
                            <a:ext cx="1410624" cy="340037"/>
                          </a:xfrm>
                          <a:prstGeom prst="wedgeRoundRectCallout">
                            <a:avLst>
                              <a:gd name="adj1" fmla="val -144051"/>
                              <a:gd name="adj2" fmla="val 20129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CAD5CDC" w14:textId="2F4FBD7C" w:rsidR="008B611B" w:rsidRPr="000B0DFF" w:rsidRDefault="008B611B" w:rsidP="005846F7">
                              <w:pPr>
                                <w:spacing w:line="252" w:lineRule="auto"/>
                                <w:rPr>
                                  <w:sz w:val="12"/>
                                  <w:szCs w:val="12"/>
                                </w:rPr>
                              </w:pPr>
                              <w:r w:rsidRPr="000B0DFF">
                                <w:rPr>
                                  <w:b/>
                                  <w:bCs/>
                                  <w:sz w:val="12"/>
                                  <w:szCs w:val="12"/>
                                </w:rPr>
                                <w:t>2.</w:t>
                              </w:r>
                              <w:r w:rsidRPr="000B0DFF">
                                <w:rPr>
                                  <w:sz w:val="12"/>
                                  <w:szCs w:val="12"/>
                                </w:rPr>
                                <w:t xml:space="preserve"> Matrices run off Queries – in this case the Query ‘Find Hazards’ will give us the starting point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2" name="Speech Bubble: Rectangle with Corners Rounded 612"/>
                        <wps:cNvSpPr/>
                        <wps:spPr>
                          <a:xfrm>
                            <a:off x="2255299" y="1041400"/>
                            <a:ext cx="1410335" cy="933450"/>
                          </a:xfrm>
                          <a:prstGeom prst="wedgeRoundRectCallout">
                            <a:avLst>
                              <a:gd name="adj1" fmla="val -129933"/>
                              <a:gd name="adj2" fmla="val 2040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EFF56C9" w14:textId="7F9970EE" w:rsidR="008B611B" w:rsidRPr="000B0DFF" w:rsidRDefault="008B611B" w:rsidP="005846F7">
                              <w:pPr>
                                <w:spacing w:line="252" w:lineRule="auto"/>
                                <w:rPr>
                                  <w:sz w:val="12"/>
                                  <w:szCs w:val="12"/>
                                </w:rPr>
                              </w:pPr>
                              <w:r w:rsidRPr="000B0DFF">
                                <w:rPr>
                                  <w:b/>
                                  <w:bCs/>
                                  <w:sz w:val="12"/>
                                  <w:szCs w:val="12"/>
                                </w:rPr>
                                <w:t>3.</w:t>
                              </w:r>
                              <w:r w:rsidRPr="000B0DFF">
                                <w:rPr>
                                  <w:sz w:val="12"/>
                                  <w:szCs w:val="12"/>
                                </w:rPr>
                                <w:t xml:space="preserve"> What fields from the HAZ-01 do I want to show?    In this case the column heading will be ‘Hazard’ and this column will contain all the Hazards my query finds – using a field called ‘Name’</w:t>
                              </w:r>
                            </w:p>
                            <w:p w14:paraId="5BAAA27F" w14:textId="3964A2A0" w:rsidR="008B611B" w:rsidRPr="000B0DFF" w:rsidRDefault="008B611B" w:rsidP="005846F7">
                              <w:pPr>
                                <w:spacing w:line="252" w:lineRule="auto"/>
                                <w:rPr>
                                  <w:sz w:val="12"/>
                                  <w:szCs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3" name="Speech Bubble: Rectangle with Corners Rounded 613"/>
                        <wps:cNvSpPr/>
                        <wps:spPr>
                          <a:xfrm>
                            <a:off x="2250917" y="2049983"/>
                            <a:ext cx="1410335" cy="812405"/>
                          </a:xfrm>
                          <a:prstGeom prst="wedgeRoundRectCallout">
                            <a:avLst>
                              <a:gd name="adj1" fmla="val -120708"/>
                              <a:gd name="adj2" fmla="val -6802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FC80A31" w14:textId="5360AB73" w:rsidR="008B611B" w:rsidRPr="000B0DFF" w:rsidRDefault="008B611B" w:rsidP="00E820C3">
                              <w:pPr>
                                <w:spacing w:line="252" w:lineRule="auto"/>
                                <w:rPr>
                                  <w:sz w:val="12"/>
                                  <w:szCs w:val="12"/>
                                </w:rPr>
                              </w:pPr>
                              <w:r w:rsidRPr="000B0DFF">
                                <w:rPr>
                                  <w:b/>
                                  <w:bCs/>
                                  <w:sz w:val="12"/>
                                  <w:szCs w:val="12"/>
                                </w:rPr>
                                <w:t>4.</w:t>
                              </w:r>
                              <w:r w:rsidRPr="000B0DFF">
                                <w:rPr>
                                  <w:sz w:val="12"/>
                                  <w:szCs w:val="12"/>
                                </w:rPr>
                                <w:t xml:space="preserve"> The next field I want to show is the ‘Hazard Id’ so click on the green plus sign.  I call this second  Column heading ‘Hazard Id’ and select that field from the drop-down box</w:t>
                              </w:r>
                            </w:p>
                            <w:p w14:paraId="6E65E21F" w14:textId="5575CFF2" w:rsidR="008B611B" w:rsidRPr="000B0DFF" w:rsidRDefault="008B611B" w:rsidP="005846F7">
                              <w:pPr>
                                <w:spacing w:line="252" w:lineRule="auto"/>
                                <w:rPr>
                                  <w:sz w:val="12"/>
                                  <w:szCs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4" name="Speech Bubble: Rectangle with Corners Rounded 614"/>
                        <wps:cNvSpPr/>
                        <wps:spPr>
                          <a:xfrm>
                            <a:off x="944976" y="2798888"/>
                            <a:ext cx="1410335" cy="500723"/>
                          </a:xfrm>
                          <a:prstGeom prst="wedgeRoundRectCallout">
                            <a:avLst>
                              <a:gd name="adj1" fmla="val -41974"/>
                              <a:gd name="adj2" fmla="val -20083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2A2A1D0" w14:textId="77777777" w:rsidR="008B611B" w:rsidRPr="000B0DFF" w:rsidRDefault="008B611B" w:rsidP="00A112C5">
                              <w:pPr>
                                <w:keepNext/>
                                <w:spacing w:line="252" w:lineRule="auto"/>
                              </w:pPr>
                              <w:r w:rsidRPr="000B0DFF">
                                <w:rPr>
                                  <w:b/>
                                  <w:bCs/>
                                  <w:sz w:val="12"/>
                                  <w:szCs w:val="12"/>
                                </w:rPr>
                                <w:t>5.</w:t>
                              </w:r>
                              <w:r w:rsidRPr="000B0DFF">
                                <w:rPr>
                                  <w:sz w:val="12"/>
                                  <w:szCs w:val="12"/>
                                </w:rPr>
                                <w:t xml:space="preserve"> The next field I want to show is ‘Description’ so I click the green plus sign etc, etc</w:t>
                              </w:r>
                            </w:p>
                            <w:p w14:paraId="3380D157" w14:textId="377D07D7" w:rsidR="008B611B" w:rsidRPr="000B0DFF" w:rsidRDefault="008B611B" w:rsidP="005846F7">
                              <w:pPr>
                                <w:spacing w:line="252" w:lineRule="auto"/>
                                <w:rPr>
                                  <w:sz w:val="12"/>
                                  <w:szCs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5" name="Speech Bubble: Rectangle with Corners Rounded 615"/>
                        <wps:cNvSpPr/>
                        <wps:spPr>
                          <a:xfrm>
                            <a:off x="4171291" y="34020"/>
                            <a:ext cx="1410335" cy="585043"/>
                          </a:xfrm>
                          <a:prstGeom prst="wedgeRoundRectCallout">
                            <a:avLst>
                              <a:gd name="adj1" fmla="val -43263"/>
                              <a:gd name="adj2" fmla="val -4866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DC1C2B1" w14:textId="77777777" w:rsidR="008B611B" w:rsidRPr="000B0DFF" w:rsidRDefault="008B611B" w:rsidP="00F571CD">
                              <w:pPr>
                                <w:spacing w:line="252" w:lineRule="auto"/>
                                <w:rPr>
                                  <w:sz w:val="12"/>
                                  <w:szCs w:val="12"/>
                                </w:rPr>
                              </w:pPr>
                              <w:r w:rsidRPr="000B0DFF">
                                <w:rPr>
                                  <w:b/>
                                  <w:bCs/>
                                  <w:sz w:val="12"/>
                                  <w:szCs w:val="12"/>
                                </w:rPr>
                                <w:t>6.</w:t>
                              </w:r>
                              <w:r w:rsidRPr="000B0DFF">
                                <w:rPr>
                                  <w:sz w:val="12"/>
                                  <w:szCs w:val="12"/>
                                </w:rPr>
                                <w:t xml:space="preserve"> I don’t have a reference field called ‘Controls’ but I can use my ‘Find Controls’ query to do the same thing</w:t>
                              </w:r>
                            </w:p>
                            <w:p w14:paraId="4A983431" w14:textId="494B745F" w:rsidR="008B611B" w:rsidRPr="000B0DFF" w:rsidRDefault="008B611B" w:rsidP="00F571CD">
                              <w:pPr>
                                <w:spacing w:line="252" w:lineRule="auto"/>
                                <w:rPr>
                                  <w:sz w:val="12"/>
                                  <w:szCs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6" name="Speech Bubble: Rectangle with Corners Rounded 616"/>
                        <wps:cNvSpPr/>
                        <wps:spPr>
                          <a:xfrm>
                            <a:off x="4171291" y="660290"/>
                            <a:ext cx="1410335" cy="457309"/>
                          </a:xfrm>
                          <a:prstGeom prst="wedgeRoundRectCallout">
                            <a:avLst>
                              <a:gd name="adj1" fmla="val -43263"/>
                              <a:gd name="adj2" fmla="val -4866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8880A48" w14:textId="424F0708" w:rsidR="008B611B" w:rsidRPr="000B0DFF" w:rsidRDefault="008B611B" w:rsidP="00F571CD">
                              <w:pPr>
                                <w:spacing w:line="252" w:lineRule="auto"/>
                              </w:pPr>
                              <w:r w:rsidRPr="000B0DFF">
                                <w:rPr>
                                  <w:rFonts w:eastAsia="Calibri"/>
                                  <w:sz w:val="12"/>
                                  <w:szCs w:val="12"/>
                                </w:rPr>
                                <w:t> </w:t>
                              </w:r>
                              <w:r w:rsidRPr="000B0DFF">
                                <w:rPr>
                                  <w:rFonts w:eastAsia="Calibri"/>
                                  <w:b/>
                                  <w:bCs/>
                                  <w:sz w:val="12"/>
                                  <w:szCs w:val="12"/>
                                </w:rPr>
                                <w:t>7</w:t>
                              </w:r>
                              <w:r w:rsidRPr="000B0DFF">
                                <w:rPr>
                                  <w:rFonts w:eastAsia="Calibri"/>
                                  <w:sz w:val="12"/>
                                  <w:szCs w:val="12"/>
                                </w:rPr>
                                <w:t>. I simply click on the ‘Query’ tab, click in the Query window and select the query from the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7" name="Speech Bubble: Rectangle with Corners Rounded 617"/>
                        <wps:cNvSpPr/>
                        <wps:spPr>
                          <a:xfrm>
                            <a:off x="4314301" y="2246502"/>
                            <a:ext cx="1345565" cy="218440"/>
                          </a:xfrm>
                          <a:prstGeom prst="wedgeRoundRectCallout">
                            <a:avLst>
                              <a:gd name="adj1" fmla="val -49382"/>
                              <a:gd name="adj2" fmla="val 1540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4FA5829" w14:textId="1D2F18D3" w:rsidR="008B611B" w:rsidRPr="000B0DFF" w:rsidRDefault="008B611B" w:rsidP="00F571CD">
                              <w:pPr>
                                <w:spacing w:line="252" w:lineRule="auto"/>
                                <w:rPr>
                                  <w:szCs w:val="24"/>
                                </w:rPr>
                              </w:pPr>
                              <w:r w:rsidRPr="000B0DFF">
                                <w:rPr>
                                  <w:rFonts w:eastAsia="Calibri"/>
                                  <w:b/>
                                  <w:bCs/>
                                  <w:sz w:val="12"/>
                                  <w:szCs w:val="12"/>
                                </w:rPr>
                                <w:t>8.</w:t>
                              </w:r>
                              <w:r w:rsidRPr="000B0DFF">
                                <w:rPr>
                                  <w:rFonts w:eastAsia="Calibri"/>
                                  <w:sz w:val="12"/>
                                  <w:szCs w:val="12"/>
                                </w:rPr>
                                <w:t xml:space="preserve"> I call this column ‘Controls’</w:t>
                              </w:r>
                            </w:p>
                            <w:p w14:paraId="431518FA" w14:textId="77777777" w:rsidR="008B611B" w:rsidRPr="000B0DFF" w:rsidRDefault="008B611B" w:rsidP="00F571CD">
                              <w:pPr>
                                <w:spacing w:line="252" w:lineRule="auto"/>
                              </w:pPr>
                              <w:r w:rsidRPr="000B0DFF">
                                <w:rPr>
                                  <w:rFonts w:eastAsia="Calibri"/>
                                  <w:sz w:val="12"/>
                                  <w:szCs w:val="1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8" name="Speech Bubble: Rectangle with Corners Rounded 618"/>
                        <wps:cNvSpPr/>
                        <wps:spPr>
                          <a:xfrm>
                            <a:off x="4314301" y="2653466"/>
                            <a:ext cx="1345565" cy="414107"/>
                          </a:xfrm>
                          <a:prstGeom prst="wedgeRoundRectCallout">
                            <a:avLst>
                              <a:gd name="adj1" fmla="val -49382"/>
                              <a:gd name="adj2" fmla="val 1540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413C8E5" w14:textId="6EF75143" w:rsidR="008B611B" w:rsidRPr="000B0DFF" w:rsidRDefault="008B611B" w:rsidP="00F571CD">
                              <w:pPr>
                                <w:spacing w:line="252" w:lineRule="auto"/>
                                <w:rPr>
                                  <w:szCs w:val="24"/>
                                </w:rPr>
                              </w:pPr>
                              <w:r w:rsidRPr="000B0DFF">
                                <w:rPr>
                                  <w:rFonts w:eastAsia="Calibri"/>
                                  <w:b/>
                                  <w:bCs/>
                                  <w:sz w:val="12"/>
                                  <w:szCs w:val="12"/>
                                </w:rPr>
                                <w:t>9.</w:t>
                              </w:r>
                              <w:r w:rsidRPr="000B0DFF">
                                <w:rPr>
                                  <w:rFonts w:eastAsia="Calibri"/>
                                  <w:sz w:val="12"/>
                                  <w:szCs w:val="12"/>
                                </w:rPr>
                                <w:t xml:space="preserve"> The Matrix is now built and you can run it to see the result</w:t>
                              </w:r>
                            </w:p>
                            <w:p w14:paraId="160ECC71" w14:textId="77777777" w:rsidR="008B611B" w:rsidRPr="000B0DFF" w:rsidRDefault="008B611B" w:rsidP="00F571CD">
                              <w:pPr>
                                <w:spacing w:line="252" w:lineRule="auto"/>
                              </w:pPr>
                              <w:r w:rsidRPr="000B0DFF">
                                <w:rPr>
                                  <w:rFonts w:eastAsia="Calibri"/>
                                  <w:sz w:val="12"/>
                                  <w:szCs w:val="1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8ECFA8" id="Canvas 16" o:spid="_x0000_s1615" editas="canvas" style="width:500.55pt;height:259.9pt;mso-position-horizontal-relative:char;mso-position-vertical-relative:line" coordsize="63569,33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">
                <v:shape id="_x0000_s1616" type="#_x0000_t75" style="position:absolute;width:63569;height:33007;visibility:visible;mso-wrap-style:square" filled="t">
                  <v:fill o:detectmouseclick="t"/>
                  <v:path o:connecttype="none"/>
                </v:shape>
                <v:shape id="Picture 18" o:spid="_x0000_s1617" type="#_x0000_t75" style="position:absolute;top:340;width:63569;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">
                  <v:imagedata r:id="rId483" o:title=""/>
                </v:shape>
                <v:shape id="Speech Bubble: Rectangle with Corners Rounded 610" o:spid="_x0000_s1618" type="#_x0000_t62" style="position:absolute;left:22552;top:2920;width:13457;height:2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" adj="-10649,18912" fillcolor="white [3201]" strokecolor="#70ad47 [3209]" strokeweight="1pt">
                  <v:textbox>
                    <w:txbxContent>
                      <w:p w14:paraId="4A613715" w14:textId="77777777" w:rsidR="008B611B" w:rsidRPr="000B0DFF" w:rsidRDefault="008B611B" w:rsidP="005846F7">
                        <w:pPr>
                          <w:spacing w:line="252" w:lineRule="auto"/>
                          <w:rPr>
                            <w:sz w:val="12"/>
                            <w:szCs w:val="12"/>
                          </w:rPr>
                        </w:pPr>
                        <w:r w:rsidRPr="000B0DFF">
                          <w:rPr>
                            <w:b/>
                            <w:bCs/>
                            <w:sz w:val="12"/>
                            <w:szCs w:val="12"/>
                          </w:rPr>
                          <w:t>1.</w:t>
                        </w:r>
                        <w:r w:rsidRPr="000B0DFF">
                          <w:rPr>
                            <w:sz w:val="12"/>
                            <w:szCs w:val="12"/>
                          </w:rPr>
                          <w:t xml:space="preserve"> What is this Matrix called?</w:t>
                        </w:r>
                      </w:p>
                      <w:p w14:paraId="69DC849B" w14:textId="676500F6" w:rsidR="008B611B" w:rsidRPr="000B0DFF" w:rsidRDefault="008B611B" w:rsidP="005846F7">
                        <w:pPr>
                          <w:spacing w:line="252" w:lineRule="auto"/>
                          <w:rPr>
                            <w:sz w:val="12"/>
                            <w:szCs w:val="12"/>
                          </w:rPr>
                        </w:pPr>
                      </w:p>
                    </w:txbxContent>
                  </v:textbox>
                </v:shape>
                <v:shape id="Speech Bubble: Rectangle with Corners Rounded 611" o:spid="_x0000_s1619" type="#_x0000_t62" style="position:absolute;left:22292;top:5910;width:14107;height:3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" adj="-20315,54280" fillcolor="white [3201]" strokecolor="#70ad47 [3209]" strokeweight="1pt">
                  <v:textbox>
                    <w:txbxContent>
                      <w:p w14:paraId="3CAD5CDC" w14:textId="2F4FBD7C" w:rsidR="008B611B" w:rsidRPr="000B0DFF" w:rsidRDefault="008B611B" w:rsidP="005846F7">
                        <w:pPr>
                          <w:spacing w:line="252" w:lineRule="auto"/>
                          <w:rPr>
                            <w:sz w:val="12"/>
                            <w:szCs w:val="12"/>
                          </w:rPr>
                        </w:pPr>
                        <w:r w:rsidRPr="000B0DFF">
                          <w:rPr>
                            <w:b/>
                            <w:bCs/>
                            <w:sz w:val="12"/>
                            <w:szCs w:val="12"/>
                          </w:rPr>
                          <w:t>2.</w:t>
                        </w:r>
                        <w:r w:rsidRPr="000B0DFF">
                          <w:rPr>
                            <w:sz w:val="12"/>
                            <w:szCs w:val="12"/>
                          </w:rPr>
                          <w:t xml:space="preserve"> Matrices run off Queries – in this case the Query ‘Find Hazards’ will give us the starting point</w:t>
                        </w:r>
                      </w:p>
                    </w:txbxContent>
                  </v:textbox>
                </v:shape>
                <v:shape id="Speech Bubble: Rectangle with Corners Rounded 612" o:spid="_x0000_s1620" type="#_x0000_t62" style="position:absolute;left:22552;top:10414;width:14104;height:9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" adj="-17266,15208" fillcolor="white [3201]" strokecolor="#70ad47 [3209]" strokeweight="1pt">
                  <v:textbox>
                    <w:txbxContent>
                      <w:p w14:paraId="2EFF56C9" w14:textId="7F9970EE" w:rsidR="008B611B" w:rsidRPr="000B0DFF" w:rsidRDefault="008B611B" w:rsidP="005846F7">
                        <w:pPr>
                          <w:spacing w:line="252" w:lineRule="auto"/>
                          <w:rPr>
                            <w:sz w:val="12"/>
                            <w:szCs w:val="12"/>
                          </w:rPr>
                        </w:pPr>
                        <w:r w:rsidRPr="000B0DFF">
                          <w:rPr>
                            <w:b/>
                            <w:bCs/>
                            <w:sz w:val="12"/>
                            <w:szCs w:val="12"/>
                          </w:rPr>
                          <w:t>3.</w:t>
                        </w:r>
                        <w:r w:rsidRPr="000B0DFF">
                          <w:rPr>
                            <w:sz w:val="12"/>
                            <w:szCs w:val="12"/>
                          </w:rPr>
                          <w:t xml:space="preserve"> What fields from the HAZ-01 do I want to show?    In this case the column heading will be ‘Hazard’ and this column will contain all the Hazards my query finds – using a field called ‘Name’</w:t>
                        </w:r>
                      </w:p>
                      <w:p w14:paraId="5BAAA27F" w14:textId="3964A2A0" w:rsidR="008B611B" w:rsidRPr="000B0DFF" w:rsidRDefault="008B611B" w:rsidP="005846F7">
                        <w:pPr>
                          <w:spacing w:line="252" w:lineRule="auto"/>
                          <w:rPr>
                            <w:sz w:val="12"/>
                            <w:szCs w:val="12"/>
                          </w:rPr>
                        </w:pPr>
                      </w:p>
                    </w:txbxContent>
                  </v:textbox>
                </v:shape>
                <v:shape id="Speech Bubble: Rectangle with Corners Rounded 613" o:spid="_x0000_s1621" type="#_x0000_t62" style="position:absolute;left:22509;top:20499;width:14103;height:8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" adj="-15273,-3893" fillcolor="white [3201]" strokecolor="#70ad47 [3209]" strokeweight="1pt">
                  <v:textbox>
                    <w:txbxContent>
                      <w:p w14:paraId="4FC80A31" w14:textId="5360AB73" w:rsidR="008B611B" w:rsidRPr="000B0DFF" w:rsidRDefault="008B611B" w:rsidP="00E820C3">
                        <w:pPr>
                          <w:spacing w:line="252" w:lineRule="auto"/>
                          <w:rPr>
                            <w:sz w:val="12"/>
                            <w:szCs w:val="12"/>
                          </w:rPr>
                        </w:pPr>
                        <w:r w:rsidRPr="000B0DFF">
                          <w:rPr>
                            <w:b/>
                            <w:bCs/>
                            <w:sz w:val="12"/>
                            <w:szCs w:val="12"/>
                          </w:rPr>
                          <w:t>4.</w:t>
                        </w:r>
                        <w:r w:rsidRPr="000B0DFF">
                          <w:rPr>
                            <w:sz w:val="12"/>
                            <w:szCs w:val="12"/>
                          </w:rPr>
                          <w:t xml:space="preserve"> The next field I want to show is the ‘Hazard Id’ so click on the green plus sign.  I call this second  Column heading ‘Hazard Id’ and select that field from the drop-down box</w:t>
                        </w:r>
                      </w:p>
                      <w:p w14:paraId="6E65E21F" w14:textId="5575CFF2" w:rsidR="008B611B" w:rsidRPr="000B0DFF" w:rsidRDefault="008B611B" w:rsidP="005846F7">
                        <w:pPr>
                          <w:spacing w:line="252" w:lineRule="auto"/>
                          <w:rPr>
                            <w:sz w:val="12"/>
                            <w:szCs w:val="12"/>
                          </w:rPr>
                        </w:pPr>
                      </w:p>
                    </w:txbxContent>
                  </v:textbox>
                </v:shape>
                <v:shape id="Speech Bubble: Rectangle with Corners Rounded 614" o:spid="_x0000_s1622" type="#_x0000_t62" style="position:absolute;left:9449;top:27988;width:14104;height:5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" adj="1734,-32580" fillcolor="white [3201]" strokecolor="#70ad47 [3209]" strokeweight="1pt">
                  <v:textbox>
                    <w:txbxContent>
                      <w:p w14:paraId="52A2A1D0" w14:textId="77777777" w:rsidR="008B611B" w:rsidRPr="000B0DFF" w:rsidRDefault="008B611B" w:rsidP="00A112C5">
                        <w:pPr>
                          <w:keepNext/>
                          <w:spacing w:line="252" w:lineRule="auto"/>
                        </w:pPr>
                        <w:r w:rsidRPr="000B0DFF">
                          <w:rPr>
                            <w:b/>
                            <w:bCs/>
                            <w:sz w:val="12"/>
                            <w:szCs w:val="12"/>
                          </w:rPr>
                          <w:t>5.</w:t>
                        </w:r>
                        <w:r w:rsidRPr="000B0DFF">
                          <w:rPr>
                            <w:sz w:val="12"/>
                            <w:szCs w:val="12"/>
                          </w:rPr>
                          <w:t xml:space="preserve"> The next field I want to show is ‘Description’ so I click the green plus sign etc, etc</w:t>
                        </w:r>
                      </w:p>
                      <w:p w14:paraId="3380D157" w14:textId="377D07D7" w:rsidR="008B611B" w:rsidRPr="000B0DFF" w:rsidRDefault="008B611B" w:rsidP="005846F7">
                        <w:pPr>
                          <w:spacing w:line="252" w:lineRule="auto"/>
                          <w:rPr>
                            <w:sz w:val="12"/>
                            <w:szCs w:val="12"/>
                          </w:rPr>
                        </w:pPr>
                      </w:p>
                    </w:txbxContent>
                  </v:textbox>
                </v:shape>
                <v:shape id="Speech Bubble: Rectangle with Corners Rounded 615" o:spid="_x0000_s1623" type="#_x0000_t62" style="position:absolute;left:41712;top:340;width:14104;height:5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" adj="1455,289" fillcolor="white [3201]" strokecolor="#70ad47 [3209]" strokeweight="1pt">
                  <v:textbox>
                    <w:txbxContent>
                      <w:p w14:paraId="4DC1C2B1" w14:textId="77777777" w:rsidR="008B611B" w:rsidRPr="000B0DFF" w:rsidRDefault="008B611B" w:rsidP="00F571CD">
                        <w:pPr>
                          <w:spacing w:line="252" w:lineRule="auto"/>
                          <w:rPr>
                            <w:sz w:val="12"/>
                            <w:szCs w:val="12"/>
                          </w:rPr>
                        </w:pPr>
                        <w:r w:rsidRPr="000B0DFF">
                          <w:rPr>
                            <w:b/>
                            <w:bCs/>
                            <w:sz w:val="12"/>
                            <w:szCs w:val="12"/>
                          </w:rPr>
                          <w:t>6.</w:t>
                        </w:r>
                        <w:r w:rsidRPr="000B0DFF">
                          <w:rPr>
                            <w:sz w:val="12"/>
                            <w:szCs w:val="12"/>
                          </w:rPr>
                          <w:t xml:space="preserve"> I don’t have a reference field called ‘Controls’ but I can use my ‘Find Controls’ query to do the same thing</w:t>
                        </w:r>
                      </w:p>
                      <w:p w14:paraId="4A983431" w14:textId="494B745F" w:rsidR="008B611B" w:rsidRPr="000B0DFF" w:rsidRDefault="008B611B" w:rsidP="00F571CD">
                        <w:pPr>
                          <w:spacing w:line="252" w:lineRule="auto"/>
                          <w:rPr>
                            <w:sz w:val="12"/>
                            <w:szCs w:val="12"/>
                          </w:rPr>
                        </w:pPr>
                      </w:p>
                    </w:txbxContent>
                  </v:textbox>
                </v:shape>
                <v:shape id="Speech Bubble: Rectangle with Corners Rounded 616" o:spid="_x0000_s1624" type="#_x0000_t62" style="position:absolute;left:41712;top:6602;width:14104;height: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" adj="1455,289" fillcolor="white [3201]" strokecolor="#70ad47 [3209]" strokeweight="1pt">
                  <v:textbox>
                    <w:txbxContent>
                      <w:p w14:paraId="08880A48" w14:textId="424F0708" w:rsidR="008B611B" w:rsidRPr="000B0DFF" w:rsidRDefault="008B611B" w:rsidP="00F571CD">
                        <w:pPr>
                          <w:spacing w:line="252" w:lineRule="auto"/>
                        </w:pPr>
                        <w:r w:rsidRPr="000B0DFF">
                          <w:rPr>
                            <w:rFonts w:eastAsia="Calibri"/>
                            <w:sz w:val="12"/>
                            <w:szCs w:val="12"/>
                          </w:rPr>
                          <w:t> </w:t>
                        </w:r>
                        <w:r w:rsidRPr="000B0DFF">
                          <w:rPr>
                            <w:rFonts w:eastAsia="Calibri"/>
                            <w:b/>
                            <w:bCs/>
                            <w:sz w:val="12"/>
                            <w:szCs w:val="12"/>
                          </w:rPr>
                          <w:t>7</w:t>
                        </w:r>
                        <w:r w:rsidRPr="000B0DFF">
                          <w:rPr>
                            <w:rFonts w:eastAsia="Calibri"/>
                            <w:sz w:val="12"/>
                            <w:szCs w:val="12"/>
                          </w:rPr>
                          <w:t>. I simply click on the ‘Query’ tab, click in the Query window and select the query from the list</w:t>
                        </w:r>
                      </w:p>
                    </w:txbxContent>
                  </v:textbox>
                </v:shape>
                <v:shape id="Speech Bubble: Rectangle with Corners Rounded 617" o:spid="_x0000_s1625" type="#_x0000_t62" style="position:absolute;left:43143;top:22465;width:13455;height:2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" adj="133,14127" fillcolor="white [3201]" strokecolor="#70ad47 [3209]" strokeweight="1pt">
                  <v:textbox>
                    <w:txbxContent>
                      <w:p w14:paraId="74FA5829" w14:textId="1D2F18D3" w:rsidR="008B611B" w:rsidRPr="000B0DFF" w:rsidRDefault="008B611B" w:rsidP="00F571CD">
                        <w:pPr>
                          <w:spacing w:line="252" w:lineRule="auto"/>
                          <w:rPr>
                            <w:szCs w:val="24"/>
                          </w:rPr>
                        </w:pPr>
                        <w:r w:rsidRPr="000B0DFF">
                          <w:rPr>
                            <w:rFonts w:eastAsia="Calibri"/>
                            <w:b/>
                            <w:bCs/>
                            <w:sz w:val="12"/>
                            <w:szCs w:val="12"/>
                          </w:rPr>
                          <w:t>8.</w:t>
                        </w:r>
                        <w:r w:rsidRPr="000B0DFF">
                          <w:rPr>
                            <w:rFonts w:eastAsia="Calibri"/>
                            <w:sz w:val="12"/>
                            <w:szCs w:val="12"/>
                          </w:rPr>
                          <w:t xml:space="preserve"> I call this column ‘Controls’</w:t>
                        </w:r>
                      </w:p>
                      <w:p w14:paraId="431518FA" w14:textId="77777777" w:rsidR="008B611B" w:rsidRPr="000B0DFF" w:rsidRDefault="008B611B" w:rsidP="00F571CD">
                        <w:pPr>
                          <w:spacing w:line="252" w:lineRule="auto"/>
                        </w:pPr>
                        <w:r w:rsidRPr="000B0DFF">
                          <w:rPr>
                            <w:rFonts w:eastAsia="Calibri"/>
                            <w:sz w:val="12"/>
                            <w:szCs w:val="12"/>
                          </w:rPr>
                          <w:t> </w:t>
                        </w:r>
                      </w:p>
                    </w:txbxContent>
                  </v:textbox>
                </v:shape>
                <v:shape id="Speech Bubble: Rectangle with Corners Rounded 618" o:spid="_x0000_s1626" type="#_x0000_t62" style="position:absolute;left:43143;top:26534;width:13455;height:4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" adj="133,14127" fillcolor="white [3201]" strokecolor="#70ad47 [3209]" strokeweight="1pt">
                  <v:textbox>
                    <w:txbxContent>
                      <w:p w14:paraId="5413C8E5" w14:textId="6EF75143" w:rsidR="008B611B" w:rsidRPr="000B0DFF" w:rsidRDefault="008B611B" w:rsidP="00F571CD">
                        <w:pPr>
                          <w:spacing w:line="252" w:lineRule="auto"/>
                          <w:rPr>
                            <w:szCs w:val="24"/>
                          </w:rPr>
                        </w:pPr>
                        <w:r w:rsidRPr="000B0DFF">
                          <w:rPr>
                            <w:rFonts w:eastAsia="Calibri"/>
                            <w:b/>
                            <w:bCs/>
                            <w:sz w:val="12"/>
                            <w:szCs w:val="12"/>
                          </w:rPr>
                          <w:t>9.</w:t>
                        </w:r>
                        <w:r w:rsidRPr="000B0DFF">
                          <w:rPr>
                            <w:rFonts w:eastAsia="Calibri"/>
                            <w:sz w:val="12"/>
                            <w:szCs w:val="12"/>
                          </w:rPr>
                          <w:t xml:space="preserve"> The Matrix is now built and you can run it to see the result</w:t>
                        </w:r>
                      </w:p>
                      <w:p w14:paraId="160ECC71" w14:textId="77777777" w:rsidR="008B611B" w:rsidRPr="000B0DFF" w:rsidRDefault="008B611B" w:rsidP="00F571CD">
                        <w:pPr>
                          <w:spacing w:line="252" w:lineRule="auto"/>
                        </w:pPr>
                        <w:r w:rsidRPr="000B0DFF">
                          <w:rPr>
                            <w:rFonts w:eastAsia="Calibri"/>
                            <w:sz w:val="12"/>
                            <w:szCs w:val="12"/>
                          </w:rPr>
                          <w:t> </w:t>
                        </w:r>
                      </w:p>
                    </w:txbxContent>
                  </v:textbox>
                </v:shape>
                <w10:anchorlock/>
              </v:group>
            </w:pict>
          </mc:Fallback>
        </mc:AlternateContent>
      </w:r>
    </w:p>
    <w:p w14:paraId="0761F23C" w14:textId="5B1E543E" w:rsidR="002C1212" w:rsidRDefault="001725C8" w:rsidP="00820598">
      <w:pPr>
        <w:pStyle w:val="Caption"/>
        <w:jc w:val="center"/>
        <w:rPr>
          <w:i w:val="0"/>
          <w:color w:val="000000" w:themeColor="text1"/>
          <w:szCs w:val="24"/>
        </w:rPr>
      </w:pPr>
      <w:bookmarkStart w:id="234" w:name="_Toc25054228"/>
      <w:bookmarkStart w:id="235" w:name="_Toc69725918"/>
      <w:r>
        <w:t xml:space="preserve">Figure </w:t>
      </w:r>
      <w:r w:rsidR="00384F1F">
        <w:fldChar w:fldCharType="begin"/>
      </w:r>
      <w:r w:rsidR="00384F1F">
        <w:instrText xml:space="preserve"> SEQ Figure \* ARABIC </w:instrText>
      </w:r>
      <w:r w:rsidR="00384F1F">
        <w:fldChar w:fldCharType="separate"/>
      </w:r>
      <w:r w:rsidR="007E3C6C">
        <w:rPr>
          <w:noProof/>
        </w:rPr>
        <w:t>76</w:t>
      </w:r>
      <w:r w:rsidR="00384F1F">
        <w:rPr>
          <w:noProof/>
        </w:rPr>
        <w:fldChar w:fldCharType="end"/>
      </w:r>
      <w:r>
        <w:t xml:space="preserve">: </w:t>
      </w:r>
      <w:r w:rsidR="00820598">
        <w:t xml:space="preserve">   </w:t>
      </w:r>
      <w:r>
        <w:t>Building a Bowtie Matrix</w:t>
      </w:r>
      <w:bookmarkEnd w:id="234"/>
      <w:bookmarkEnd w:id="235"/>
    </w:p>
    <w:p w14:paraId="6630D46C" w14:textId="03BC168D" w:rsidR="00A112C5" w:rsidRPr="000B0DFF" w:rsidRDefault="00355B34" w:rsidP="000B0DFF">
      <w:pPr>
        <w:pStyle w:val="Heading2"/>
        <w:rPr>
          <w:i w:val="0"/>
          <w:iCs w:val="0"/>
        </w:rPr>
      </w:pPr>
      <w:r>
        <w:t xml:space="preserve">   </w:t>
      </w:r>
      <w:bookmarkStart w:id="236" w:name="_Toc69725807"/>
      <w:r w:rsidR="00A112C5" w:rsidRPr="000B0DFF">
        <w:rPr>
          <w:i w:val="0"/>
          <w:iCs w:val="0"/>
        </w:rPr>
        <w:t>Matrix Output</w:t>
      </w:r>
      <w:bookmarkEnd w:id="236"/>
    </w:p>
    <w:p w14:paraId="7A523322" w14:textId="77777777" w:rsidR="00A112C5" w:rsidRPr="000B0DFF" w:rsidRDefault="00A112C5" w:rsidP="00A112C5">
      <w:pPr>
        <w:rPr>
          <w:color w:val="000000" w:themeColor="text1"/>
          <w:szCs w:val="24"/>
        </w:rPr>
      </w:pPr>
      <w:r w:rsidRPr="000B0DFF">
        <w:rPr>
          <w:color w:val="000000" w:themeColor="text1"/>
          <w:szCs w:val="24"/>
        </w:rPr>
        <w:t>The inbuilt queries will automatically pick any new hazards and control and add them to the list, providing they are within your Bowtie Package, as shown on the right-hand side in the diagram above.</w:t>
      </w:r>
    </w:p>
    <w:p w14:paraId="28D87B8E" w14:textId="77777777" w:rsidR="001725C8" w:rsidRDefault="00A112C5" w:rsidP="001725C8">
      <w:pPr>
        <w:keepNext/>
      </w:pPr>
      <w:r>
        <w:rPr>
          <w:i/>
          <w:noProof/>
          <w:color w:val="000000" w:themeColor="text1"/>
          <w:szCs w:val="24"/>
        </w:rPr>
        <mc:AlternateContent>
          <mc:Choice Requires="wpc">
            <w:drawing>
              <wp:inline distT="0" distB="0" distL="0" distR="0" wp14:anchorId="0A1C3BB9" wp14:editId="13E558EB">
                <wp:extent cx="6374765" cy="891016"/>
                <wp:effectExtent l="19050" t="0" r="26035" b="4445"/>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9" name="Picture 619"/>
                          <pic:cNvPicPr/>
                        </pic:nvPicPr>
                        <pic:blipFill>
                          <a:blip r:embed="rId484"/>
                          <a:stretch>
                            <a:fillRect/>
                          </a:stretch>
                        </pic:blipFill>
                        <pic:spPr>
                          <a:xfrm>
                            <a:off x="0" y="50243"/>
                            <a:ext cx="6374765" cy="729552"/>
                          </a:xfrm>
                          <a:prstGeom prst="rect">
                            <a:avLst/>
                          </a:prstGeom>
                          <a:ln>
                            <a:solidFill>
                              <a:schemeClr val="bg1">
                                <a:lumMod val="65000"/>
                              </a:schemeClr>
                            </a:solidFill>
                          </a:ln>
                        </pic:spPr>
                      </pic:pic>
                    </wpc:wpc>
                  </a:graphicData>
                </a:graphic>
              </wp:inline>
            </w:drawing>
          </mc:Choice>
          <mc:Fallback>
            <w:pict>
              <v:group w14:anchorId="2689AC1B" id="Canvas 15" o:spid="_x0000_s1026" editas="canvas" style="width:501.95pt;height:70.15pt;mso-position-horizontal-relative:char;mso-position-vertical-relative:line" coordsize="63747,8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">
                <v:shape id="_x0000_s1027" type="#_x0000_t75" style="position:absolute;width:63747;height:8909;visibility:visible;mso-wrap-style:square" filled="t">
                  <v:fill o:detectmouseclick="t"/>
                  <v:path o:connecttype="none"/>
                </v:shape>
                <v:shape id="Picture 619" o:spid="_x0000_s1028" type="#_x0000_t75" style="position:absolute;top:502;width:63747;height:7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" stroked="t" strokecolor="#a5a5a5 [2092]">
                  <v:imagedata r:id="rId535" o:title=""/>
                </v:shape>
                <w10:anchorlock/>
              </v:group>
            </w:pict>
          </mc:Fallback>
        </mc:AlternateContent>
      </w:r>
    </w:p>
    <w:p w14:paraId="2C91E0DB" w14:textId="425AAFDE" w:rsidR="00A112C5" w:rsidRDefault="001725C8" w:rsidP="001725C8">
      <w:pPr>
        <w:pStyle w:val="Caption"/>
        <w:jc w:val="center"/>
      </w:pPr>
      <w:bookmarkStart w:id="237" w:name="_Toc25054229"/>
      <w:bookmarkStart w:id="238" w:name="_Toc69725919"/>
      <w:r>
        <w:t xml:space="preserve">Figure </w:t>
      </w:r>
      <w:r w:rsidR="00384F1F">
        <w:fldChar w:fldCharType="begin"/>
      </w:r>
      <w:r w:rsidR="00384F1F">
        <w:instrText xml:space="preserve"> SEQ Figure \* ARABIC </w:instrText>
      </w:r>
      <w:r w:rsidR="00384F1F">
        <w:fldChar w:fldCharType="separate"/>
      </w:r>
      <w:r w:rsidR="007E3C6C">
        <w:rPr>
          <w:noProof/>
        </w:rPr>
        <w:t>77</w:t>
      </w:r>
      <w:r w:rsidR="00384F1F">
        <w:rPr>
          <w:noProof/>
        </w:rPr>
        <w:fldChar w:fldCharType="end"/>
      </w:r>
      <w:r>
        <w:t xml:space="preserve">: </w:t>
      </w:r>
      <w:r w:rsidR="00820598">
        <w:t xml:space="preserve">   </w:t>
      </w:r>
      <w:r>
        <w:t>Bowtie Matrix</w:t>
      </w:r>
      <w:bookmarkEnd w:id="237"/>
      <w:bookmarkEnd w:id="238"/>
    </w:p>
    <w:p w14:paraId="31B4033E" w14:textId="148303BC" w:rsidR="00F078C7" w:rsidRPr="000B0DFF" w:rsidRDefault="00A112C5" w:rsidP="00F078C7">
      <w:pPr>
        <w:rPr>
          <w:iCs/>
          <w:color w:val="000000" w:themeColor="text1"/>
          <w:szCs w:val="24"/>
        </w:rPr>
      </w:pPr>
      <w:r w:rsidRPr="000B0DFF">
        <w:rPr>
          <w:iCs/>
          <w:color w:val="000000" w:themeColor="text1"/>
          <w:szCs w:val="24"/>
        </w:rPr>
        <w:t>The Matrix above is just one configuration of a Bowtie and it is easy to add additional columns (such as date and responsible Person) or the order in which they appear</w:t>
      </w:r>
      <w:r w:rsidR="00F078C7" w:rsidRPr="000B0DFF">
        <w:rPr>
          <w:iCs/>
          <w:color w:val="000000" w:themeColor="text1"/>
          <w:szCs w:val="24"/>
        </w:rPr>
        <w:t>.</w:t>
      </w:r>
    </w:p>
    <w:p w14:paraId="0C16FC00" w14:textId="5811BBE4" w:rsidR="005C51C1" w:rsidRPr="000B0DFF" w:rsidRDefault="00F078C7" w:rsidP="001E627B">
      <w:pPr>
        <w:pStyle w:val="Heading1"/>
        <w:rPr>
          <w:iCs/>
          <w:lang w:val="en-US"/>
        </w:rPr>
      </w:pPr>
      <w:bookmarkStart w:id="239" w:name="_Toc69725808"/>
      <w:r w:rsidRPr="000B0DFF">
        <w:rPr>
          <w:iCs/>
          <w:lang w:val="en-US"/>
        </w:rPr>
        <w:t>Failure Mode &amp; Effects Analysis (FMEA)</w:t>
      </w:r>
      <w:bookmarkEnd w:id="239"/>
      <w:r w:rsidR="005C51C1" w:rsidRPr="000B0DFF">
        <w:rPr>
          <w:iCs/>
        </w:rPr>
        <w:t xml:space="preserve"> </w:t>
      </w:r>
    </w:p>
    <w:p w14:paraId="68CE4E16" w14:textId="033DEBCD" w:rsidR="005C51C1" w:rsidRPr="000B0DFF" w:rsidRDefault="005C51C1" w:rsidP="005C51C1">
      <w:pPr>
        <w:rPr>
          <w:iCs/>
          <w:color w:val="000000" w:themeColor="text1"/>
          <w:szCs w:val="24"/>
        </w:rPr>
      </w:pPr>
      <w:r w:rsidRPr="000B0DFF">
        <w:rPr>
          <w:iCs/>
          <w:color w:val="000000" w:themeColor="text1"/>
          <w:szCs w:val="24"/>
        </w:rPr>
        <w:t>The FMEA objective is to determine the effect on system reliability from component failures, but the technique can be extended to determine the effect on safety.  FMEA methodology is designed to identify potential failure modes for process, assess the risk associated with these failure modes and prioritize issues for corrective action and identify and carry out corrective actions to address the most serious concerns.</w:t>
      </w:r>
    </w:p>
    <w:p w14:paraId="1AD3DA8D" w14:textId="1F9C35D8" w:rsidR="00F078C7" w:rsidRPr="000B0DFF" w:rsidRDefault="00F078C7" w:rsidP="00F078C7">
      <w:pPr>
        <w:rPr>
          <w:iCs/>
          <w:color w:val="000000" w:themeColor="text1"/>
          <w:szCs w:val="24"/>
        </w:rPr>
      </w:pPr>
      <w:r w:rsidRPr="000B0DFF">
        <w:rPr>
          <w:iCs/>
          <w:color w:val="000000" w:themeColor="text1"/>
          <w:szCs w:val="24"/>
        </w:rPr>
        <w:t>In the DSM, you can add the required FMEA fields to the entities to produce a structured FMEA worksheet that can be quickly adjusted and formatted to meet the differing needs of the organisation. It is recognised that there are many FMEA formats and all can be built in the DSM but only one example is detailed below.</w:t>
      </w:r>
    </w:p>
    <w:p w14:paraId="4C7406D9" w14:textId="794C9464" w:rsidR="00F078C7" w:rsidRPr="000B0DFF" w:rsidRDefault="00355B34" w:rsidP="000B0DFF">
      <w:pPr>
        <w:pStyle w:val="Heading2"/>
        <w:rPr>
          <w:i w:val="0"/>
        </w:rPr>
      </w:pPr>
      <w:r w:rsidRPr="000B0DFF">
        <w:rPr>
          <w:i w:val="0"/>
        </w:rPr>
        <w:t xml:space="preserve">   </w:t>
      </w:r>
      <w:bookmarkStart w:id="240" w:name="_Toc69725809"/>
      <w:r w:rsidR="00F078C7" w:rsidRPr="000B0DFF">
        <w:rPr>
          <w:i w:val="0"/>
        </w:rPr>
        <w:t>FMEA Diagram</w:t>
      </w:r>
      <w:bookmarkEnd w:id="240"/>
    </w:p>
    <w:p w14:paraId="60F9CA32" w14:textId="77777777" w:rsidR="00F078C7" w:rsidRPr="000B0DFF" w:rsidRDefault="00F078C7" w:rsidP="00F078C7">
      <w:pPr>
        <w:spacing w:after="0" w:line="240" w:lineRule="auto"/>
        <w:rPr>
          <w:rFonts w:eastAsia="Roboto" w:cs="Roboto"/>
          <w:iCs/>
          <w:color w:val="000000" w:themeColor="text1"/>
          <w:kern w:val="24"/>
          <w:szCs w:val="24"/>
          <w:lang w:val="en-US" w:eastAsia="en-GB"/>
        </w:rPr>
      </w:pPr>
      <w:r w:rsidRPr="000B0DFF">
        <w:rPr>
          <w:rFonts w:eastAsia="Roboto" w:cs="Roboto"/>
          <w:iCs/>
          <w:color w:val="000000" w:themeColor="text1"/>
          <w:kern w:val="24"/>
          <w:szCs w:val="24"/>
          <w:lang w:val="en-US" w:eastAsia="en-GB"/>
        </w:rPr>
        <w:t xml:space="preserve">In the DSM the FMEA worksheet will be produced using a Matrix.  However, to fully understand the interactions between the FMEA entities it is better to use the Bowtie </w:t>
      </w:r>
      <w:r w:rsidRPr="000B0DFF">
        <w:rPr>
          <w:rFonts w:eastAsia="Roboto" w:cs="Roboto"/>
          <w:iCs/>
          <w:color w:val="000000" w:themeColor="text1"/>
          <w:kern w:val="24"/>
          <w:szCs w:val="24"/>
          <w:lang w:val="en-US" w:eastAsia="en-GB"/>
        </w:rPr>
        <w:lastRenderedPageBreak/>
        <w:t>diagram editor which has been specifically designed to show the relationships between the FMEA elements.</w:t>
      </w:r>
    </w:p>
    <w:p w14:paraId="72B4E5E1" w14:textId="77777777" w:rsidR="001725C8" w:rsidRDefault="00F078C7" w:rsidP="001725C8">
      <w:pPr>
        <w:keepNext/>
      </w:pPr>
      <w:r>
        <w:rPr>
          <w:i/>
          <w:noProof/>
          <w:color w:val="000000" w:themeColor="text1"/>
          <w:szCs w:val="24"/>
        </w:rPr>
        <mc:AlternateContent>
          <mc:Choice Requires="wpc">
            <w:drawing>
              <wp:inline distT="0" distB="0" distL="0" distR="0" wp14:anchorId="6367D6E8" wp14:editId="0949BF4D">
                <wp:extent cx="6344920" cy="1994596"/>
                <wp:effectExtent l="0" t="0" r="0" b="5715"/>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 name="Picture 10"/>
                          <pic:cNvPicPr>
                            <a:picLocks noChangeAspect="1"/>
                          </pic:cNvPicPr>
                        </pic:nvPicPr>
                        <pic:blipFill>
                          <a:blip r:embed="rId536"/>
                          <a:stretch>
                            <a:fillRect/>
                          </a:stretch>
                        </pic:blipFill>
                        <pic:spPr>
                          <a:xfrm>
                            <a:off x="0" y="0"/>
                            <a:ext cx="6344920" cy="1828800"/>
                          </a:xfrm>
                          <a:prstGeom prst="rect">
                            <a:avLst/>
                          </a:prstGeom>
                        </pic:spPr>
                      </pic:pic>
                    </wpc:wpc>
                  </a:graphicData>
                </a:graphic>
              </wp:inline>
            </w:drawing>
          </mc:Choice>
          <mc:Fallback>
            <w:pict>
              <v:group w14:anchorId="00034ECC" id="Canvas 9" o:spid="_x0000_s1026" editas="canvas" style="width:499.6pt;height:157.05pt;mso-position-horizontal-relative:char;mso-position-vertical-relative:line" coordsize="63449,19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">
                <v:shape id="_x0000_s1027" type="#_x0000_t75" style="position:absolute;width:63449;height:19945;visibility:visible;mso-wrap-style:square" filled="t">
                  <v:fill o:detectmouseclick="t"/>
                  <v:path o:connecttype="none"/>
                </v:shape>
                <v:shape id="Picture 10" o:spid="_x0000_s1028" type="#_x0000_t75" style="position:absolute;width:6344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">
                  <v:imagedata r:id="rId537" o:title=""/>
                </v:shape>
                <w10:anchorlock/>
              </v:group>
            </w:pict>
          </mc:Fallback>
        </mc:AlternateContent>
      </w:r>
    </w:p>
    <w:p w14:paraId="1F7AB646" w14:textId="42FF280A" w:rsidR="00F078C7" w:rsidRDefault="001725C8" w:rsidP="001725C8">
      <w:pPr>
        <w:pStyle w:val="Caption"/>
        <w:jc w:val="center"/>
      </w:pPr>
      <w:bookmarkStart w:id="241" w:name="_Toc25054230"/>
      <w:bookmarkStart w:id="242" w:name="_Toc69725920"/>
      <w:r>
        <w:t xml:space="preserve">Figure </w:t>
      </w:r>
      <w:r w:rsidR="00384F1F">
        <w:fldChar w:fldCharType="begin"/>
      </w:r>
      <w:r w:rsidR="00384F1F">
        <w:instrText xml:space="preserve"> SEQ Figure \* ARABIC </w:instrText>
      </w:r>
      <w:r w:rsidR="00384F1F">
        <w:fldChar w:fldCharType="separate"/>
      </w:r>
      <w:r w:rsidR="007E3C6C">
        <w:rPr>
          <w:noProof/>
        </w:rPr>
        <w:t>78</w:t>
      </w:r>
      <w:r w:rsidR="00384F1F">
        <w:rPr>
          <w:noProof/>
        </w:rPr>
        <w:fldChar w:fldCharType="end"/>
      </w:r>
      <w:r>
        <w:t xml:space="preserve">: </w:t>
      </w:r>
      <w:r w:rsidR="00820598">
        <w:t xml:space="preserve">   </w:t>
      </w:r>
      <w:r>
        <w:t>An example of an FMEA Diagram</w:t>
      </w:r>
      <w:bookmarkEnd w:id="241"/>
      <w:bookmarkEnd w:id="242"/>
    </w:p>
    <w:p w14:paraId="7DC1A008" w14:textId="77777777" w:rsidR="00F078C7" w:rsidRPr="00050476" w:rsidRDefault="00F078C7" w:rsidP="00F078C7">
      <w:pPr>
        <w:rPr>
          <w:iCs/>
          <w:color w:val="000000" w:themeColor="text1"/>
          <w:szCs w:val="24"/>
        </w:rPr>
      </w:pPr>
      <w:r w:rsidRPr="00050476">
        <w:rPr>
          <w:iCs/>
          <w:color w:val="000000" w:themeColor="text1"/>
          <w:szCs w:val="24"/>
        </w:rPr>
        <w:t xml:space="preserve">The entities in the DSM are aligned with the entities required in an FMEA and the relationships are easily seen in the diagram above.   </w:t>
      </w:r>
    </w:p>
    <w:p w14:paraId="63378BC1" w14:textId="44E16C32" w:rsidR="00F65942" w:rsidRPr="00050476" w:rsidRDefault="00355B34" w:rsidP="000B0DFF">
      <w:pPr>
        <w:pStyle w:val="Heading2"/>
        <w:rPr>
          <w:i w:val="0"/>
        </w:rPr>
      </w:pPr>
      <w:r w:rsidRPr="00050476">
        <w:rPr>
          <w:i w:val="0"/>
        </w:rPr>
        <w:t xml:space="preserve">   </w:t>
      </w:r>
      <w:bookmarkStart w:id="243" w:name="_Toc69725810"/>
      <w:r w:rsidR="00F65942" w:rsidRPr="00050476">
        <w:rPr>
          <w:i w:val="0"/>
        </w:rPr>
        <w:t>Aligning the FMES with DSM Entities</w:t>
      </w:r>
      <w:bookmarkEnd w:id="243"/>
    </w:p>
    <w:p w14:paraId="08255104" w14:textId="72272807" w:rsidR="00F078C7" w:rsidRPr="00050476" w:rsidRDefault="00F078C7" w:rsidP="00F078C7">
      <w:pPr>
        <w:rPr>
          <w:iCs/>
          <w:color w:val="000000" w:themeColor="text1"/>
          <w:szCs w:val="24"/>
        </w:rPr>
      </w:pPr>
      <w:r w:rsidRPr="00050476">
        <w:rPr>
          <w:iCs/>
          <w:color w:val="000000" w:themeColor="text1"/>
          <w:szCs w:val="24"/>
        </w:rPr>
        <w:t>The required information groups are added to the DSM entities through field extensions (see Section 4.2 - Creating Extension Fields)</w:t>
      </w:r>
    </w:p>
    <w:p w14:paraId="1AA1AE8B" w14:textId="77777777" w:rsidR="00F078C7" w:rsidRPr="00050476" w:rsidRDefault="00F078C7" w:rsidP="00280655">
      <w:pPr>
        <w:pStyle w:val="ListParagraph"/>
        <w:numPr>
          <w:ilvl w:val="0"/>
          <w:numId w:val="9"/>
        </w:numPr>
        <w:rPr>
          <w:iCs/>
          <w:color w:val="000000" w:themeColor="text1"/>
          <w:szCs w:val="24"/>
        </w:rPr>
      </w:pPr>
      <w:r w:rsidRPr="00050476">
        <w:rPr>
          <w:iCs/>
          <w:color w:val="000000" w:themeColor="text1"/>
          <w:szCs w:val="24"/>
        </w:rPr>
        <w:t>Item, Function, failure mode, Severity, responsible person, and recommended actions are all fields in the Hazard entity.</w:t>
      </w:r>
    </w:p>
    <w:p w14:paraId="47B1C4CA" w14:textId="77777777" w:rsidR="00F078C7" w:rsidRPr="00050476" w:rsidRDefault="00F078C7" w:rsidP="00280655">
      <w:pPr>
        <w:pStyle w:val="ListParagraph"/>
        <w:numPr>
          <w:ilvl w:val="0"/>
          <w:numId w:val="9"/>
        </w:numPr>
        <w:rPr>
          <w:iCs/>
          <w:color w:val="000000" w:themeColor="text1"/>
          <w:szCs w:val="24"/>
        </w:rPr>
      </w:pPr>
      <w:r w:rsidRPr="00050476">
        <w:rPr>
          <w:iCs/>
          <w:color w:val="000000" w:themeColor="text1"/>
          <w:szCs w:val="24"/>
        </w:rPr>
        <w:t>Causes and effects of failure are fields in the Bowtie Event Entity</w:t>
      </w:r>
    </w:p>
    <w:p w14:paraId="09D75F5D" w14:textId="24F2EE8F" w:rsidR="00F078C7" w:rsidRPr="00050476" w:rsidRDefault="00F078C7" w:rsidP="00280655">
      <w:pPr>
        <w:pStyle w:val="ListParagraph"/>
        <w:numPr>
          <w:ilvl w:val="0"/>
          <w:numId w:val="9"/>
        </w:numPr>
        <w:rPr>
          <w:iCs/>
          <w:color w:val="000000" w:themeColor="text1"/>
          <w:szCs w:val="24"/>
        </w:rPr>
      </w:pPr>
      <w:r w:rsidRPr="00050476">
        <w:rPr>
          <w:iCs/>
          <w:color w:val="000000" w:themeColor="text1"/>
          <w:szCs w:val="24"/>
        </w:rPr>
        <w:t>Controls are added using the DSM ‘Control’ entity and can be assigned to a ‘Threat line‘ between the Potential causes of a failure and the potential effects of a failure</w:t>
      </w:r>
    </w:p>
    <w:p w14:paraId="411FF1BD" w14:textId="77777777" w:rsidR="00580994" w:rsidRDefault="00F078C7" w:rsidP="00580994">
      <w:pPr>
        <w:keepNext/>
      </w:pPr>
      <w:r>
        <w:rPr>
          <w:i/>
          <w:noProof/>
          <w:color w:val="000000" w:themeColor="text1"/>
          <w:szCs w:val="24"/>
        </w:rPr>
        <mc:AlternateContent>
          <mc:Choice Requires="wpc">
            <w:drawing>
              <wp:inline distT="0" distB="0" distL="0" distR="0" wp14:anchorId="70EE8E09" wp14:editId="42A564AE">
                <wp:extent cx="6332220" cy="2180493"/>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 name="Picture 22"/>
                          <pic:cNvPicPr>
                            <a:picLocks noChangeAspect="1"/>
                          </pic:cNvPicPr>
                        </pic:nvPicPr>
                        <pic:blipFill>
                          <a:blip r:embed="rId538"/>
                          <a:stretch>
                            <a:fillRect/>
                          </a:stretch>
                        </pic:blipFill>
                        <pic:spPr>
                          <a:xfrm>
                            <a:off x="1476632" y="47822"/>
                            <a:ext cx="2664768" cy="2022139"/>
                          </a:xfrm>
                          <a:prstGeom prst="rect">
                            <a:avLst/>
                          </a:prstGeom>
                          <a:ln>
                            <a:solidFill>
                              <a:schemeClr val="bg1">
                                <a:lumMod val="65000"/>
                              </a:schemeClr>
                            </a:solidFill>
                          </a:ln>
                        </pic:spPr>
                      </pic:pic>
                      <wps:wsp>
                        <wps:cNvPr id="655" name="Speech Bubble: Rectangle with Corners Rounded 655"/>
                        <wps:cNvSpPr/>
                        <wps:spPr>
                          <a:xfrm>
                            <a:off x="4831534" y="144121"/>
                            <a:ext cx="1361440" cy="233952"/>
                          </a:xfrm>
                          <a:prstGeom prst="wedgeRoundRectCallout">
                            <a:avLst>
                              <a:gd name="adj1" fmla="val -118871"/>
                              <a:gd name="adj2" fmla="val 1195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1F8CC93" w14:textId="77777777" w:rsidR="008B611B" w:rsidRPr="00050476" w:rsidRDefault="008B611B" w:rsidP="00F078C7">
                              <w:pPr>
                                <w:spacing w:line="252" w:lineRule="auto"/>
                                <w:rPr>
                                  <w:szCs w:val="24"/>
                                </w:rPr>
                              </w:pPr>
                              <w:r w:rsidRPr="00050476">
                                <w:rPr>
                                  <w:rFonts w:eastAsia="Calibri"/>
                                  <w:sz w:val="14"/>
                                  <w:szCs w:val="14"/>
                                </w:rPr>
                                <w:t>Potential Failure Mode</w:t>
                              </w:r>
                            </w:p>
                            <w:p w14:paraId="00CD0749" w14:textId="77777777" w:rsidR="008B611B" w:rsidRPr="00050476" w:rsidRDefault="008B611B" w:rsidP="00F078C7">
                              <w:pPr>
                                <w:spacing w:line="252" w:lineRule="auto"/>
                              </w:pPr>
                              <w:r w:rsidRPr="00050476">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6" name="Speech Bubble: Rectangle with Corners Rounded 656"/>
                        <wps:cNvSpPr/>
                        <wps:spPr>
                          <a:xfrm>
                            <a:off x="4851901" y="443701"/>
                            <a:ext cx="1360805" cy="233680"/>
                          </a:xfrm>
                          <a:prstGeom prst="wedgeRoundRectCallout">
                            <a:avLst>
                              <a:gd name="adj1" fmla="val -117067"/>
                              <a:gd name="adj2" fmla="val 1053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49D33DD" w14:textId="77777777" w:rsidR="008B611B" w:rsidRPr="00050476" w:rsidRDefault="008B611B" w:rsidP="00F078C7">
                              <w:pPr>
                                <w:spacing w:line="252" w:lineRule="auto"/>
                                <w:rPr>
                                  <w:szCs w:val="24"/>
                                </w:rPr>
                              </w:pPr>
                              <w:r w:rsidRPr="00050476">
                                <w:rPr>
                                  <w:rFonts w:eastAsia="Calibri"/>
                                  <w:sz w:val="14"/>
                                  <w:szCs w:val="14"/>
                                </w:rPr>
                                <w:t>Function</w:t>
                              </w:r>
                            </w:p>
                            <w:p w14:paraId="2DDB95E8" w14:textId="77777777" w:rsidR="008B611B" w:rsidRPr="00050476" w:rsidRDefault="008B611B" w:rsidP="00F078C7">
                              <w:pPr>
                                <w:spacing w:line="252" w:lineRule="auto"/>
                              </w:pPr>
                              <w:r w:rsidRPr="00050476">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7" name="Speech Bubble: Rectangle with Corners Rounded 657"/>
                        <wps:cNvSpPr/>
                        <wps:spPr>
                          <a:xfrm>
                            <a:off x="4861606" y="737862"/>
                            <a:ext cx="1360805" cy="233680"/>
                          </a:xfrm>
                          <a:prstGeom prst="wedgeRoundRectCallout">
                            <a:avLst>
                              <a:gd name="adj1" fmla="val -116209"/>
                              <a:gd name="adj2" fmla="val -4516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C12A472" w14:textId="77777777" w:rsidR="008B611B" w:rsidRPr="00050476" w:rsidRDefault="008B611B" w:rsidP="00F078C7">
                              <w:pPr>
                                <w:spacing w:line="252" w:lineRule="auto"/>
                                <w:rPr>
                                  <w:szCs w:val="24"/>
                                </w:rPr>
                              </w:pPr>
                              <w:r w:rsidRPr="00050476">
                                <w:rPr>
                                  <w:rFonts w:eastAsia="Calibri"/>
                                  <w:sz w:val="14"/>
                                  <w:szCs w:val="14"/>
                                </w:rPr>
                                <w:t>Title</w:t>
                              </w:r>
                            </w:p>
                            <w:p w14:paraId="523B87F9" w14:textId="77777777" w:rsidR="008B611B" w:rsidRPr="00050476" w:rsidRDefault="008B611B" w:rsidP="00F078C7">
                              <w:pPr>
                                <w:spacing w:line="252" w:lineRule="auto"/>
                              </w:pPr>
                              <w:r w:rsidRPr="00050476">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8" name="Speech Bubble: Rectangle with Corners Rounded 658"/>
                        <wps:cNvSpPr/>
                        <wps:spPr>
                          <a:xfrm>
                            <a:off x="4861606" y="1427182"/>
                            <a:ext cx="1360805" cy="233680"/>
                          </a:xfrm>
                          <a:prstGeom prst="wedgeRoundRectCallout">
                            <a:avLst>
                              <a:gd name="adj1" fmla="val -115627"/>
                              <a:gd name="adj2" fmla="val -7796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0DC3E23" w14:textId="77777777" w:rsidR="008B611B" w:rsidRPr="00050476" w:rsidRDefault="008B611B" w:rsidP="00F078C7">
                              <w:pPr>
                                <w:spacing w:line="252" w:lineRule="auto"/>
                                <w:rPr>
                                  <w:szCs w:val="24"/>
                                </w:rPr>
                              </w:pPr>
                              <w:r w:rsidRPr="00050476">
                                <w:rPr>
                                  <w:rFonts w:eastAsia="Calibri"/>
                                  <w:sz w:val="14"/>
                                  <w:szCs w:val="14"/>
                                </w:rPr>
                                <w:t>Recommend Actions</w:t>
                              </w:r>
                            </w:p>
                            <w:p w14:paraId="2C48A706" w14:textId="77777777" w:rsidR="008B611B" w:rsidRPr="00050476" w:rsidRDefault="008B611B" w:rsidP="00F078C7">
                              <w:pPr>
                                <w:spacing w:line="252" w:lineRule="auto"/>
                              </w:pPr>
                              <w:r w:rsidRPr="00050476">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9" name="Speech Bubble: Rectangle with Corners Rounded 659"/>
                        <wps:cNvSpPr/>
                        <wps:spPr>
                          <a:xfrm>
                            <a:off x="4842053" y="1776300"/>
                            <a:ext cx="1360805" cy="233680"/>
                          </a:xfrm>
                          <a:prstGeom prst="wedgeRoundRectCallout">
                            <a:avLst>
                              <a:gd name="adj1" fmla="val -116567"/>
                              <a:gd name="adj2" fmla="val -17547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A3C50A4" w14:textId="77777777" w:rsidR="008B611B" w:rsidRPr="00050476" w:rsidRDefault="008B611B" w:rsidP="00F078C7">
                              <w:pPr>
                                <w:spacing w:line="252" w:lineRule="auto"/>
                                <w:rPr>
                                  <w:szCs w:val="24"/>
                                </w:rPr>
                              </w:pPr>
                              <w:r w:rsidRPr="00050476">
                                <w:rPr>
                                  <w:rFonts w:eastAsia="Calibri"/>
                                  <w:sz w:val="14"/>
                                  <w:szCs w:val="14"/>
                                </w:rPr>
                                <w:t xml:space="preserve">Responsible </w:t>
                              </w:r>
                            </w:p>
                            <w:p w14:paraId="76EE9E02" w14:textId="77777777" w:rsidR="008B611B" w:rsidRPr="00050476" w:rsidRDefault="008B611B" w:rsidP="00F078C7">
                              <w:pPr>
                                <w:spacing w:line="252" w:lineRule="auto"/>
                              </w:pPr>
                              <w:r w:rsidRPr="00050476">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0" name="Speech Bubble: Rectangle with Corners Rounded 660"/>
                        <wps:cNvSpPr/>
                        <wps:spPr>
                          <a:xfrm>
                            <a:off x="4861606" y="1087752"/>
                            <a:ext cx="1360805" cy="233680"/>
                          </a:xfrm>
                          <a:prstGeom prst="wedgeRoundRectCallout">
                            <a:avLst>
                              <a:gd name="adj1" fmla="val -113677"/>
                              <a:gd name="adj2" fmla="val -13302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B30AB70" w14:textId="77777777" w:rsidR="008B611B" w:rsidRPr="00050476" w:rsidRDefault="008B611B" w:rsidP="00F078C7">
                              <w:pPr>
                                <w:spacing w:line="252" w:lineRule="auto"/>
                                <w:rPr>
                                  <w:szCs w:val="24"/>
                                </w:rPr>
                              </w:pPr>
                              <w:r w:rsidRPr="00050476">
                                <w:rPr>
                                  <w:rFonts w:eastAsia="Calibri"/>
                                  <w:sz w:val="14"/>
                                  <w:szCs w:val="14"/>
                                </w:rPr>
                                <w:t>Severity</w:t>
                              </w:r>
                            </w:p>
                            <w:p w14:paraId="552DB324" w14:textId="77777777" w:rsidR="008B611B" w:rsidRPr="00050476" w:rsidRDefault="008B611B" w:rsidP="00F078C7">
                              <w:pPr>
                                <w:spacing w:line="252" w:lineRule="auto"/>
                              </w:pPr>
                              <w:r w:rsidRPr="00050476">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7" name="Speech Bubble: Rectangle with Corners Rounded 667"/>
                        <wps:cNvSpPr/>
                        <wps:spPr>
                          <a:xfrm>
                            <a:off x="180000" y="2019"/>
                            <a:ext cx="1190625" cy="869950"/>
                          </a:xfrm>
                          <a:prstGeom prst="wedgeRoundRectCallout">
                            <a:avLst>
                              <a:gd name="adj1" fmla="val 57034"/>
                              <a:gd name="adj2" fmla="val 8259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53E428B" w14:textId="77777777" w:rsidR="008B611B" w:rsidRPr="00050476" w:rsidRDefault="008B611B" w:rsidP="00F078C7">
                              <w:pPr>
                                <w:spacing w:line="252" w:lineRule="auto"/>
                                <w:rPr>
                                  <w:szCs w:val="24"/>
                                </w:rPr>
                              </w:pPr>
                              <w:r w:rsidRPr="00050476">
                                <w:rPr>
                                  <w:rFonts w:eastAsia="Calibri"/>
                                  <w:sz w:val="14"/>
                                  <w:szCs w:val="14"/>
                                </w:rPr>
                                <w:t>New hazards can be added through the Bowtie Diagram editor or imported into the DSM through a spreadsheet</w:t>
                              </w:r>
                            </w:p>
                            <w:p w14:paraId="508BBFDD" w14:textId="77777777" w:rsidR="008B611B" w:rsidRPr="00050476" w:rsidRDefault="008B611B" w:rsidP="00F078C7">
                              <w:pPr>
                                <w:spacing w:line="252" w:lineRule="auto"/>
                              </w:pPr>
                              <w:r w:rsidRPr="00050476">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0EE8E09" id="Canvas 20" o:spid="_x0000_s1627" editas="canvas" style="width:498.6pt;height:171.7pt;mso-position-horizontal-relative:char;mso-position-vertical-relative:line" coordsize="63322,21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">
                <v:shape id="_x0000_s1628" type="#_x0000_t75" style="position:absolute;width:63322;height:21799;visibility:visible;mso-wrap-style:square" filled="t">
                  <v:fill o:detectmouseclick="t"/>
                  <v:path o:connecttype="none"/>
                </v:shape>
                <v:shape id="Picture 22" o:spid="_x0000_s1629" type="#_x0000_t75" style="position:absolute;left:14766;top:478;width:26648;height:20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" stroked="t" strokecolor="#a5a5a5 [2092]">
                  <v:imagedata r:id="rId539" o:title=""/>
                  <v:path arrowok="t"/>
                </v:shape>
                <v:shape id="Speech Bubble: Rectangle with Corners Rounded 655" o:spid="_x0000_s1630" type="#_x0000_t62" style="position:absolute;left:48315;top:1441;width:13614;height: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" adj="-14876,13383" fillcolor="white [3201]" strokecolor="#70ad47 [3209]" strokeweight="1pt">
                  <v:textbox>
                    <w:txbxContent>
                      <w:p w14:paraId="41F8CC93" w14:textId="77777777" w:rsidR="008B611B" w:rsidRPr="00050476" w:rsidRDefault="008B611B" w:rsidP="00F078C7">
                        <w:pPr>
                          <w:spacing w:line="252" w:lineRule="auto"/>
                          <w:rPr>
                            <w:szCs w:val="24"/>
                          </w:rPr>
                        </w:pPr>
                        <w:r w:rsidRPr="00050476">
                          <w:rPr>
                            <w:rFonts w:eastAsia="Calibri"/>
                            <w:sz w:val="14"/>
                            <w:szCs w:val="14"/>
                          </w:rPr>
                          <w:t>Potential Failure Mode</w:t>
                        </w:r>
                      </w:p>
                      <w:p w14:paraId="00CD0749" w14:textId="77777777" w:rsidR="008B611B" w:rsidRPr="00050476" w:rsidRDefault="008B611B" w:rsidP="00F078C7">
                        <w:pPr>
                          <w:spacing w:line="252" w:lineRule="auto"/>
                        </w:pPr>
                        <w:r w:rsidRPr="00050476">
                          <w:rPr>
                            <w:rFonts w:eastAsia="Calibri"/>
                            <w:sz w:val="14"/>
                            <w:szCs w:val="14"/>
                          </w:rPr>
                          <w:t> </w:t>
                        </w:r>
                      </w:p>
                    </w:txbxContent>
                  </v:textbox>
                </v:shape>
                <v:shape id="Speech Bubble: Rectangle with Corners Rounded 656" o:spid="_x0000_s1631" type="#_x0000_t62" style="position:absolute;left:48519;top:4437;width:13608;height:2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" adj="-14486,13074" fillcolor="white [3201]" strokecolor="#70ad47 [3209]" strokeweight="1pt">
                  <v:textbox>
                    <w:txbxContent>
                      <w:p w14:paraId="549D33DD" w14:textId="77777777" w:rsidR="008B611B" w:rsidRPr="00050476" w:rsidRDefault="008B611B" w:rsidP="00F078C7">
                        <w:pPr>
                          <w:spacing w:line="252" w:lineRule="auto"/>
                          <w:rPr>
                            <w:szCs w:val="24"/>
                          </w:rPr>
                        </w:pPr>
                        <w:r w:rsidRPr="00050476">
                          <w:rPr>
                            <w:rFonts w:eastAsia="Calibri"/>
                            <w:sz w:val="14"/>
                            <w:szCs w:val="14"/>
                          </w:rPr>
                          <w:t>Function</w:t>
                        </w:r>
                      </w:p>
                      <w:p w14:paraId="2DDB95E8" w14:textId="77777777" w:rsidR="008B611B" w:rsidRPr="00050476" w:rsidRDefault="008B611B" w:rsidP="00F078C7">
                        <w:pPr>
                          <w:spacing w:line="252" w:lineRule="auto"/>
                        </w:pPr>
                        <w:r w:rsidRPr="00050476">
                          <w:rPr>
                            <w:rFonts w:eastAsia="Calibri"/>
                            <w:sz w:val="14"/>
                            <w:szCs w:val="14"/>
                          </w:rPr>
                          <w:t> </w:t>
                        </w:r>
                      </w:p>
                    </w:txbxContent>
                  </v:textbox>
                </v:shape>
                <v:shape id="Speech Bubble: Rectangle with Corners Rounded 657" o:spid="_x0000_s1632" type="#_x0000_t62" style="position:absolute;left:48616;top:7378;width:13608;height:2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" adj="-14301,1043" fillcolor="white [3201]" strokecolor="#70ad47 [3209]" strokeweight="1pt">
                  <v:textbox>
                    <w:txbxContent>
                      <w:p w14:paraId="5C12A472" w14:textId="77777777" w:rsidR="008B611B" w:rsidRPr="00050476" w:rsidRDefault="008B611B" w:rsidP="00F078C7">
                        <w:pPr>
                          <w:spacing w:line="252" w:lineRule="auto"/>
                          <w:rPr>
                            <w:szCs w:val="24"/>
                          </w:rPr>
                        </w:pPr>
                        <w:r w:rsidRPr="00050476">
                          <w:rPr>
                            <w:rFonts w:eastAsia="Calibri"/>
                            <w:sz w:val="14"/>
                            <w:szCs w:val="14"/>
                          </w:rPr>
                          <w:t>Title</w:t>
                        </w:r>
                      </w:p>
                      <w:p w14:paraId="523B87F9" w14:textId="77777777" w:rsidR="008B611B" w:rsidRPr="00050476" w:rsidRDefault="008B611B" w:rsidP="00F078C7">
                        <w:pPr>
                          <w:spacing w:line="252" w:lineRule="auto"/>
                        </w:pPr>
                        <w:r w:rsidRPr="00050476">
                          <w:rPr>
                            <w:rFonts w:eastAsia="Calibri"/>
                            <w:sz w:val="14"/>
                            <w:szCs w:val="14"/>
                          </w:rPr>
                          <w:t> </w:t>
                        </w:r>
                      </w:p>
                    </w:txbxContent>
                  </v:textbox>
                </v:shape>
                <v:shape id="Speech Bubble: Rectangle with Corners Rounded 658" o:spid="_x0000_s1633" type="#_x0000_t62" style="position:absolute;left:48616;top:14271;width:13608;height:2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" adj="-14175,-6041" fillcolor="white [3201]" strokecolor="#70ad47 [3209]" strokeweight="1pt">
                  <v:textbox>
                    <w:txbxContent>
                      <w:p w14:paraId="50DC3E23" w14:textId="77777777" w:rsidR="008B611B" w:rsidRPr="00050476" w:rsidRDefault="008B611B" w:rsidP="00F078C7">
                        <w:pPr>
                          <w:spacing w:line="252" w:lineRule="auto"/>
                          <w:rPr>
                            <w:szCs w:val="24"/>
                          </w:rPr>
                        </w:pPr>
                        <w:r w:rsidRPr="00050476">
                          <w:rPr>
                            <w:rFonts w:eastAsia="Calibri"/>
                            <w:sz w:val="14"/>
                            <w:szCs w:val="14"/>
                          </w:rPr>
                          <w:t>Recommend Actions</w:t>
                        </w:r>
                      </w:p>
                      <w:p w14:paraId="2C48A706" w14:textId="77777777" w:rsidR="008B611B" w:rsidRPr="00050476" w:rsidRDefault="008B611B" w:rsidP="00F078C7">
                        <w:pPr>
                          <w:spacing w:line="252" w:lineRule="auto"/>
                        </w:pPr>
                        <w:r w:rsidRPr="00050476">
                          <w:rPr>
                            <w:rFonts w:eastAsia="Calibri"/>
                            <w:sz w:val="14"/>
                            <w:szCs w:val="14"/>
                          </w:rPr>
                          <w:t> </w:t>
                        </w:r>
                      </w:p>
                    </w:txbxContent>
                  </v:textbox>
                </v:shape>
                <v:shape id="Speech Bubble: Rectangle with Corners Rounded 659" o:spid="_x0000_s1634" type="#_x0000_t62" style="position:absolute;left:48420;top:17763;width:13608;height:2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" adj="-14378,-27102" fillcolor="white [3201]" strokecolor="#70ad47 [3209]" strokeweight="1pt">
                  <v:textbox>
                    <w:txbxContent>
                      <w:p w14:paraId="7A3C50A4" w14:textId="77777777" w:rsidR="008B611B" w:rsidRPr="00050476" w:rsidRDefault="008B611B" w:rsidP="00F078C7">
                        <w:pPr>
                          <w:spacing w:line="252" w:lineRule="auto"/>
                          <w:rPr>
                            <w:szCs w:val="24"/>
                          </w:rPr>
                        </w:pPr>
                        <w:r w:rsidRPr="00050476">
                          <w:rPr>
                            <w:rFonts w:eastAsia="Calibri"/>
                            <w:sz w:val="14"/>
                            <w:szCs w:val="14"/>
                          </w:rPr>
                          <w:t xml:space="preserve">Responsible </w:t>
                        </w:r>
                      </w:p>
                      <w:p w14:paraId="76EE9E02" w14:textId="77777777" w:rsidR="008B611B" w:rsidRPr="00050476" w:rsidRDefault="008B611B" w:rsidP="00F078C7">
                        <w:pPr>
                          <w:spacing w:line="252" w:lineRule="auto"/>
                        </w:pPr>
                        <w:r w:rsidRPr="00050476">
                          <w:rPr>
                            <w:rFonts w:eastAsia="Calibri"/>
                            <w:sz w:val="14"/>
                            <w:szCs w:val="14"/>
                          </w:rPr>
                          <w:t> </w:t>
                        </w:r>
                      </w:p>
                    </w:txbxContent>
                  </v:textbox>
                </v:shape>
                <v:shape id="Speech Bubble: Rectangle with Corners Rounded 660" o:spid="_x0000_s1635" type="#_x0000_t62" style="position:absolute;left:48616;top:10877;width:13608;height:2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" adj="-13754,-17934" fillcolor="white [3201]" strokecolor="#70ad47 [3209]" strokeweight="1pt">
                  <v:textbox>
                    <w:txbxContent>
                      <w:p w14:paraId="3B30AB70" w14:textId="77777777" w:rsidR="008B611B" w:rsidRPr="00050476" w:rsidRDefault="008B611B" w:rsidP="00F078C7">
                        <w:pPr>
                          <w:spacing w:line="252" w:lineRule="auto"/>
                          <w:rPr>
                            <w:szCs w:val="24"/>
                          </w:rPr>
                        </w:pPr>
                        <w:r w:rsidRPr="00050476">
                          <w:rPr>
                            <w:rFonts w:eastAsia="Calibri"/>
                            <w:sz w:val="14"/>
                            <w:szCs w:val="14"/>
                          </w:rPr>
                          <w:t>Severity</w:t>
                        </w:r>
                      </w:p>
                      <w:p w14:paraId="552DB324" w14:textId="77777777" w:rsidR="008B611B" w:rsidRPr="00050476" w:rsidRDefault="008B611B" w:rsidP="00F078C7">
                        <w:pPr>
                          <w:spacing w:line="252" w:lineRule="auto"/>
                        </w:pPr>
                        <w:r w:rsidRPr="00050476">
                          <w:rPr>
                            <w:rFonts w:eastAsia="Calibri"/>
                            <w:sz w:val="14"/>
                            <w:szCs w:val="14"/>
                          </w:rPr>
                          <w:t> </w:t>
                        </w:r>
                      </w:p>
                    </w:txbxContent>
                  </v:textbox>
                </v:shape>
                <v:shape id="Speech Bubble: Rectangle with Corners Rounded 667" o:spid="_x0000_s1636" type="#_x0000_t62" style="position:absolute;left:1800;top:20;width:11906;height:8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" adj="23119,28640" fillcolor="white [3201]" strokecolor="#70ad47 [3209]" strokeweight="1pt">
                  <v:textbox>
                    <w:txbxContent>
                      <w:p w14:paraId="553E428B" w14:textId="77777777" w:rsidR="008B611B" w:rsidRPr="00050476" w:rsidRDefault="008B611B" w:rsidP="00F078C7">
                        <w:pPr>
                          <w:spacing w:line="252" w:lineRule="auto"/>
                          <w:rPr>
                            <w:szCs w:val="24"/>
                          </w:rPr>
                        </w:pPr>
                        <w:r w:rsidRPr="00050476">
                          <w:rPr>
                            <w:rFonts w:eastAsia="Calibri"/>
                            <w:sz w:val="14"/>
                            <w:szCs w:val="14"/>
                          </w:rPr>
                          <w:t>New hazards can be added through the Bowtie Diagram editor or imported into the DSM through a spreadsheet</w:t>
                        </w:r>
                      </w:p>
                      <w:p w14:paraId="508BBFDD" w14:textId="77777777" w:rsidR="008B611B" w:rsidRPr="00050476" w:rsidRDefault="008B611B" w:rsidP="00F078C7">
                        <w:pPr>
                          <w:spacing w:line="252" w:lineRule="auto"/>
                        </w:pPr>
                        <w:r w:rsidRPr="00050476">
                          <w:rPr>
                            <w:rFonts w:eastAsia="Calibri"/>
                            <w:sz w:val="14"/>
                            <w:szCs w:val="14"/>
                          </w:rPr>
                          <w:t> </w:t>
                        </w:r>
                      </w:p>
                    </w:txbxContent>
                  </v:textbox>
                </v:shape>
                <w10:anchorlock/>
              </v:group>
            </w:pict>
          </mc:Fallback>
        </mc:AlternateContent>
      </w:r>
    </w:p>
    <w:p w14:paraId="1192A8B3" w14:textId="1712E7AB" w:rsidR="008A540D" w:rsidRDefault="00580994" w:rsidP="00716952">
      <w:pPr>
        <w:pStyle w:val="Caption"/>
        <w:spacing w:before="240"/>
        <w:jc w:val="center"/>
      </w:pPr>
      <w:bookmarkStart w:id="244" w:name="_Toc25054231"/>
      <w:bookmarkStart w:id="245" w:name="_Toc69725921"/>
      <w:r>
        <w:t xml:space="preserve">Figure </w:t>
      </w:r>
      <w:r w:rsidR="00384F1F">
        <w:fldChar w:fldCharType="begin"/>
      </w:r>
      <w:r w:rsidR="00384F1F">
        <w:instrText xml:space="preserve"> SEQ Figure \* ARABIC </w:instrText>
      </w:r>
      <w:r w:rsidR="00384F1F">
        <w:fldChar w:fldCharType="separate"/>
      </w:r>
      <w:r w:rsidR="007E3C6C">
        <w:rPr>
          <w:noProof/>
        </w:rPr>
        <w:t>79</w:t>
      </w:r>
      <w:r w:rsidR="00384F1F">
        <w:rPr>
          <w:noProof/>
        </w:rPr>
        <w:fldChar w:fldCharType="end"/>
      </w:r>
      <w:r>
        <w:t xml:space="preserve">: </w:t>
      </w:r>
      <w:r w:rsidR="00820598">
        <w:t xml:space="preserve">   </w:t>
      </w:r>
      <w:r>
        <w:t>Aligning DSM Entities with FMEA Fields</w:t>
      </w:r>
      <w:bookmarkEnd w:id="244"/>
      <w:r w:rsidR="00716952">
        <w:t>(1)</w:t>
      </w:r>
      <w:bookmarkEnd w:id="245"/>
    </w:p>
    <w:p w14:paraId="28D24E42" w14:textId="77777777" w:rsidR="008A540D" w:rsidRPr="008A540D" w:rsidRDefault="008A540D" w:rsidP="008A540D"/>
    <w:p w14:paraId="0CB8DCD9" w14:textId="77777777" w:rsidR="00580994" w:rsidRDefault="00F078C7" w:rsidP="00580994">
      <w:pPr>
        <w:keepNext/>
      </w:pPr>
      <w:r>
        <w:rPr>
          <w:i/>
          <w:noProof/>
          <w:color w:val="000000" w:themeColor="text1"/>
          <w:szCs w:val="24"/>
        </w:rPr>
        <w:lastRenderedPageBreak/>
        <mc:AlternateContent>
          <mc:Choice Requires="wpc">
            <w:drawing>
              <wp:inline distT="0" distB="0" distL="0" distR="0" wp14:anchorId="4CFC6349" wp14:editId="61AAC2D1">
                <wp:extent cx="6499225" cy="2565520"/>
                <wp:effectExtent l="19050" t="0" r="0" b="6350"/>
                <wp:docPr id="34" name="Canvas 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4" name="Picture 64"/>
                          <pic:cNvPicPr>
                            <a:picLocks noChangeAspect="1"/>
                          </pic:cNvPicPr>
                        </pic:nvPicPr>
                        <pic:blipFill>
                          <a:blip r:embed="rId540"/>
                          <a:stretch>
                            <a:fillRect/>
                          </a:stretch>
                        </pic:blipFill>
                        <pic:spPr>
                          <a:xfrm>
                            <a:off x="2" y="117389"/>
                            <a:ext cx="1922424" cy="2326789"/>
                          </a:xfrm>
                          <a:prstGeom prst="rect">
                            <a:avLst/>
                          </a:prstGeom>
                          <a:ln>
                            <a:solidFill>
                              <a:schemeClr val="bg1">
                                <a:lumMod val="65000"/>
                              </a:schemeClr>
                            </a:solidFill>
                          </a:ln>
                        </pic:spPr>
                      </pic:pic>
                      <pic:pic xmlns:pic="http://schemas.openxmlformats.org/drawingml/2006/picture">
                        <pic:nvPicPr>
                          <pic:cNvPr id="65" name="Picture 65"/>
                          <pic:cNvPicPr>
                            <a:picLocks noChangeAspect="1"/>
                          </pic:cNvPicPr>
                        </pic:nvPicPr>
                        <pic:blipFill>
                          <a:blip r:embed="rId541"/>
                          <a:stretch>
                            <a:fillRect/>
                          </a:stretch>
                        </pic:blipFill>
                        <pic:spPr>
                          <a:xfrm>
                            <a:off x="4323266" y="92675"/>
                            <a:ext cx="2050934" cy="2403508"/>
                          </a:xfrm>
                          <a:prstGeom prst="rect">
                            <a:avLst/>
                          </a:prstGeom>
                          <a:ln>
                            <a:solidFill>
                              <a:schemeClr val="bg1">
                                <a:lumMod val="65000"/>
                              </a:schemeClr>
                            </a:solidFill>
                          </a:ln>
                        </pic:spPr>
                      </pic:pic>
                      <wps:wsp>
                        <wps:cNvPr id="662" name="Speech Bubble: Rectangle with Corners Rounded 662"/>
                        <wps:cNvSpPr/>
                        <wps:spPr>
                          <a:xfrm>
                            <a:off x="2631153" y="192358"/>
                            <a:ext cx="1192748" cy="233680"/>
                          </a:xfrm>
                          <a:prstGeom prst="wedgeRoundRectCallout">
                            <a:avLst>
                              <a:gd name="adj1" fmla="val -136950"/>
                              <a:gd name="adj2" fmla="val 8692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C4C544F" w14:textId="77777777" w:rsidR="008B611B" w:rsidRPr="00050476" w:rsidRDefault="008B611B" w:rsidP="00F078C7">
                              <w:pPr>
                                <w:spacing w:line="252" w:lineRule="auto"/>
                                <w:rPr>
                                  <w:szCs w:val="24"/>
                                </w:rPr>
                              </w:pPr>
                              <w:r w:rsidRPr="00050476">
                                <w:rPr>
                                  <w:rFonts w:eastAsia="Calibri"/>
                                  <w:sz w:val="14"/>
                                  <w:szCs w:val="14"/>
                                </w:rPr>
                                <w:t>Cause of Failure</w:t>
                              </w:r>
                            </w:p>
                            <w:p w14:paraId="374B1811" w14:textId="77777777" w:rsidR="008B611B" w:rsidRPr="006F7325" w:rsidRDefault="008B611B" w:rsidP="00F078C7">
                              <w:pPr>
                                <w:spacing w:line="252" w:lineRule="auto"/>
                                <w:rPr>
                                  <w:i/>
                                  <w:iCs/>
                                </w:rPr>
                              </w:pPr>
                              <w:r w:rsidRPr="006F7325">
                                <w:rPr>
                                  <w:rFonts w:eastAsia="Calibri"/>
                                  <w:i/>
                                  <w:iCs/>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3" name="Speech Bubble: Rectangle with Corners Rounded 663"/>
                        <wps:cNvSpPr/>
                        <wps:spPr>
                          <a:xfrm>
                            <a:off x="2638994" y="847265"/>
                            <a:ext cx="1192530" cy="233680"/>
                          </a:xfrm>
                          <a:prstGeom prst="wedgeRoundRectCallout">
                            <a:avLst>
                              <a:gd name="adj1" fmla="val 124032"/>
                              <a:gd name="adj2" fmla="val -19199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6E714F3" w14:textId="77777777" w:rsidR="008B611B" w:rsidRDefault="008B611B" w:rsidP="00F078C7">
                              <w:pPr>
                                <w:spacing w:line="252" w:lineRule="auto"/>
                                <w:rPr>
                                  <w:szCs w:val="24"/>
                                </w:rPr>
                              </w:pPr>
                              <w:r>
                                <w:rPr>
                                  <w:rFonts w:eastAsia="Calibri"/>
                                  <w:i/>
                                  <w:iCs/>
                                  <w:sz w:val="14"/>
                                  <w:szCs w:val="14"/>
                                </w:rPr>
                                <w:t>Effects of Failure of Failure</w:t>
                              </w:r>
                            </w:p>
                            <w:p w14:paraId="7A1B80C5" w14:textId="77777777" w:rsidR="008B611B" w:rsidRDefault="008B611B" w:rsidP="00F078C7">
                              <w:pPr>
                                <w:spacing w:line="252" w:lineRule="auto"/>
                              </w:pPr>
                              <w:r>
                                <w:rPr>
                                  <w:rFonts w:eastAsia="Calibri"/>
                                  <w:i/>
                                  <w:iCs/>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6" name="Speech Bubble: Rectangle with Corners Rounded 666"/>
                        <wps:cNvSpPr/>
                        <wps:spPr>
                          <a:xfrm>
                            <a:off x="2630991" y="1551600"/>
                            <a:ext cx="1190625" cy="869950"/>
                          </a:xfrm>
                          <a:prstGeom prst="wedgeRoundRectCallout">
                            <a:avLst>
                              <a:gd name="adj1" fmla="val -107820"/>
                              <a:gd name="adj2" fmla="val -4714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C28053F" w14:textId="77777777" w:rsidR="008B611B" w:rsidRPr="006F7325" w:rsidRDefault="008B611B" w:rsidP="00F078C7">
                              <w:pPr>
                                <w:spacing w:line="252" w:lineRule="auto"/>
                                <w:rPr>
                                  <w:i/>
                                  <w:iCs/>
                                  <w:szCs w:val="24"/>
                                </w:rPr>
                              </w:pPr>
                              <w:r w:rsidRPr="006F7325">
                                <w:rPr>
                                  <w:rFonts w:eastAsia="Calibri"/>
                                  <w:i/>
                                  <w:iCs/>
                                  <w:sz w:val="14"/>
                                  <w:szCs w:val="14"/>
                                </w:rPr>
                                <w:t>Events can be added through the Bowtie Diagram editor or imported into the DSM through a spreadsheet</w:t>
                              </w:r>
                            </w:p>
                            <w:p w14:paraId="765E0924" w14:textId="77777777" w:rsidR="008B611B" w:rsidRPr="006F7325" w:rsidRDefault="008B611B" w:rsidP="00F078C7">
                              <w:pPr>
                                <w:spacing w:line="252" w:lineRule="auto"/>
                                <w:rPr>
                                  <w:i/>
                                  <w:iCs/>
                                </w:rPr>
                              </w:pPr>
                              <w:r w:rsidRPr="006F7325">
                                <w:rPr>
                                  <w:rFonts w:eastAsia="Calibri"/>
                                  <w:i/>
                                  <w:iCs/>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1" name="Rectangle 761"/>
                        <wps:cNvSpPr/>
                        <wps:spPr>
                          <a:xfrm>
                            <a:off x="106848" y="121779"/>
                            <a:ext cx="826135" cy="1858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345DBB" w14:textId="77777777" w:rsidR="006E0650" w:rsidRPr="006E0650" w:rsidRDefault="006E0650" w:rsidP="006E0650">
                              <w:pPr>
                                <w:spacing w:line="256" w:lineRule="auto"/>
                                <w:rPr>
                                  <w:rFonts w:eastAsia="Calibri"/>
                                  <w:color w:val="000000"/>
                                  <w:sz w:val="8"/>
                                  <w:szCs w:val="8"/>
                                </w:rPr>
                              </w:pPr>
                              <w:r w:rsidRPr="006E0650">
                                <w:rPr>
                                  <w:rFonts w:eastAsia="Calibri"/>
                                  <w:color w:val="000000"/>
                                  <w:sz w:val="8"/>
                                  <w:szCs w:val="8"/>
                                </w:rPr>
                                <w:t>Event Properties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2" name="Rectangle 762"/>
                        <wps:cNvSpPr/>
                        <wps:spPr>
                          <a:xfrm>
                            <a:off x="4444762" y="106848"/>
                            <a:ext cx="826135" cy="18542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D626A4" w14:textId="77777777" w:rsidR="006E0650" w:rsidRDefault="006E0650" w:rsidP="006E0650">
                              <w:pPr>
                                <w:spacing w:line="254" w:lineRule="auto"/>
                                <w:rPr>
                                  <w:rFonts w:eastAsia="Calibri"/>
                                  <w:color w:val="000000"/>
                                  <w:sz w:val="8"/>
                                  <w:szCs w:val="8"/>
                                </w:rPr>
                              </w:pPr>
                              <w:r>
                                <w:rPr>
                                  <w:rFonts w:eastAsia="Calibri"/>
                                  <w:color w:val="000000"/>
                                  <w:sz w:val="8"/>
                                  <w:szCs w:val="8"/>
                                </w:rPr>
                                <w:t>Event Properties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CFC6349" id="Canvas 34" o:spid="_x0000_s1637" editas="canvas" style="width:511.75pt;height:202pt;mso-position-horizontal-relative:char;mso-position-vertical-relative:line" coordsize="64992,25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">
                <v:shape id="_x0000_s1638" type="#_x0000_t75" style="position:absolute;width:64992;height:25654;visibility:visible;mso-wrap-style:square" filled="t">
                  <v:fill o:detectmouseclick="t"/>
                  <v:path o:connecttype="none"/>
                </v:shape>
                <v:shape id="Picture 64" o:spid="_x0000_s1639" type="#_x0000_t75" style="position:absolute;top:1173;width:19224;height:23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" stroked="t" strokecolor="#a5a5a5 [2092]">
                  <v:imagedata r:id="rId542" o:title=""/>
                  <v:path arrowok="t"/>
                </v:shape>
                <v:shape id="Picture 65" o:spid="_x0000_s1640" type="#_x0000_t75" style="position:absolute;left:43232;top:926;width:20510;height:24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" stroked="t" strokecolor="#a5a5a5 [2092]">
                  <v:imagedata r:id="rId543" o:title=""/>
                  <v:path arrowok="t"/>
                </v:shape>
                <v:shape id="Speech Bubble: Rectangle with Corners Rounded 662" o:spid="_x0000_s1641" type="#_x0000_t62" style="position:absolute;left:26311;top:1923;width:11928;height:2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" adj="-18781,29576" fillcolor="white [3201]" strokecolor="#70ad47 [3209]" strokeweight="1pt">
                  <v:textbox>
                    <w:txbxContent>
                      <w:p w14:paraId="1C4C544F" w14:textId="77777777" w:rsidR="008B611B" w:rsidRPr="00050476" w:rsidRDefault="008B611B" w:rsidP="00F078C7">
                        <w:pPr>
                          <w:spacing w:line="252" w:lineRule="auto"/>
                          <w:rPr>
                            <w:szCs w:val="24"/>
                          </w:rPr>
                        </w:pPr>
                        <w:r w:rsidRPr="00050476">
                          <w:rPr>
                            <w:rFonts w:eastAsia="Calibri"/>
                            <w:sz w:val="14"/>
                            <w:szCs w:val="14"/>
                          </w:rPr>
                          <w:t>Cause of Failure</w:t>
                        </w:r>
                      </w:p>
                      <w:p w14:paraId="374B1811" w14:textId="77777777" w:rsidR="008B611B" w:rsidRPr="006F7325" w:rsidRDefault="008B611B" w:rsidP="00F078C7">
                        <w:pPr>
                          <w:spacing w:line="252" w:lineRule="auto"/>
                          <w:rPr>
                            <w:i/>
                            <w:iCs/>
                          </w:rPr>
                        </w:pPr>
                        <w:r w:rsidRPr="006F7325">
                          <w:rPr>
                            <w:rFonts w:eastAsia="Calibri"/>
                            <w:i/>
                            <w:iCs/>
                            <w:sz w:val="14"/>
                            <w:szCs w:val="14"/>
                          </w:rPr>
                          <w:t> </w:t>
                        </w:r>
                      </w:p>
                    </w:txbxContent>
                  </v:textbox>
                </v:shape>
                <v:shape id="Speech Bubble: Rectangle with Corners Rounded 663" o:spid="_x0000_s1642" type="#_x0000_t62" style="position:absolute;left:26389;top:8472;width:11926;height:2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" adj="37591,-30670" fillcolor="white [3201]" strokecolor="#70ad47 [3209]" strokeweight="1pt">
                  <v:textbox>
                    <w:txbxContent>
                      <w:p w14:paraId="56E714F3" w14:textId="77777777" w:rsidR="008B611B" w:rsidRDefault="008B611B" w:rsidP="00F078C7">
                        <w:pPr>
                          <w:spacing w:line="252" w:lineRule="auto"/>
                          <w:rPr>
                            <w:szCs w:val="24"/>
                          </w:rPr>
                        </w:pPr>
                        <w:r>
                          <w:rPr>
                            <w:rFonts w:eastAsia="Calibri"/>
                            <w:i/>
                            <w:iCs/>
                            <w:sz w:val="14"/>
                            <w:szCs w:val="14"/>
                          </w:rPr>
                          <w:t>Effects of Failure of Failure</w:t>
                        </w:r>
                      </w:p>
                      <w:p w14:paraId="7A1B80C5" w14:textId="77777777" w:rsidR="008B611B" w:rsidRDefault="008B611B" w:rsidP="00F078C7">
                        <w:pPr>
                          <w:spacing w:line="252" w:lineRule="auto"/>
                        </w:pPr>
                        <w:r>
                          <w:rPr>
                            <w:rFonts w:eastAsia="Calibri"/>
                            <w:i/>
                            <w:iCs/>
                            <w:sz w:val="14"/>
                            <w:szCs w:val="14"/>
                          </w:rPr>
                          <w:t> </w:t>
                        </w:r>
                      </w:p>
                    </w:txbxContent>
                  </v:textbox>
                </v:shape>
                <v:shape id="Speech Bubble: Rectangle with Corners Rounded 666" o:spid="_x0000_s1643" type="#_x0000_t62" style="position:absolute;left:26309;top:15516;width:11907;height:8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" adj="-12489,618" fillcolor="white [3201]" strokecolor="#70ad47 [3209]" strokeweight="1pt">
                  <v:textbox>
                    <w:txbxContent>
                      <w:p w14:paraId="0C28053F" w14:textId="77777777" w:rsidR="008B611B" w:rsidRPr="006F7325" w:rsidRDefault="008B611B" w:rsidP="00F078C7">
                        <w:pPr>
                          <w:spacing w:line="252" w:lineRule="auto"/>
                          <w:rPr>
                            <w:i/>
                            <w:iCs/>
                            <w:szCs w:val="24"/>
                          </w:rPr>
                        </w:pPr>
                        <w:r w:rsidRPr="006F7325">
                          <w:rPr>
                            <w:rFonts w:eastAsia="Calibri"/>
                            <w:i/>
                            <w:iCs/>
                            <w:sz w:val="14"/>
                            <w:szCs w:val="14"/>
                          </w:rPr>
                          <w:t>Events can be added through the Bowtie Diagram editor or imported into the DSM through a spreadsheet</w:t>
                        </w:r>
                      </w:p>
                      <w:p w14:paraId="765E0924" w14:textId="77777777" w:rsidR="008B611B" w:rsidRPr="006F7325" w:rsidRDefault="008B611B" w:rsidP="00F078C7">
                        <w:pPr>
                          <w:spacing w:line="252" w:lineRule="auto"/>
                          <w:rPr>
                            <w:i/>
                            <w:iCs/>
                          </w:rPr>
                        </w:pPr>
                        <w:r w:rsidRPr="006F7325">
                          <w:rPr>
                            <w:rFonts w:eastAsia="Calibri"/>
                            <w:i/>
                            <w:iCs/>
                            <w:sz w:val="14"/>
                            <w:szCs w:val="14"/>
                          </w:rPr>
                          <w:t> </w:t>
                        </w:r>
                      </w:p>
                    </w:txbxContent>
                  </v:textbox>
                </v:shape>
                <v:rect id="Rectangle 761" o:spid="_x0000_s1644" style="position:absolute;left:1068;top:1217;width:8261;height:1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" fillcolor="#e7e6e6 [3214]" stroked="f" strokeweight="1pt">
                  <v:textbox>
                    <w:txbxContent>
                      <w:p w14:paraId="3E345DBB" w14:textId="77777777" w:rsidR="006E0650" w:rsidRPr="006E0650" w:rsidRDefault="006E0650" w:rsidP="006E0650">
                        <w:pPr>
                          <w:spacing w:line="256" w:lineRule="auto"/>
                          <w:rPr>
                            <w:rFonts w:eastAsia="Calibri"/>
                            <w:color w:val="000000"/>
                            <w:sz w:val="8"/>
                            <w:szCs w:val="8"/>
                          </w:rPr>
                        </w:pPr>
                        <w:r w:rsidRPr="006E0650">
                          <w:rPr>
                            <w:rFonts w:eastAsia="Calibri"/>
                            <w:color w:val="000000"/>
                            <w:sz w:val="8"/>
                            <w:szCs w:val="8"/>
                          </w:rPr>
                          <w:t>Event Properties</w:t>
                        </w:r>
                      </w:p>
                    </w:txbxContent>
                  </v:textbox>
                </v:rect>
                <v:rect id="Rectangle 762" o:spid="_x0000_s1645" style="position:absolute;left:44447;top:1068;width:8261;height:1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" fillcolor="#e7e6e6 [3214]" stroked="f" strokeweight="1pt">
                  <v:textbox>
                    <w:txbxContent>
                      <w:p w14:paraId="47D626A4" w14:textId="77777777" w:rsidR="006E0650" w:rsidRDefault="006E0650" w:rsidP="006E0650">
                        <w:pPr>
                          <w:spacing w:line="254" w:lineRule="auto"/>
                          <w:rPr>
                            <w:rFonts w:eastAsia="Calibri"/>
                            <w:color w:val="000000"/>
                            <w:sz w:val="8"/>
                            <w:szCs w:val="8"/>
                          </w:rPr>
                        </w:pPr>
                        <w:r>
                          <w:rPr>
                            <w:rFonts w:eastAsia="Calibri"/>
                            <w:color w:val="000000"/>
                            <w:sz w:val="8"/>
                            <w:szCs w:val="8"/>
                          </w:rPr>
                          <w:t>Event Properties</w:t>
                        </w:r>
                      </w:p>
                    </w:txbxContent>
                  </v:textbox>
                </v:rect>
                <w10:anchorlock/>
              </v:group>
            </w:pict>
          </mc:Fallback>
        </mc:AlternateContent>
      </w:r>
    </w:p>
    <w:p w14:paraId="24A69EE4" w14:textId="46406DFD" w:rsidR="008A540D" w:rsidRDefault="00580994" w:rsidP="00580994">
      <w:pPr>
        <w:pStyle w:val="Caption"/>
        <w:jc w:val="center"/>
      </w:pPr>
      <w:bookmarkStart w:id="246" w:name="_Toc25054232"/>
      <w:bookmarkStart w:id="247" w:name="_Toc69725922"/>
      <w:r>
        <w:t xml:space="preserve">Figure </w:t>
      </w:r>
      <w:r w:rsidR="00384F1F">
        <w:fldChar w:fldCharType="begin"/>
      </w:r>
      <w:r w:rsidR="00384F1F">
        <w:instrText xml:space="preserve"> SEQ Figure \* ARABIC </w:instrText>
      </w:r>
      <w:r w:rsidR="00384F1F">
        <w:fldChar w:fldCharType="separate"/>
      </w:r>
      <w:r w:rsidR="007E3C6C">
        <w:rPr>
          <w:noProof/>
        </w:rPr>
        <w:t>80</w:t>
      </w:r>
      <w:r w:rsidR="00384F1F">
        <w:rPr>
          <w:noProof/>
        </w:rPr>
        <w:fldChar w:fldCharType="end"/>
      </w:r>
      <w:r>
        <w:t xml:space="preserve">: </w:t>
      </w:r>
      <w:r w:rsidR="00820598">
        <w:t xml:space="preserve">   </w:t>
      </w:r>
      <w:r>
        <w:t>Align</w:t>
      </w:r>
      <w:r w:rsidR="00716952">
        <w:t>ing</w:t>
      </w:r>
      <w:r>
        <w:t xml:space="preserve"> DSM Entities with FMEA Fields (2)</w:t>
      </w:r>
      <w:bookmarkEnd w:id="246"/>
      <w:bookmarkEnd w:id="247"/>
    </w:p>
    <w:p w14:paraId="3855A9A9" w14:textId="1EFBE122" w:rsidR="00580994" w:rsidRDefault="00580994" w:rsidP="00580994">
      <w:pPr>
        <w:keepNext/>
      </w:pPr>
      <w:r>
        <w:t xml:space="preserve"> </w:t>
      </w:r>
      <w:r w:rsidR="00F078C7">
        <w:rPr>
          <w:i/>
          <w:noProof/>
          <w:color w:val="000000" w:themeColor="text1"/>
          <w:szCs w:val="24"/>
        </w:rPr>
        <mc:AlternateContent>
          <mc:Choice Requires="wpc">
            <w:drawing>
              <wp:inline distT="0" distB="0" distL="0" distR="0" wp14:anchorId="2193BA39" wp14:editId="3DDF284E">
                <wp:extent cx="6474460" cy="2049817"/>
                <wp:effectExtent l="0" t="0" r="2540" b="762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0" name="Picture 70"/>
                          <pic:cNvPicPr>
                            <a:picLocks noChangeAspect="1"/>
                          </pic:cNvPicPr>
                        </pic:nvPicPr>
                        <pic:blipFill>
                          <a:blip r:embed="rId544"/>
                          <a:stretch>
                            <a:fillRect/>
                          </a:stretch>
                        </pic:blipFill>
                        <pic:spPr>
                          <a:xfrm>
                            <a:off x="2413842" y="37343"/>
                            <a:ext cx="1796938" cy="1904132"/>
                          </a:xfrm>
                          <a:prstGeom prst="rect">
                            <a:avLst/>
                          </a:prstGeom>
                          <a:ln>
                            <a:solidFill>
                              <a:schemeClr val="bg1">
                                <a:lumMod val="65000"/>
                              </a:schemeClr>
                            </a:solidFill>
                          </a:ln>
                        </pic:spPr>
                      </pic:pic>
                      <wps:wsp>
                        <wps:cNvPr id="664" name="Speech Bubble: Rectangle with Corners Rounded 664"/>
                        <wps:cNvSpPr/>
                        <wps:spPr>
                          <a:xfrm>
                            <a:off x="4671685" y="224040"/>
                            <a:ext cx="1191895" cy="233680"/>
                          </a:xfrm>
                          <a:prstGeom prst="wedgeRoundRectCallout">
                            <a:avLst>
                              <a:gd name="adj1" fmla="val -102103"/>
                              <a:gd name="adj2" fmla="val -1265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091A051" w14:textId="77777777" w:rsidR="008B611B" w:rsidRPr="00050476" w:rsidRDefault="008B611B" w:rsidP="00F078C7">
                              <w:pPr>
                                <w:spacing w:line="252" w:lineRule="auto"/>
                                <w:rPr>
                                  <w:szCs w:val="24"/>
                                </w:rPr>
                              </w:pPr>
                              <w:r w:rsidRPr="00050476">
                                <w:rPr>
                                  <w:rFonts w:eastAsia="Calibri"/>
                                  <w:sz w:val="14"/>
                                  <w:szCs w:val="14"/>
                                </w:rPr>
                                <w:t>Control Entity in DSM</w:t>
                              </w:r>
                            </w:p>
                            <w:p w14:paraId="3DC00F2E" w14:textId="77777777" w:rsidR="008B611B" w:rsidRPr="00050476" w:rsidRDefault="008B611B" w:rsidP="00F078C7">
                              <w:pPr>
                                <w:spacing w:line="252" w:lineRule="auto"/>
                              </w:pPr>
                              <w:r w:rsidRPr="00050476">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 name="Speech Bubble: Rectangle with Corners Rounded 665"/>
                        <wps:cNvSpPr/>
                        <wps:spPr>
                          <a:xfrm>
                            <a:off x="4671122" y="977802"/>
                            <a:ext cx="1191260" cy="870324"/>
                          </a:xfrm>
                          <a:prstGeom prst="wedgeRoundRectCallout">
                            <a:avLst>
                              <a:gd name="adj1" fmla="val -87228"/>
                              <a:gd name="adj2" fmla="val -4666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C1323B1" w14:textId="77777777" w:rsidR="008B611B" w:rsidRPr="00050476" w:rsidRDefault="008B611B" w:rsidP="00F078C7">
                              <w:pPr>
                                <w:spacing w:line="252" w:lineRule="auto"/>
                                <w:rPr>
                                  <w:szCs w:val="24"/>
                                </w:rPr>
                              </w:pPr>
                              <w:r w:rsidRPr="00050476">
                                <w:rPr>
                                  <w:rFonts w:eastAsia="Calibri"/>
                                  <w:sz w:val="14"/>
                                  <w:szCs w:val="14"/>
                                </w:rPr>
                                <w:t>Controls can be added through the Bowtie Diagram editor or imported into the DSM through a spreadsheet</w:t>
                              </w:r>
                            </w:p>
                            <w:p w14:paraId="554CF7D2" w14:textId="77777777" w:rsidR="008B611B" w:rsidRPr="00050476" w:rsidRDefault="008B611B" w:rsidP="00F078C7">
                              <w:pPr>
                                <w:spacing w:line="252" w:lineRule="auto"/>
                              </w:pPr>
                              <w:r w:rsidRPr="00050476">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193BA39" id="Canvas 68" o:spid="_x0000_s1646" editas="canvas" style="width:509.8pt;height:161.4pt;mso-position-horizontal-relative:char;mso-position-vertical-relative:line" coordsize="64744,20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">
                <v:shape id="_x0000_s1647" type="#_x0000_t75" style="position:absolute;width:64744;height:20497;visibility:visible;mso-wrap-style:square" filled="t">
                  <v:fill o:detectmouseclick="t"/>
                  <v:path o:connecttype="none"/>
                </v:shape>
                <v:shape id="Picture 70" o:spid="_x0000_s1648" type="#_x0000_t75" style="position:absolute;left:24138;top:373;width:17969;height:19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" stroked="t" strokecolor="#a5a5a5 [2092]">
                  <v:imagedata r:id="rId545" o:title=""/>
                  <v:path arrowok="t"/>
                </v:shape>
                <v:shape id="Speech Bubble: Rectangle with Corners Rounded 664" o:spid="_x0000_s1649" type="#_x0000_t62" style="position:absolute;left:46716;top:2240;width:11919;height:2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" adj="-11254,8067" fillcolor="white [3201]" strokecolor="#70ad47 [3209]" strokeweight="1pt">
                  <v:textbox>
                    <w:txbxContent>
                      <w:p w14:paraId="1091A051" w14:textId="77777777" w:rsidR="008B611B" w:rsidRPr="00050476" w:rsidRDefault="008B611B" w:rsidP="00F078C7">
                        <w:pPr>
                          <w:spacing w:line="252" w:lineRule="auto"/>
                          <w:rPr>
                            <w:szCs w:val="24"/>
                          </w:rPr>
                        </w:pPr>
                        <w:r w:rsidRPr="00050476">
                          <w:rPr>
                            <w:rFonts w:eastAsia="Calibri"/>
                            <w:sz w:val="14"/>
                            <w:szCs w:val="14"/>
                          </w:rPr>
                          <w:t>Control Entity in DSM</w:t>
                        </w:r>
                      </w:p>
                      <w:p w14:paraId="3DC00F2E" w14:textId="77777777" w:rsidR="008B611B" w:rsidRPr="00050476" w:rsidRDefault="008B611B" w:rsidP="00F078C7">
                        <w:pPr>
                          <w:spacing w:line="252" w:lineRule="auto"/>
                        </w:pPr>
                        <w:r w:rsidRPr="00050476">
                          <w:rPr>
                            <w:rFonts w:eastAsia="Calibri"/>
                            <w:sz w:val="14"/>
                            <w:szCs w:val="14"/>
                          </w:rPr>
                          <w:t> </w:t>
                        </w:r>
                      </w:p>
                    </w:txbxContent>
                  </v:textbox>
                </v:shape>
                <v:shape id="Speech Bubble: Rectangle with Corners Rounded 665" o:spid="_x0000_s1650" type="#_x0000_t62" style="position:absolute;left:46711;top:9778;width:11912;height:8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" adj="-8041,721" fillcolor="white [3201]" strokecolor="#70ad47 [3209]" strokeweight="1pt">
                  <v:textbox>
                    <w:txbxContent>
                      <w:p w14:paraId="0C1323B1" w14:textId="77777777" w:rsidR="008B611B" w:rsidRPr="00050476" w:rsidRDefault="008B611B" w:rsidP="00F078C7">
                        <w:pPr>
                          <w:spacing w:line="252" w:lineRule="auto"/>
                          <w:rPr>
                            <w:szCs w:val="24"/>
                          </w:rPr>
                        </w:pPr>
                        <w:r w:rsidRPr="00050476">
                          <w:rPr>
                            <w:rFonts w:eastAsia="Calibri"/>
                            <w:sz w:val="14"/>
                            <w:szCs w:val="14"/>
                          </w:rPr>
                          <w:t>Controls can be added through the Bowtie Diagram editor or imported into the DSM through a spreadsheet</w:t>
                        </w:r>
                      </w:p>
                      <w:p w14:paraId="554CF7D2" w14:textId="77777777" w:rsidR="008B611B" w:rsidRPr="00050476" w:rsidRDefault="008B611B" w:rsidP="00F078C7">
                        <w:pPr>
                          <w:spacing w:line="252" w:lineRule="auto"/>
                        </w:pPr>
                        <w:r w:rsidRPr="00050476">
                          <w:rPr>
                            <w:rFonts w:eastAsia="Calibri"/>
                            <w:sz w:val="14"/>
                            <w:szCs w:val="14"/>
                          </w:rPr>
                          <w:t> </w:t>
                        </w:r>
                      </w:p>
                    </w:txbxContent>
                  </v:textbox>
                </v:shape>
                <w10:anchorlock/>
              </v:group>
            </w:pict>
          </mc:Fallback>
        </mc:AlternateContent>
      </w:r>
    </w:p>
    <w:p w14:paraId="48EB8BFD" w14:textId="21BCA961" w:rsidR="008A540D" w:rsidRDefault="00580994" w:rsidP="00580994">
      <w:pPr>
        <w:pStyle w:val="Caption"/>
        <w:jc w:val="center"/>
      </w:pPr>
      <w:bookmarkStart w:id="248" w:name="_Toc25054233"/>
      <w:bookmarkStart w:id="249" w:name="_Toc69725923"/>
      <w:r>
        <w:t xml:space="preserve">Figure </w:t>
      </w:r>
      <w:r w:rsidR="00384F1F">
        <w:fldChar w:fldCharType="begin"/>
      </w:r>
      <w:r w:rsidR="00384F1F">
        <w:instrText xml:space="preserve"> SEQ Figure \* ARABIC </w:instrText>
      </w:r>
      <w:r w:rsidR="00384F1F">
        <w:fldChar w:fldCharType="separate"/>
      </w:r>
      <w:r w:rsidR="007E3C6C">
        <w:rPr>
          <w:noProof/>
        </w:rPr>
        <w:t>81</w:t>
      </w:r>
      <w:r w:rsidR="00384F1F">
        <w:rPr>
          <w:noProof/>
        </w:rPr>
        <w:fldChar w:fldCharType="end"/>
      </w:r>
      <w:r>
        <w:t xml:space="preserve">: </w:t>
      </w:r>
      <w:r w:rsidR="00820598">
        <w:t xml:space="preserve">   </w:t>
      </w:r>
      <w:r>
        <w:t>Aligning DSM Entities with FMEA Fields (3)</w:t>
      </w:r>
      <w:bookmarkEnd w:id="248"/>
      <w:bookmarkEnd w:id="249"/>
    </w:p>
    <w:p w14:paraId="0D4B7E65" w14:textId="0AB9BBF4" w:rsidR="00F078C7" w:rsidRPr="00050476" w:rsidRDefault="00F078C7" w:rsidP="00F078C7">
      <w:pPr>
        <w:rPr>
          <w:iCs/>
          <w:color w:val="000000" w:themeColor="text1"/>
          <w:szCs w:val="24"/>
        </w:rPr>
      </w:pPr>
      <w:r w:rsidRPr="00050476">
        <w:rPr>
          <w:iCs/>
          <w:color w:val="000000" w:themeColor="text1"/>
          <w:szCs w:val="24"/>
        </w:rPr>
        <w:t>The diagram in Figure xx shows where the Controls have been added to prevent the potential effects of failure happening</w:t>
      </w:r>
      <w:r w:rsidR="008A540D" w:rsidRPr="00050476">
        <w:rPr>
          <w:iCs/>
          <w:color w:val="000000" w:themeColor="text1"/>
          <w:szCs w:val="24"/>
        </w:rPr>
        <w:t xml:space="preserve"> </w:t>
      </w:r>
      <w:r w:rsidRPr="00050476">
        <w:rPr>
          <w:iCs/>
          <w:color w:val="000000" w:themeColor="text1"/>
          <w:szCs w:val="24"/>
        </w:rPr>
        <w:t xml:space="preserve">(the main event in a Bowtie). The assignment of controls in the DSM is quite easy.  </w:t>
      </w:r>
    </w:p>
    <w:p w14:paraId="64CFF083" w14:textId="77777777" w:rsidR="00580994" w:rsidRDefault="00F078C7" w:rsidP="00580994">
      <w:pPr>
        <w:keepNext/>
      </w:pPr>
      <w:r>
        <w:rPr>
          <w:i/>
          <w:noProof/>
          <w:color w:val="000000" w:themeColor="text1"/>
          <w:szCs w:val="24"/>
        </w:rPr>
        <mc:AlternateContent>
          <mc:Choice Requires="wpc">
            <w:drawing>
              <wp:inline distT="0" distB="0" distL="0" distR="0" wp14:anchorId="4D4E413C" wp14:editId="699026ED">
                <wp:extent cx="6517640" cy="2556853"/>
                <wp:effectExtent l="0" t="0" r="16510" b="0"/>
                <wp:docPr id="73" name="Canvas 7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 name="Picture 84"/>
                          <pic:cNvPicPr>
                            <a:picLocks noChangeAspect="1"/>
                          </pic:cNvPicPr>
                        </pic:nvPicPr>
                        <pic:blipFill>
                          <a:blip r:embed="rId546"/>
                          <a:stretch>
                            <a:fillRect/>
                          </a:stretch>
                        </pic:blipFill>
                        <pic:spPr>
                          <a:xfrm>
                            <a:off x="195943" y="0"/>
                            <a:ext cx="6222278" cy="2509183"/>
                          </a:xfrm>
                          <a:prstGeom prst="rect">
                            <a:avLst/>
                          </a:prstGeom>
                        </pic:spPr>
                      </pic:pic>
                      <wps:wsp>
                        <wps:cNvPr id="1192" name="Arrow: Down 1192"/>
                        <wps:cNvSpPr/>
                        <wps:spPr>
                          <a:xfrm>
                            <a:off x="1447439" y="510097"/>
                            <a:ext cx="138677" cy="234018"/>
                          </a:xfrm>
                          <a:prstGeom prst="downArrow">
                            <a:avLst/>
                          </a:prstGeom>
                          <a:solidFill>
                            <a:schemeClr val="bg1">
                              <a:lumMod val="6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 name="Arrow: Down 841"/>
                        <wps:cNvSpPr/>
                        <wps:spPr>
                          <a:xfrm>
                            <a:off x="2134476" y="508368"/>
                            <a:ext cx="138430" cy="233680"/>
                          </a:xfrm>
                          <a:prstGeom prst="downArrow">
                            <a:avLst/>
                          </a:prstGeom>
                          <a:solidFill>
                            <a:schemeClr val="bg1">
                              <a:lumMod val="6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2" name="Arrow: Down 842"/>
                        <wps:cNvSpPr/>
                        <wps:spPr>
                          <a:xfrm>
                            <a:off x="2815580" y="510080"/>
                            <a:ext cx="138430" cy="233680"/>
                          </a:xfrm>
                          <a:prstGeom prst="downArrow">
                            <a:avLst/>
                          </a:prstGeom>
                          <a:solidFill>
                            <a:schemeClr val="bg1">
                              <a:lumMod val="6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3" name="Arrow: Down 843"/>
                        <wps:cNvSpPr/>
                        <wps:spPr>
                          <a:xfrm>
                            <a:off x="3553023" y="519469"/>
                            <a:ext cx="138430" cy="233680"/>
                          </a:xfrm>
                          <a:prstGeom prst="downArrow">
                            <a:avLst/>
                          </a:prstGeom>
                          <a:solidFill>
                            <a:schemeClr val="bg1">
                              <a:lumMod val="6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4" name="Arrow: Down 844"/>
                        <wps:cNvSpPr/>
                        <wps:spPr>
                          <a:xfrm rot="10800000">
                            <a:off x="3022873" y="1449760"/>
                            <a:ext cx="138430" cy="233680"/>
                          </a:xfrm>
                          <a:prstGeom prst="downArrow">
                            <a:avLst/>
                          </a:prstGeom>
                          <a:solidFill>
                            <a:schemeClr val="bg1">
                              <a:lumMod val="6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5" name="Arrow: Down 845"/>
                        <wps:cNvSpPr/>
                        <wps:spPr>
                          <a:xfrm rot="10800000">
                            <a:off x="1285802" y="1441815"/>
                            <a:ext cx="138430" cy="233680"/>
                          </a:xfrm>
                          <a:prstGeom prst="downArrow">
                            <a:avLst/>
                          </a:prstGeom>
                          <a:solidFill>
                            <a:schemeClr val="bg1">
                              <a:lumMod val="6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 name="Arrow: Down 846"/>
                        <wps:cNvSpPr/>
                        <wps:spPr>
                          <a:xfrm rot="10800000">
                            <a:off x="5480053" y="1172405"/>
                            <a:ext cx="138430" cy="233045"/>
                          </a:xfrm>
                          <a:prstGeom prst="downArrow">
                            <a:avLst/>
                          </a:prstGeom>
                          <a:solidFill>
                            <a:schemeClr val="bg1">
                              <a:lumMod val="6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1" name="Speech Bubble: Rectangle with Corners Rounded 851"/>
                        <wps:cNvSpPr/>
                        <wps:spPr>
                          <a:xfrm>
                            <a:off x="2476834" y="951006"/>
                            <a:ext cx="1319443" cy="498432"/>
                          </a:xfrm>
                          <a:prstGeom prst="wedgeRoundRectCallout">
                            <a:avLst>
                              <a:gd name="adj1" fmla="val -66869"/>
                              <a:gd name="adj2" fmla="val -11306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999D37E" w14:textId="1D254CF9" w:rsidR="008B611B" w:rsidRPr="00626197" w:rsidRDefault="008B611B" w:rsidP="00404ACB">
                              <w:pPr>
                                <w:spacing w:line="252" w:lineRule="auto"/>
                                <w:rPr>
                                  <w:szCs w:val="24"/>
                                </w:rPr>
                              </w:pPr>
                              <w:r w:rsidRPr="00626197">
                                <w:rPr>
                                  <w:rFonts w:eastAsia="Calibri"/>
                                  <w:sz w:val="14"/>
                                  <w:szCs w:val="14"/>
                                </w:rPr>
                                <w:t>Drag the Controls onto the threat line and it will automatically be assigned.</w:t>
                              </w:r>
                            </w:p>
                            <w:p w14:paraId="0D5361CB" w14:textId="77777777" w:rsidR="008B611B" w:rsidRPr="00626197" w:rsidRDefault="008B611B" w:rsidP="00404ACB">
                              <w:pPr>
                                <w:spacing w:line="252" w:lineRule="auto"/>
                              </w:pPr>
                              <w:r w:rsidRPr="00626197">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2" name="Speech Bubble: Rectangle with Corners Rounded 852"/>
                        <wps:cNvSpPr/>
                        <wps:spPr>
                          <a:xfrm>
                            <a:off x="5198366" y="1691990"/>
                            <a:ext cx="1318895" cy="689260"/>
                          </a:xfrm>
                          <a:prstGeom prst="wedgeRoundRectCallout">
                            <a:avLst>
                              <a:gd name="adj1" fmla="val -86256"/>
                              <a:gd name="adj2" fmla="val -3184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F9C8005" w14:textId="02B4B4FE" w:rsidR="008B611B" w:rsidRPr="00626197" w:rsidRDefault="008B611B" w:rsidP="00F65942">
                              <w:pPr>
                                <w:spacing w:line="252" w:lineRule="auto"/>
                                <w:rPr>
                                  <w:szCs w:val="24"/>
                                </w:rPr>
                              </w:pPr>
                              <w:r w:rsidRPr="00626197">
                                <w:rPr>
                                  <w:rFonts w:eastAsia="Calibri"/>
                                  <w:sz w:val="14"/>
                                  <w:szCs w:val="14"/>
                                </w:rPr>
                                <w:t>Once assigned the controls will appear in the Threat Line reference window</w:t>
                              </w:r>
                            </w:p>
                            <w:p w14:paraId="51E7F670" w14:textId="77777777" w:rsidR="008B611B" w:rsidRPr="00626197" w:rsidRDefault="008B611B" w:rsidP="00F65942">
                              <w:pPr>
                                <w:spacing w:line="252" w:lineRule="auto"/>
                              </w:pPr>
                              <w:r w:rsidRPr="00626197">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D4E413C" id="Canvas 73" o:spid="_x0000_s1651" editas="canvas" style="width:513.2pt;height:201.35pt;mso-position-horizontal-relative:char;mso-position-vertical-relative:line" coordsize="65176,25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">
                <v:shape id="_x0000_s1652" type="#_x0000_t75" style="position:absolute;width:65176;height:25565;visibility:visible;mso-wrap-style:square" filled="t">
                  <v:fill o:detectmouseclick="t"/>
                  <v:path o:connecttype="none"/>
                </v:shape>
                <v:shape id="Picture 84" o:spid="_x0000_s1653" type="#_x0000_t75" style="position:absolute;left:1959;width:62223;height:25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">
                  <v:imagedata r:id="rId547"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92" o:spid="_x0000_s1654" type="#_x0000_t67" style="position:absolute;left:14474;top:5100;width:1387;height:2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" adj="15200" fillcolor="#a5a5a5 [2092]" strokecolor="#a5a5a5 [2092]" strokeweight="1pt"/>
                <v:shape id="Arrow: Down 841" o:spid="_x0000_s1655" type="#_x0000_t67" style="position:absolute;left:21344;top:5083;width:1385;height:2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" adj="15202" fillcolor="#a5a5a5 [2092]" strokecolor="#a5a5a5 [2092]" strokeweight="1pt"/>
                <v:shape id="Arrow: Down 842" o:spid="_x0000_s1656" type="#_x0000_t67" style="position:absolute;left:28155;top:5100;width:1385;height:2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" adj="15202" fillcolor="#a5a5a5 [2092]" strokecolor="#a5a5a5 [2092]" strokeweight="1pt"/>
                <v:shape id="Arrow: Down 843" o:spid="_x0000_s1657" type="#_x0000_t67" style="position:absolute;left:35530;top:5194;width:1384;height:2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" adj="15202" fillcolor="#a5a5a5 [2092]" strokecolor="#a5a5a5 [2092]" strokeweight="1pt"/>
                <v:shape id="Arrow: Down 844" o:spid="_x0000_s1658" type="#_x0000_t67" style="position:absolute;left:30228;top:14497;width:1385;height:23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" adj="15202" fillcolor="#a5a5a5 [2092]" strokecolor="#a5a5a5 [2092]" strokeweight="1pt"/>
                <v:shape id="Arrow: Down 845" o:spid="_x0000_s1659" type="#_x0000_t67" style="position:absolute;left:12858;top:14418;width:1384;height:233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" adj="15202" fillcolor="#a5a5a5 [2092]" strokecolor="#a5a5a5 [2092]" strokeweight="1pt"/>
                <v:shape id="Arrow: Down 846" o:spid="_x0000_s1660" type="#_x0000_t67" style="position:absolute;left:54800;top:11724;width:1384;height:233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" adj="15185" fillcolor="#a5a5a5 [2092]" strokecolor="#a5a5a5 [2092]" strokeweight="1pt"/>
                <v:shape id="Speech Bubble: Rectangle with Corners Rounded 851" o:spid="_x0000_s1661" type="#_x0000_t62" style="position:absolute;left:24768;top:9510;width:13194;height:4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" adj="-3644,-13621" fillcolor="white [3201]" strokecolor="#70ad47 [3209]" strokeweight="1pt">
                  <v:textbox>
                    <w:txbxContent>
                      <w:p w14:paraId="2999D37E" w14:textId="1D254CF9" w:rsidR="008B611B" w:rsidRPr="00626197" w:rsidRDefault="008B611B" w:rsidP="00404ACB">
                        <w:pPr>
                          <w:spacing w:line="252" w:lineRule="auto"/>
                          <w:rPr>
                            <w:szCs w:val="24"/>
                          </w:rPr>
                        </w:pPr>
                        <w:r w:rsidRPr="00626197">
                          <w:rPr>
                            <w:rFonts w:eastAsia="Calibri"/>
                            <w:sz w:val="14"/>
                            <w:szCs w:val="14"/>
                          </w:rPr>
                          <w:t>Drag the Controls onto the threat line and it will automatically be assigned.</w:t>
                        </w:r>
                      </w:p>
                      <w:p w14:paraId="0D5361CB" w14:textId="77777777" w:rsidR="008B611B" w:rsidRPr="00626197" w:rsidRDefault="008B611B" w:rsidP="00404ACB">
                        <w:pPr>
                          <w:spacing w:line="252" w:lineRule="auto"/>
                        </w:pPr>
                        <w:r w:rsidRPr="00626197">
                          <w:rPr>
                            <w:rFonts w:eastAsia="Calibri"/>
                            <w:sz w:val="14"/>
                            <w:szCs w:val="14"/>
                          </w:rPr>
                          <w:t> </w:t>
                        </w:r>
                      </w:p>
                    </w:txbxContent>
                  </v:textbox>
                </v:shape>
                <v:shape id="Speech Bubble: Rectangle with Corners Rounded 852" o:spid="_x0000_s1662" type="#_x0000_t62" style="position:absolute;left:51983;top:16919;width:13189;height:6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" adj="-7831,3921" fillcolor="white [3201]" strokecolor="#70ad47 [3209]" strokeweight="1pt">
                  <v:textbox>
                    <w:txbxContent>
                      <w:p w14:paraId="1F9C8005" w14:textId="02B4B4FE" w:rsidR="008B611B" w:rsidRPr="00626197" w:rsidRDefault="008B611B" w:rsidP="00F65942">
                        <w:pPr>
                          <w:spacing w:line="252" w:lineRule="auto"/>
                          <w:rPr>
                            <w:szCs w:val="24"/>
                          </w:rPr>
                        </w:pPr>
                        <w:r w:rsidRPr="00626197">
                          <w:rPr>
                            <w:rFonts w:eastAsia="Calibri"/>
                            <w:sz w:val="14"/>
                            <w:szCs w:val="14"/>
                          </w:rPr>
                          <w:t>Once assigned the controls will appear in the Threat Line reference window</w:t>
                        </w:r>
                      </w:p>
                      <w:p w14:paraId="51E7F670" w14:textId="77777777" w:rsidR="008B611B" w:rsidRPr="00626197" w:rsidRDefault="008B611B" w:rsidP="00F65942">
                        <w:pPr>
                          <w:spacing w:line="252" w:lineRule="auto"/>
                        </w:pPr>
                        <w:r w:rsidRPr="00626197">
                          <w:rPr>
                            <w:rFonts w:eastAsia="Calibri"/>
                            <w:sz w:val="14"/>
                            <w:szCs w:val="14"/>
                          </w:rPr>
                          <w:t> </w:t>
                        </w:r>
                      </w:p>
                    </w:txbxContent>
                  </v:textbox>
                </v:shape>
                <w10:anchorlock/>
              </v:group>
            </w:pict>
          </mc:Fallback>
        </mc:AlternateContent>
      </w:r>
    </w:p>
    <w:p w14:paraId="2EEC410C" w14:textId="0BC7D31A" w:rsidR="00404ACB" w:rsidRDefault="00580994" w:rsidP="00580994">
      <w:pPr>
        <w:pStyle w:val="Caption"/>
        <w:jc w:val="center"/>
      </w:pPr>
      <w:bookmarkStart w:id="250" w:name="_Toc25054234"/>
      <w:bookmarkStart w:id="251" w:name="_Toc69725924"/>
      <w:r>
        <w:t xml:space="preserve">Figure </w:t>
      </w:r>
      <w:r w:rsidR="00384F1F">
        <w:fldChar w:fldCharType="begin"/>
      </w:r>
      <w:r w:rsidR="00384F1F">
        <w:instrText xml:space="preserve"> SEQ Figure \* ARABIC </w:instrText>
      </w:r>
      <w:r w:rsidR="00384F1F">
        <w:fldChar w:fldCharType="separate"/>
      </w:r>
      <w:r w:rsidR="007E3C6C">
        <w:rPr>
          <w:noProof/>
        </w:rPr>
        <w:t>82</w:t>
      </w:r>
      <w:r w:rsidR="00384F1F">
        <w:rPr>
          <w:noProof/>
        </w:rPr>
        <w:fldChar w:fldCharType="end"/>
      </w:r>
      <w:r>
        <w:t>:</w:t>
      </w:r>
      <w:r w:rsidR="00820598">
        <w:t xml:space="preserve">   </w:t>
      </w:r>
      <w:r>
        <w:t xml:space="preserve"> Assigning Controls to Threat Lines</w:t>
      </w:r>
      <w:bookmarkEnd w:id="250"/>
      <w:bookmarkEnd w:id="251"/>
    </w:p>
    <w:p w14:paraId="126C2615" w14:textId="2EAC09E7" w:rsidR="00404ACB" w:rsidRPr="00626197" w:rsidRDefault="00404ACB" w:rsidP="00404ACB">
      <w:pPr>
        <w:rPr>
          <w:iCs/>
          <w:color w:val="000000" w:themeColor="text1"/>
          <w:szCs w:val="24"/>
        </w:rPr>
      </w:pPr>
      <w:r w:rsidRPr="00626197">
        <w:rPr>
          <w:iCs/>
          <w:color w:val="000000" w:themeColor="text1"/>
          <w:szCs w:val="24"/>
        </w:rPr>
        <w:lastRenderedPageBreak/>
        <w:t>The controls are dragged onto to the diagram from the Tree Model newly created and then dragged over the ‘threat line’ where they are automatically assigned to that threat line</w:t>
      </w:r>
      <w:r w:rsidR="00A1145E" w:rsidRPr="00626197">
        <w:rPr>
          <w:iCs/>
          <w:color w:val="000000" w:themeColor="text1"/>
          <w:szCs w:val="24"/>
        </w:rPr>
        <w:t>.</w:t>
      </w:r>
    </w:p>
    <w:p w14:paraId="2B9529C7" w14:textId="77777777" w:rsidR="00580994" w:rsidRDefault="00404ACB" w:rsidP="00580994">
      <w:pPr>
        <w:keepNext/>
      </w:pPr>
      <w:r>
        <w:rPr>
          <w:i/>
          <w:noProof/>
          <w:color w:val="000000" w:themeColor="text1"/>
          <w:szCs w:val="24"/>
        </w:rPr>
        <mc:AlternateContent>
          <mc:Choice Requires="wpc">
            <w:drawing>
              <wp:inline distT="0" distB="0" distL="0" distR="0" wp14:anchorId="2D9D6B09" wp14:editId="7585A21E">
                <wp:extent cx="6509140" cy="3200400"/>
                <wp:effectExtent l="0" t="0" r="6350" b="0"/>
                <wp:docPr id="1193" name="Canvas 119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95" name="Picture 1195"/>
                          <pic:cNvPicPr>
                            <a:picLocks noChangeAspect="1"/>
                          </pic:cNvPicPr>
                        </pic:nvPicPr>
                        <pic:blipFill>
                          <a:blip r:embed="rId548"/>
                          <a:stretch>
                            <a:fillRect/>
                          </a:stretch>
                        </pic:blipFill>
                        <pic:spPr>
                          <a:xfrm>
                            <a:off x="0" y="0"/>
                            <a:ext cx="6508750" cy="2104940"/>
                          </a:xfrm>
                          <a:prstGeom prst="rect">
                            <a:avLst/>
                          </a:prstGeom>
                        </pic:spPr>
                      </pic:pic>
                      <pic:pic xmlns:pic="http://schemas.openxmlformats.org/drawingml/2006/picture">
                        <pic:nvPicPr>
                          <pic:cNvPr id="1196" name="Picture 1196"/>
                          <pic:cNvPicPr>
                            <a:picLocks noChangeAspect="1"/>
                          </pic:cNvPicPr>
                        </pic:nvPicPr>
                        <pic:blipFill>
                          <a:blip r:embed="rId549"/>
                          <a:stretch>
                            <a:fillRect/>
                          </a:stretch>
                        </pic:blipFill>
                        <pic:spPr>
                          <a:xfrm>
                            <a:off x="4545732" y="1432272"/>
                            <a:ext cx="1058984" cy="1683622"/>
                          </a:xfrm>
                          <a:prstGeom prst="rect">
                            <a:avLst/>
                          </a:prstGeom>
                          <a:ln>
                            <a:solidFill>
                              <a:schemeClr val="bg1">
                                <a:lumMod val="65000"/>
                              </a:schemeClr>
                            </a:solidFill>
                          </a:ln>
                        </pic:spPr>
                      </pic:pic>
                      <wps:wsp>
                        <wps:cNvPr id="853" name="Speech Bubble: Rectangle with Corners Rounded 853"/>
                        <wps:cNvSpPr/>
                        <wps:spPr>
                          <a:xfrm>
                            <a:off x="951333" y="2338157"/>
                            <a:ext cx="1318895" cy="686729"/>
                          </a:xfrm>
                          <a:prstGeom prst="wedgeRoundRectCallout">
                            <a:avLst>
                              <a:gd name="adj1" fmla="val -20877"/>
                              <a:gd name="adj2" fmla="val -13460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71D6DB3" w14:textId="49828AB9" w:rsidR="008B611B" w:rsidRPr="00626197" w:rsidRDefault="008B611B" w:rsidP="00F65942">
                              <w:pPr>
                                <w:spacing w:line="252" w:lineRule="auto"/>
                                <w:rPr>
                                  <w:szCs w:val="24"/>
                                </w:rPr>
                              </w:pPr>
                              <w:r w:rsidRPr="00626197">
                                <w:rPr>
                                  <w:rFonts w:eastAsia="Calibri"/>
                                  <w:sz w:val="14"/>
                                  <w:szCs w:val="14"/>
                                </w:rPr>
                                <w:t>Once attached to the threat line the control or controls are now able to be identified in the Matrix</w:t>
                              </w:r>
                            </w:p>
                            <w:p w14:paraId="0F0611F2" w14:textId="77777777" w:rsidR="008B611B" w:rsidRPr="00626197" w:rsidRDefault="008B611B" w:rsidP="00F65942">
                              <w:pPr>
                                <w:spacing w:line="252" w:lineRule="auto"/>
                              </w:pPr>
                              <w:r w:rsidRPr="00626197">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4" name="Speech Bubble: Rectangle with Corners Rounded 854"/>
                        <wps:cNvSpPr/>
                        <wps:spPr>
                          <a:xfrm>
                            <a:off x="3070360" y="2377161"/>
                            <a:ext cx="1318260" cy="647726"/>
                          </a:xfrm>
                          <a:prstGeom prst="wedgeRoundRectCallout">
                            <a:avLst>
                              <a:gd name="adj1" fmla="val 82332"/>
                              <a:gd name="adj2" fmla="val -3612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17F846A" w14:textId="01460049" w:rsidR="008B611B" w:rsidRPr="00626197" w:rsidRDefault="008B611B" w:rsidP="00F65942">
                              <w:pPr>
                                <w:spacing w:line="252" w:lineRule="auto"/>
                              </w:pPr>
                              <w:r w:rsidRPr="00626197">
                                <w:rPr>
                                  <w:rFonts w:eastAsia="Calibri"/>
                                  <w:sz w:val="14"/>
                                  <w:szCs w:val="14"/>
                                </w:rPr>
                                <w:t>These assigned controls now appear in the Threat Line Reference Window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9D6B09" id="Canvas 1193" o:spid="_x0000_s1663" editas="canvas" style="width:512.55pt;height:252pt;mso-position-horizontal-relative:char;mso-position-vertical-relative:line" coordsize="65087,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">
                <v:shape id="_x0000_s1664" type="#_x0000_t75" style="position:absolute;width:65087;height:32004;visibility:visible;mso-wrap-style:square" filled="t">
                  <v:fill o:detectmouseclick="t"/>
                  <v:path o:connecttype="none"/>
                </v:shape>
                <v:shape id="Picture 1195" o:spid="_x0000_s1665" type="#_x0000_t75" style="position:absolute;width:65087;height:2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">
                  <v:imagedata r:id="rId550" o:title=""/>
                </v:shape>
                <v:shape id="Picture 1196" o:spid="_x0000_s1666" type="#_x0000_t75" style="position:absolute;left:45457;top:14322;width:10590;height:16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" stroked="t" strokecolor="#a5a5a5 [2092]">
                  <v:imagedata r:id="rId551" o:title=""/>
                  <v:path arrowok="t"/>
                </v:shape>
                <v:shape id="Speech Bubble: Rectangle with Corners Rounded 853" o:spid="_x0000_s1667" type="#_x0000_t62" style="position:absolute;left:9513;top:23381;width:13189;height:6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" adj="6291,-18275" fillcolor="white [3201]" strokecolor="#70ad47 [3209]" strokeweight="1pt">
                  <v:textbox>
                    <w:txbxContent>
                      <w:p w14:paraId="071D6DB3" w14:textId="49828AB9" w:rsidR="008B611B" w:rsidRPr="00626197" w:rsidRDefault="008B611B" w:rsidP="00F65942">
                        <w:pPr>
                          <w:spacing w:line="252" w:lineRule="auto"/>
                          <w:rPr>
                            <w:szCs w:val="24"/>
                          </w:rPr>
                        </w:pPr>
                        <w:r w:rsidRPr="00626197">
                          <w:rPr>
                            <w:rFonts w:eastAsia="Calibri"/>
                            <w:sz w:val="14"/>
                            <w:szCs w:val="14"/>
                          </w:rPr>
                          <w:t>Once attached to the threat line the control or controls are now able to be identified in the Matrix</w:t>
                        </w:r>
                      </w:p>
                      <w:p w14:paraId="0F0611F2" w14:textId="77777777" w:rsidR="008B611B" w:rsidRPr="00626197" w:rsidRDefault="008B611B" w:rsidP="00F65942">
                        <w:pPr>
                          <w:spacing w:line="252" w:lineRule="auto"/>
                        </w:pPr>
                        <w:r w:rsidRPr="00626197">
                          <w:rPr>
                            <w:rFonts w:eastAsia="Calibri"/>
                            <w:sz w:val="14"/>
                            <w:szCs w:val="14"/>
                          </w:rPr>
                          <w:t> </w:t>
                        </w:r>
                      </w:p>
                    </w:txbxContent>
                  </v:textbox>
                </v:shape>
                <v:shape id="Speech Bubble: Rectangle with Corners Rounded 854" o:spid="_x0000_s1668" type="#_x0000_t62" style="position:absolute;left:30703;top:23771;width:13183;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" adj="28584,2998" fillcolor="white [3201]" strokecolor="#70ad47 [3209]" strokeweight="1pt">
                  <v:textbox>
                    <w:txbxContent>
                      <w:p w14:paraId="017F846A" w14:textId="01460049" w:rsidR="008B611B" w:rsidRPr="00626197" w:rsidRDefault="008B611B" w:rsidP="00F65942">
                        <w:pPr>
                          <w:spacing w:line="252" w:lineRule="auto"/>
                        </w:pPr>
                        <w:r w:rsidRPr="00626197">
                          <w:rPr>
                            <w:rFonts w:eastAsia="Calibri"/>
                            <w:sz w:val="14"/>
                            <w:szCs w:val="14"/>
                          </w:rPr>
                          <w:t>These assigned controls now appear in the Threat Line Reference Window</w:t>
                        </w:r>
                      </w:p>
                    </w:txbxContent>
                  </v:textbox>
                </v:shape>
                <w10:anchorlock/>
              </v:group>
            </w:pict>
          </mc:Fallback>
        </mc:AlternateContent>
      </w:r>
    </w:p>
    <w:p w14:paraId="79FAB908" w14:textId="1596F85E" w:rsidR="009A7ED5" w:rsidRDefault="00580994" w:rsidP="00580994">
      <w:pPr>
        <w:pStyle w:val="Caption"/>
        <w:jc w:val="center"/>
      </w:pPr>
      <w:bookmarkStart w:id="252" w:name="_Toc25054235"/>
      <w:bookmarkStart w:id="253" w:name="_Toc69725925"/>
      <w:r>
        <w:t xml:space="preserve">Figure </w:t>
      </w:r>
      <w:r w:rsidR="00384F1F">
        <w:fldChar w:fldCharType="begin"/>
      </w:r>
      <w:r w:rsidR="00384F1F">
        <w:instrText xml:space="preserve"> SEQ Figure \* ARABIC </w:instrText>
      </w:r>
      <w:r w:rsidR="00384F1F">
        <w:fldChar w:fldCharType="separate"/>
      </w:r>
      <w:r w:rsidR="007E3C6C">
        <w:rPr>
          <w:noProof/>
        </w:rPr>
        <w:t>83</w:t>
      </w:r>
      <w:r w:rsidR="00384F1F">
        <w:rPr>
          <w:noProof/>
        </w:rPr>
        <w:fldChar w:fldCharType="end"/>
      </w:r>
      <w:r>
        <w:t xml:space="preserve">: </w:t>
      </w:r>
      <w:r w:rsidR="00820598">
        <w:t xml:space="preserve">   </w:t>
      </w:r>
      <w:r>
        <w:t>Assigned Controls in an FMEA Diagram</w:t>
      </w:r>
      <w:bookmarkEnd w:id="252"/>
      <w:bookmarkEnd w:id="253"/>
    </w:p>
    <w:p w14:paraId="6FFCE5C8" w14:textId="4E89A19F" w:rsidR="009A7ED5" w:rsidRPr="00626197" w:rsidRDefault="00355B34" w:rsidP="000B0DFF">
      <w:pPr>
        <w:pStyle w:val="Heading2"/>
        <w:rPr>
          <w:i w:val="0"/>
          <w:iCs w:val="0"/>
        </w:rPr>
      </w:pPr>
      <w:r w:rsidRPr="00626197">
        <w:rPr>
          <w:i w:val="0"/>
          <w:iCs w:val="0"/>
        </w:rPr>
        <w:t xml:space="preserve">   </w:t>
      </w:r>
      <w:bookmarkStart w:id="254" w:name="_Toc69725811"/>
      <w:r w:rsidR="00F65942" w:rsidRPr="00626197">
        <w:rPr>
          <w:i w:val="0"/>
          <w:iCs w:val="0"/>
        </w:rPr>
        <w:t>Building the FMEA Matrix</w:t>
      </w:r>
      <w:bookmarkEnd w:id="254"/>
    </w:p>
    <w:p w14:paraId="025E57E1" w14:textId="63602BF4" w:rsidR="00F078C7" w:rsidRPr="00626197" w:rsidRDefault="00F65942" w:rsidP="00F65942">
      <w:pPr>
        <w:rPr>
          <w:color w:val="000000" w:themeColor="text1"/>
          <w:szCs w:val="24"/>
        </w:rPr>
      </w:pPr>
      <w:r w:rsidRPr="00626197">
        <w:rPr>
          <w:color w:val="000000" w:themeColor="text1"/>
          <w:szCs w:val="24"/>
        </w:rPr>
        <w:t>With the correct fields built and populated and the relationships created, the FMEA matrix can now be built that will deliver the FMEA worksheet.  Once built, the FMEA Matrix can be applied to any FMEA package (multiple use) and be edited directly.</w:t>
      </w:r>
    </w:p>
    <w:p w14:paraId="3A35A9B3" w14:textId="75F72C7E" w:rsidR="00F078C7" w:rsidRPr="00626197" w:rsidRDefault="009A7ED5" w:rsidP="00F078C7">
      <w:pPr>
        <w:rPr>
          <w:color w:val="000000" w:themeColor="text1"/>
          <w:szCs w:val="24"/>
        </w:rPr>
      </w:pPr>
      <w:r w:rsidRPr="00626197">
        <w:rPr>
          <w:color w:val="000000" w:themeColor="text1"/>
          <w:szCs w:val="24"/>
        </w:rPr>
        <w:t>To build the FMEA Worksheet you need to produce queries that will provide you with the right results and use the fields of those results to build the other columns (See Building a Matrix).</w:t>
      </w:r>
    </w:p>
    <w:p w14:paraId="0EE5FD97" w14:textId="77777777" w:rsidR="00580994" w:rsidRDefault="009A7ED5" w:rsidP="00580994">
      <w:pPr>
        <w:keepNext/>
      </w:pPr>
      <w:r>
        <w:rPr>
          <w:i/>
          <w:noProof/>
          <w:color w:val="000000" w:themeColor="text1"/>
          <w:szCs w:val="24"/>
        </w:rPr>
        <mc:AlternateContent>
          <mc:Choice Requires="wpc">
            <w:drawing>
              <wp:inline distT="0" distB="0" distL="0" distR="0" wp14:anchorId="0DF161A1" wp14:editId="0F1C4E00">
                <wp:extent cx="6292458" cy="3200400"/>
                <wp:effectExtent l="0" t="0" r="0" b="0"/>
                <wp:docPr id="1197" name="Canvas 11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98" name="Picture 1198"/>
                          <pic:cNvPicPr>
                            <a:picLocks noChangeAspect="1"/>
                          </pic:cNvPicPr>
                        </pic:nvPicPr>
                        <pic:blipFill>
                          <a:blip r:embed="rId552"/>
                          <a:stretch>
                            <a:fillRect/>
                          </a:stretch>
                        </pic:blipFill>
                        <pic:spPr>
                          <a:xfrm>
                            <a:off x="4784344" y="481970"/>
                            <a:ext cx="1438771" cy="2627423"/>
                          </a:xfrm>
                          <a:prstGeom prst="rect">
                            <a:avLst/>
                          </a:prstGeom>
                        </pic:spPr>
                      </pic:pic>
                      <wps:wsp>
                        <wps:cNvPr id="859" name="Text Box 2"/>
                        <wps:cNvSpPr txBox="1">
                          <a:spLocks noChangeArrowheads="1"/>
                        </wps:cNvSpPr>
                        <wps:spPr bwMode="auto">
                          <a:xfrm>
                            <a:off x="4815006" y="184335"/>
                            <a:ext cx="1295400" cy="255270"/>
                          </a:xfrm>
                          <a:prstGeom prst="rect">
                            <a:avLst/>
                          </a:prstGeom>
                          <a:solidFill>
                            <a:srgbClr val="FFFFFF"/>
                          </a:solidFill>
                          <a:ln w="9525">
                            <a:solidFill>
                              <a:srgbClr val="000000"/>
                            </a:solidFill>
                            <a:miter lim="800000"/>
                            <a:headEnd/>
                            <a:tailEnd/>
                          </a:ln>
                        </wps:spPr>
                        <wps:txbx>
                          <w:txbxContent>
                            <w:p w14:paraId="685F5369" w14:textId="77777777" w:rsidR="008B611B" w:rsidRDefault="008B611B" w:rsidP="008B7307">
                              <w:pPr>
                                <w:spacing w:line="256" w:lineRule="auto"/>
                                <w:jc w:val="center"/>
                                <w:rPr>
                                  <w:szCs w:val="24"/>
                                </w:rPr>
                              </w:pPr>
                              <w:r>
                                <w:rPr>
                                  <w:rFonts w:eastAsia="Calibri"/>
                                  <w:sz w:val="22"/>
                                </w:rPr>
                                <w:t>Find the Hazards</w:t>
                              </w:r>
                            </w:p>
                          </w:txbxContent>
                        </wps:txbx>
                        <wps:bodyPr rot="0" vert="horz" wrap="square" lIns="91440" tIns="45720" rIns="91440" bIns="45720" anchor="t" anchorCtr="0">
                          <a:noAutofit/>
                        </wps:bodyPr>
                      </wps:wsp>
                      <pic:pic xmlns:pic="http://schemas.openxmlformats.org/drawingml/2006/picture">
                        <pic:nvPicPr>
                          <pic:cNvPr id="1201" name="Picture 1201"/>
                          <pic:cNvPicPr>
                            <a:picLocks noChangeAspect="1"/>
                          </pic:cNvPicPr>
                        </pic:nvPicPr>
                        <pic:blipFill>
                          <a:blip r:embed="rId553"/>
                          <a:stretch>
                            <a:fillRect/>
                          </a:stretch>
                        </pic:blipFill>
                        <pic:spPr>
                          <a:xfrm>
                            <a:off x="43339" y="486304"/>
                            <a:ext cx="1706117" cy="2533018"/>
                          </a:xfrm>
                          <a:prstGeom prst="rect">
                            <a:avLst/>
                          </a:prstGeom>
                        </pic:spPr>
                      </pic:pic>
                      <wps:wsp>
                        <wps:cNvPr id="861" name="Text Box 2"/>
                        <wps:cNvSpPr txBox="1">
                          <a:spLocks noChangeArrowheads="1"/>
                        </wps:cNvSpPr>
                        <wps:spPr bwMode="auto">
                          <a:xfrm>
                            <a:off x="49985" y="184335"/>
                            <a:ext cx="1973831" cy="255270"/>
                          </a:xfrm>
                          <a:prstGeom prst="rect">
                            <a:avLst/>
                          </a:prstGeom>
                          <a:solidFill>
                            <a:srgbClr val="FFFFFF"/>
                          </a:solidFill>
                          <a:ln w="9525">
                            <a:solidFill>
                              <a:srgbClr val="000000"/>
                            </a:solidFill>
                            <a:miter lim="800000"/>
                            <a:headEnd/>
                            <a:tailEnd/>
                          </a:ln>
                        </wps:spPr>
                        <wps:txbx>
                          <w:txbxContent>
                            <w:p w14:paraId="5F21B72B" w14:textId="329649D3" w:rsidR="008B611B" w:rsidRDefault="008B611B" w:rsidP="008B7307">
                              <w:pPr>
                                <w:spacing w:line="254" w:lineRule="auto"/>
                                <w:jc w:val="center"/>
                                <w:rPr>
                                  <w:szCs w:val="24"/>
                                </w:rPr>
                              </w:pPr>
                              <w:r>
                                <w:rPr>
                                  <w:rFonts w:eastAsia="Calibri"/>
                                  <w:i/>
                                  <w:iCs/>
                                  <w:sz w:val="22"/>
                                </w:rPr>
                                <w:t>Find the Causes of Failure</w:t>
                              </w:r>
                            </w:p>
                          </w:txbxContent>
                        </wps:txbx>
                        <wps:bodyPr rot="0" vert="horz" wrap="square" lIns="91440" tIns="45720" rIns="91440" bIns="45720" anchor="t" anchorCtr="0">
                          <a:noAutofit/>
                        </wps:bodyPr>
                      </wps:wsp>
                      <pic:pic xmlns:pic="http://schemas.openxmlformats.org/drawingml/2006/picture">
                        <pic:nvPicPr>
                          <pic:cNvPr id="862" name="Picture 862"/>
                          <pic:cNvPicPr/>
                        </pic:nvPicPr>
                        <pic:blipFill>
                          <a:blip r:embed="rId548"/>
                          <a:stretch>
                            <a:fillRect/>
                          </a:stretch>
                        </pic:blipFill>
                        <pic:spPr>
                          <a:xfrm>
                            <a:off x="1525383" y="1092081"/>
                            <a:ext cx="2808267" cy="840728"/>
                          </a:xfrm>
                          <a:prstGeom prst="rect">
                            <a:avLst/>
                          </a:prstGeom>
                        </pic:spPr>
                      </pic:pic>
                      <wps:wsp>
                        <wps:cNvPr id="863" name="Text Box 2"/>
                        <wps:cNvSpPr txBox="1">
                          <a:spLocks noChangeArrowheads="1"/>
                        </wps:cNvSpPr>
                        <wps:spPr bwMode="auto">
                          <a:xfrm>
                            <a:off x="2247151" y="2043470"/>
                            <a:ext cx="1294765" cy="255270"/>
                          </a:xfrm>
                          <a:prstGeom prst="rect">
                            <a:avLst/>
                          </a:prstGeom>
                          <a:solidFill>
                            <a:srgbClr val="FFFFFF"/>
                          </a:solidFill>
                          <a:ln w="9525">
                            <a:solidFill>
                              <a:srgbClr val="000000"/>
                            </a:solidFill>
                            <a:miter lim="800000"/>
                            <a:headEnd/>
                            <a:tailEnd/>
                          </a:ln>
                        </wps:spPr>
                        <wps:txbx>
                          <w:txbxContent>
                            <w:p w14:paraId="0F45B408" w14:textId="4540CBD8" w:rsidR="008B611B" w:rsidRDefault="008B611B" w:rsidP="008B7307">
                              <w:pPr>
                                <w:spacing w:line="254" w:lineRule="auto"/>
                                <w:jc w:val="center"/>
                                <w:rPr>
                                  <w:szCs w:val="24"/>
                                </w:rPr>
                              </w:pPr>
                              <w:r>
                                <w:rPr>
                                  <w:rFonts w:eastAsia="Calibri"/>
                                  <w:i/>
                                  <w:iCs/>
                                  <w:sz w:val="22"/>
                                </w:rPr>
                                <w:t>FMEA Diagram</w:t>
                              </w:r>
                            </w:p>
                          </w:txbxContent>
                        </wps:txbx>
                        <wps:bodyPr rot="0" vert="horz" wrap="square" lIns="91440" tIns="45720" rIns="91440" bIns="45720" anchor="t" anchorCtr="0">
                          <a:noAutofit/>
                        </wps:bodyPr>
                      </wps:wsp>
                      <wps:wsp>
                        <wps:cNvPr id="870" name="Speech Bubble: Rectangle with Corners Rounded 870"/>
                        <wps:cNvSpPr/>
                        <wps:spPr>
                          <a:xfrm>
                            <a:off x="3287226" y="214670"/>
                            <a:ext cx="1317625" cy="686435"/>
                          </a:xfrm>
                          <a:prstGeom prst="wedgeRoundRectCallout">
                            <a:avLst>
                              <a:gd name="adj1" fmla="val -20299"/>
                              <a:gd name="adj2" fmla="val 7941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85F6238" w14:textId="7395F383" w:rsidR="008B611B" w:rsidRPr="00626197" w:rsidRDefault="008B611B" w:rsidP="00E37B75">
                              <w:pPr>
                                <w:spacing w:line="252" w:lineRule="auto"/>
                                <w:rPr>
                                  <w:szCs w:val="24"/>
                                </w:rPr>
                              </w:pPr>
                              <w:r w:rsidRPr="00626197">
                                <w:rPr>
                                  <w:rFonts w:eastAsia="Calibri"/>
                                  <w:sz w:val="14"/>
                                  <w:szCs w:val="14"/>
                                </w:rPr>
                                <w:t>The first query find the Hazard from the  FMEA Package in the Model Tree</w:t>
                              </w:r>
                            </w:p>
                            <w:p w14:paraId="4E47BCD5" w14:textId="77777777" w:rsidR="008B611B" w:rsidRPr="00626197" w:rsidRDefault="008B611B" w:rsidP="00E37B75">
                              <w:pPr>
                                <w:spacing w:line="252" w:lineRule="auto"/>
                              </w:pPr>
                              <w:r w:rsidRPr="00626197">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1" name="Speech Bubble: Rectangle with Corners Rounded 871"/>
                        <wps:cNvSpPr/>
                        <wps:spPr>
                          <a:xfrm>
                            <a:off x="1771063" y="2455166"/>
                            <a:ext cx="1316990" cy="686435"/>
                          </a:xfrm>
                          <a:prstGeom prst="wedgeRoundRectCallout">
                            <a:avLst>
                              <a:gd name="adj1" fmla="val -48648"/>
                              <a:gd name="adj2" fmla="val -12892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BD426C2" w14:textId="6D8B1FCB" w:rsidR="008B611B" w:rsidRPr="00626197" w:rsidRDefault="008B611B" w:rsidP="00E37B75">
                              <w:pPr>
                                <w:spacing w:line="252" w:lineRule="auto"/>
                                <w:rPr>
                                  <w:szCs w:val="24"/>
                                </w:rPr>
                              </w:pPr>
                              <w:r w:rsidRPr="00626197">
                                <w:rPr>
                                  <w:rFonts w:eastAsia="Calibri"/>
                                  <w:sz w:val="14"/>
                                  <w:szCs w:val="14"/>
                                </w:rPr>
                                <w:t>The second query finds the potential causes of failure by working back from the Hazard</w:t>
                              </w:r>
                            </w:p>
                            <w:p w14:paraId="04DFB407" w14:textId="77777777" w:rsidR="008B611B" w:rsidRPr="00626197" w:rsidRDefault="008B611B" w:rsidP="00E37B75">
                              <w:pPr>
                                <w:spacing w:line="252" w:lineRule="auto"/>
                              </w:pPr>
                              <w:r w:rsidRPr="00626197">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DF161A1" id="Canvas 1197" o:spid="_x0000_s1669" editas="canvas" style="width:495.45pt;height:252pt;mso-position-horizontal-relative:char;mso-position-vertical-relative:line" coordsize="6292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">
                <v:shape id="_x0000_s1670" type="#_x0000_t75" style="position:absolute;width:62922;height:32004;visibility:visible;mso-wrap-style:square" filled="t">
                  <v:fill o:detectmouseclick="t"/>
                  <v:path o:connecttype="none"/>
                </v:shape>
                <v:shape id="Picture 1198" o:spid="_x0000_s1671" type="#_x0000_t75" style="position:absolute;left:47843;top:4819;width:14388;height:26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">
                  <v:imagedata r:id="rId554" o:title=""/>
                </v:shape>
                <v:shape id="_x0000_s1672" type="#_x0000_t202" style="position:absolute;left:48150;top:1843;width:12954;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">
                  <v:textbox>
                    <w:txbxContent>
                      <w:p w14:paraId="685F5369" w14:textId="77777777" w:rsidR="008B611B" w:rsidRDefault="008B611B" w:rsidP="008B7307">
                        <w:pPr>
                          <w:spacing w:line="256" w:lineRule="auto"/>
                          <w:jc w:val="center"/>
                          <w:rPr>
                            <w:szCs w:val="24"/>
                          </w:rPr>
                        </w:pPr>
                        <w:r>
                          <w:rPr>
                            <w:rFonts w:eastAsia="Calibri"/>
                            <w:sz w:val="22"/>
                          </w:rPr>
                          <w:t>Find the Hazards</w:t>
                        </w:r>
                      </w:p>
                    </w:txbxContent>
                  </v:textbox>
                </v:shape>
                <v:shape id="Picture 1201" o:spid="_x0000_s1673" type="#_x0000_t75" style="position:absolute;left:433;top:4863;width:17061;height:2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">
                  <v:imagedata r:id="rId555" o:title=""/>
                </v:shape>
                <v:shape id="_x0000_s1674" type="#_x0000_t202" style="position:absolute;left:499;top:1843;width:19739;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">
                  <v:textbox>
                    <w:txbxContent>
                      <w:p w14:paraId="5F21B72B" w14:textId="329649D3" w:rsidR="008B611B" w:rsidRDefault="008B611B" w:rsidP="008B7307">
                        <w:pPr>
                          <w:spacing w:line="254" w:lineRule="auto"/>
                          <w:jc w:val="center"/>
                          <w:rPr>
                            <w:szCs w:val="24"/>
                          </w:rPr>
                        </w:pPr>
                        <w:r>
                          <w:rPr>
                            <w:rFonts w:eastAsia="Calibri"/>
                            <w:i/>
                            <w:iCs/>
                            <w:sz w:val="22"/>
                          </w:rPr>
                          <w:t>Find the Causes of Failure</w:t>
                        </w:r>
                      </w:p>
                    </w:txbxContent>
                  </v:textbox>
                </v:shape>
                <v:shape id="Picture 862" o:spid="_x0000_s1675" type="#_x0000_t75" style="position:absolute;left:15253;top:10920;width:28083;height:8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">
                  <v:imagedata r:id="rId550" o:title=""/>
                </v:shape>
                <v:shape id="_x0000_s1676" type="#_x0000_t202" style="position:absolute;left:22471;top:20434;width:1294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">
                  <v:textbox>
                    <w:txbxContent>
                      <w:p w14:paraId="0F45B408" w14:textId="4540CBD8" w:rsidR="008B611B" w:rsidRDefault="008B611B" w:rsidP="008B7307">
                        <w:pPr>
                          <w:spacing w:line="254" w:lineRule="auto"/>
                          <w:jc w:val="center"/>
                          <w:rPr>
                            <w:szCs w:val="24"/>
                          </w:rPr>
                        </w:pPr>
                        <w:r>
                          <w:rPr>
                            <w:rFonts w:eastAsia="Calibri"/>
                            <w:i/>
                            <w:iCs/>
                            <w:sz w:val="22"/>
                          </w:rPr>
                          <w:t>FMEA Diagram</w:t>
                        </w:r>
                      </w:p>
                    </w:txbxContent>
                  </v:textbox>
                </v:shape>
                <v:shape id="Speech Bubble: Rectangle with Corners Rounded 870" o:spid="_x0000_s1677" type="#_x0000_t62" style="position:absolute;left:32872;top:2146;width:13176;height:6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" adj="6415,27953" fillcolor="white [3201]" strokecolor="#70ad47 [3209]" strokeweight="1pt">
                  <v:textbox>
                    <w:txbxContent>
                      <w:p w14:paraId="085F6238" w14:textId="7395F383" w:rsidR="008B611B" w:rsidRPr="00626197" w:rsidRDefault="008B611B" w:rsidP="00E37B75">
                        <w:pPr>
                          <w:spacing w:line="252" w:lineRule="auto"/>
                          <w:rPr>
                            <w:szCs w:val="24"/>
                          </w:rPr>
                        </w:pPr>
                        <w:r w:rsidRPr="00626197">
                          <w:rPr>
                            <w:rFonts w:eastAsia="Calibri"/>
                            <w:sz w:val="14"/>
                            <w:szCs w:val="14"/>
                          </w:rPr>
                          <w:t>The first query find the Hazard from the  FMEA Package in the Model Tree</w:t>
                        </w:r>
                      </w:p>
                      <w:p w14:paraId="4E47BCD5" w14:textId="77777777" w:rsidR="008B611B" w:rsidRPr="00626197" w:rsidRDefault="008B611B" w:rsidP="00E37B75">
                        <w:pPr>
                          <w:spacing w:line="252" w:lineRule="auto"/>
                        </w:pPr>
                        <w:r w:rsidRPr="00626197">
                          <w:rPr>
                            <w:rFonts w:eastAsia="Calibri"/>
                            <w:sz w:val="14"/>
                            <w:szCs w:val="14"/>
                          </w:rPr>
                          <w:t> </w:t>
                        </w:r>
                      </w:p>
                    </w:txbxContent>
                  </v:textbox>
                </v:shape>
                <v:shape id="Speech Bubble: Rectangle with Corners Rounded 871" o:spid="_x0000_s1678" type="#_x0000_t62" style="position:absolute;left:17710;top:24551;width:13170;height:6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" adj="292,-17048" fillcolor="white [3201]" strokecolor="#70ad47 [3209]" strokeweight="1pt">
                  <v:textbox>
                    <w:txbxContent>
                      <w:p w14:paraId="2BD426C2" w14:textId="6D8B1FCB" w:rsidR="008B611B" w:rsidRPr="00626197" w:rsidRDefault="008B611B" w:rsidP="00E37B75">
                        <w:pPr>
                          <w:spacing w:line="252" w:lineRule="auto"/>
                          <w:rPr>
                            <w:szCs w:val="24"/>
                          </w:rPr>
                        </w:pPr>
                        <w:r w:rsidRPr="00626197">
                          <w:rPr>
                            <w:rFonts w:eastAsia="Calibri"/>
                            <w:sz w:val="14"/>
                            <w:szCs w:val="14"/>
                          </w:rPr>
                          <w:t>The second query finds the potential causes of failure by working back from the Hazard</w:t>
                        </w:r>
                      </w:p>
                      <w:p w14:paraId="04DFB407" w14:textId="77777777" w:rsidR="008B611B" w:rsidRPr="00626197" w:rsidRDefault="008B611B" w:rsidP="00E37B75">
                        <w:pPr>
                          <w:spacing w:line="252" w:lineRule="auto"/>
                        </w:pPr>
                        <w:r w:rsidRPr="00626197">
                          <w:rPr>
                            <w:rFonts w:eastAsia="Calibri"/>
                            <w:sz w:val="14"/>
                            <w:szCs w:val="14"/>
                          </w:rPr>
                          <w:t> </w:t>
                        </w:r>
                      </w:p>
                    </w:txbxContent>
                  </v:textbox>
                </v:shape>
                <w10:anchorlock/>
              </v:group>
            </w:pict>
          </mc:Fallback>
        </mc:AlternateContent>
      </w:r>
    </w:p>
    <w:p w14:paraId="7DFAC9B3" w14:textId="33207046" w:rsidR="00E37B75" w:rsidRDefault="00580994" w:rsidP="00580994">
      <w:pPr>
        <w:pStyle w:val="Caption"/>
        <w:jc w:val="center"/>
      </w:pPr>
      <w:bookmarkStart w:id="255" w:name="_Toc25054236"/>
      <w:bookmarkStart w:id="256" w:name="_Toc69725926"/>
      <w:r>
        <w:t xml:space="preserve">Figure </w:t>
      </w:r>
      <w:r w:rsidR="00384F1F">
        <w:fldChar w:fldCharType="begin"/>
      </w:r>
      <w:r w:rsidR="00384F1F">
        <w:instrText xml:space="preserve"> SEQ Figure \* ARABIC </w:instrText>
      </w:r>
      <w:r w:rsidR="00384F1F">
        <w:fldChar w:fldCharType="separate"/>
      </w:r>
      <w:r w:rsidR="007E3C6C">
        <w:rPr>
          <w:noProof/>
        </w:rPr>
        <w:t>84</w:t>
      </w:r>
      <w:r w:rsidR="00384F1F">
        <w:rPr>
          <w:noProof/>
        </w:rPr>
        <w:fldChar w:fldCharType="end"/>
      </w:r>
      <w:r>
        <w:t>:</w:t>
      </w:r>
      <w:r w:rsidR="00820598">
        <w:t xml:space="preserve">   </w:t>
      </w:r>
      <w:r>
        <w:t xml:space="preserve"> Queries for the FMEA Matrix</w:t>
      </w:r>
      <w:bookmarkEnd w:id="255"/>
      <w:bookmarkEnd w:id="256"/>
    </w:p>
    <w:p w14:paraId="6C766673" w14:textId="6C35DC10" w:rsidR="003E7C9D" w:rsidRPr="00626197" w:rsidRDefault="003E7C9D" w:rsidP="003E7C9D">
      <w:pPr>
        <w:rPr>
          <w:iCs/>
          <w:color w:val="000000" w:themeColor="text1"/>
          <w:szCs w:val="24"/>
        </w:rPr>
      </w:pPr>
      <w:r w:rsidRPr="00626197">
        <w:rPr>
          <w:iCs/>
          <w:color w:val="000000" w:themeColor="text1"/>
          <w:szCs w:val="24"/>
        </w:rPr>
        <w:lastRenderedPageBreak/>
        <w:t>From the queries above, the Matrix can now be built and run. It can be applied to any FMEA format and will pick up new information when you run it each time.</w:t>
      </w:r>
    </w:p>
    <w:p w14:paraId="3392F49D" w14:textId="77777777" w:rsidR="00580994" w:rsidRDefault="003E7C9D" w:rsidP="00580994">
      <w:pPr>
        <w:keepNext/>
      </w:pPr>
      <w:r>
        <w:rPr>
          <w:i/>
          <w:noProof/>
          <w:color w:val="000000" w:themeColor="text1"/>
          <w:szCs w:val="24"/>
        </w:rPr>
        <mc:AlternateContent>
          <mc:Choice Requires="wpc">
            <w:drawing>
              <wp:inline distT="0" distB="0" distL="0" distR="0" wp14:anchorId="00999F25" wp14:editId="5DB7DFB5">
                <wp:extent cx="6591480" cy="3200400"/>
                <wp:effectExtent l="19050" t="19050" r="0" b="0"/>
                <wp:docPr id="1205" name="Canvas 120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06" name="Picture 1206"/>
                          <pic:cNvPicPr>
                            <a:picLocks noChangeAspect="1"/>
                          </pic:cNvPicPr>
                        </pic:nvPicPr>
                        <pic:blipFill>
                          <a:blip r:embed="rId556"/>
                          <a:stretch>
                            <a:fillRect/>
                          </a:stretch>
                        </pic:blipFill>
                        <pic:spPr>
                          <a:xfrm>
                            <a:off x="0" y="1768128"/>
                            <a:ext cx="6591300" cy="1220783"/>
                          </a:xfrm>
                          <a:prstGeom prst="rect">
                            <a:avLst/>
                          </a:prstGeom>
                        </pic:spPr>
                      </pic:pic>
                      <pic:pic xmlns:pic="http://schemas.openxmlformats.org/drawingml/2006/picture">
                        <pic:nvPicPr>
                          <pic:cNvPr id="1207" name="Picture 1207"/>
                          <pic:cNvPicPr>
                            <a:picLocks noChangeAspect="1"/>
                          </pic:cNvPicPr>
                        </pic:nvPicPr>
                        <pic:blipFill>
                          <a:blip r:embed="rId557"/>
                          <a:stretch>
                            <a:fillRect/>
                          </a:stretch>
                        </pic:blipFill>
                        <pic:spPr>
                          <a:xfrm>
                            <a:off x="0" y="0"/>
                            <a:ext cx="1775081" cy="1771021"/>
                          </a:xfrm>
                          <a:prstGeom prst="rect">
                            <a:avLst/>
                          </a:prstGeom>
                          <a:ln>
                            <a:solidFill>
                              <a:schemeClr val="bg1">
                                <a:lumMod val="65000"/>
                              </a:schemeClr>
                            </a:solidFill>
                          </a:ln>
                        </pic:spPr>
                      </pic:pic>
                      <wps:wsp>
                        <wps:cNvPr id="872" name="Speech Bubble: Rectangle with Corners Rounded 872"/>
                        <wps:cNvSpPr/>
                        <wps:spPr>
                          <a:xfrm>
                            <a:off x="2472158" y="106328"/>
                            <a:ext cx="1316355" cy="1062072"/>
                          </a:xfrm>
                          <a:prstGeom prst="wedgeRoundRectCallout">
                            <a:avLst>
                              <a:gd name="adj1" fmla="val -137877"/>
                              <a:gd name="adj2" fmla="val 4911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25CBE59" w14:textId="75AD6E45" w:rsidR="008B611B" w:rsidRPr="00626197" w:rsidRDefault="008B611B" w:rsidP="00E37B75">
                              <w:pPr>
                                <w:spacing w:line="252" w:lineRule="auto"/>
                                <w:rPr>
                                  <w:szCs w:val="24"/>
                                </w:rPr>
                              </w:pPr>
                              <w:r w:rsidRPr="00626197">
                                <w:rPr>
                                  <w:rFonts w:eastAsia="Calibri"/>
                                  <w:sz w:val="14"/>
                                  <w:szCs w:val="14"/>
                                </w:rPr>
                                <w:t>The  FMEA matrix is built using the two queries  and the associated extension fields from the Hazard and Event entities and a risk matrix look-up table</w:t>
                              </w:r>
                            </w:p>
                            <w:p w14:paraId="3AFF1790" w14:textId="77777777" w:rsidR="008B611B" w:rsidRPr="00626197" w:rsidRDefault="008B611B" w:rsidP="00E37B75">
                              <w:pPr>
                                <w:spacing w:line="252" w:lineRule="auto"/>
                              </w:pPr>
                              <w:r w:rsidRPr="00626197">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3" name="Speech Bubble: Rectangle with Corners Rounded 873"/>
                        <wps:cNvSpPr/>
                        <wps:spPr>
                          <a:xfrm>
                            <a:off x="4392070" y="704850"/>
                            <a:ext cx="1547528" cy="813937"/>
                          </a:xfrm>
                          <a:prstGeom prst="wedgeRoundRectCallout">
                            <a:avLst>
                              <a:gd name="adj1" fmla="val -80433"/>
                              <a:gd name="adj2" fmla="val 16258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33EE0F0" w14:textId="40597AED" w:rsidR="008B611B" w:rsidRPr="00626197" w:rsidRDefault="008B611B" w:rsidP="00E37B75">
                              <w:pPr>
                                <w:spacing w:line="252" w:lineRule="auto"/>
                                <w:rPr>
                                  <w:szCs w:val="24"/>
                                </w:rPr>
                              </w:pPr>
                              <w:r w:rsidRPr="00626197">
                                <w:rPr>
                                  <w:rFonts w:eastAsia="Calibri"/>
                                  <w:sz w:val="14"/>
                                  <w:szCs w:val="14"/>
                                </w:rPr>
                                <w:t>The  FMEA matrix is shown here and can be quickly amended to added to according to the Organisation’s requirements</w:t>
                              </w:r>
                            </w:p>
                            <w:p w14:paraId="0E482DBC" w14:textId="77777777" w:rsidR="008B611B" w:rsidRPr="00626197" w:rsidRDefault="008B611B" w:rsidP="00E37B75">
                              <w:pPr>
                                <w:spacing w:line="252" w:lineRule="auto"/>
                              </w:pPr>
                              <w:r w:rsidRPr="00626197">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0999F25" id="Canvas 1205" o:spid="_x0000_s1679" editas="canvas" style="width:519pt;height:252pt;mso-position-horizontal-relative:char;mso-position-vertical-relative:line" coordsize="6591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">
                <v:shape id="_x0000_s1680" type="#_x0000_t75" style="position:absolute;width:65913;height:32004;visibility:visible;mso-wrap-style:square" filled="t">
                  <v:fill o:detectmouseclick="t"/>
                  <v:path o:connecttype="none"/>
                </v:shape>
                <v:shape id="Picture 1206" o:spid="_x0000_s1681" type="#_x0000_t75" style="position:absolute;top:17681;width:65913;height:12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">
                  <v:imagedata r:id="rId558" o:title=""/>
                </v:shape>
                <v:shape id="Picture 1207" o:spid="_x0000_s1682" type="#_x0000_t75" style="position:absolute;width:17750;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" stroked="t" strokecolor="#a5a5a5 [2092]">
                  <v:imagedata r:id="rId559" o:title=""/>
                  <v:path arrowok="t"/>
                </v:shape>
                <v:shape id="Speech Bubble: Rectangle with Corners Rounded 872" o:spid="_x0000_s1683" type="#_x0000_t62" style="position:absolute;left:24721;top:1063;width:13164;height:10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" adj="-18981,21408" fillcolor="white [3201]" strokecolor="#70ad47 [3209]" strokeweight="1pt">
                  <v:textbox>
                    <w:txbxContent>
                      <w:p w14:paraId="025CBE59" w14:textId="75AD6E45" w:rsidR="008B611B" w:rsidRPr="00626197" w:rsidRDefault="008B611B" w:rsidP="00E37B75">
                        <w:pPr>
                          <w:spacing w:line="252" w:lineRule="auto"/>
                          <w:rPr>
                            <w:szCs w:val="24"/>
                          </w:rPr>
                        </w:pPr>
                        <w:r w:rsidRPr="00626197">
                          <w:rPr>
                            <w:rFonts w:eastAsia="Calibri"/>
                            <w:sz w:val="14"/>
                            <w:szCs w:val="14"/>
                          </w:rPr>
                          <w:t>The  FMEA matrix is built using the two queries  and the associated extension fields from the Hazard and Event entities and a risk matrix look-up table</w:t>
                        </w:r>
                      </w:p>
                      <w:p w14:paraId="3AFF1790" w14:textId="77777777" w:rsidR="008B611B" w:rsidRPr="00626197" w:rsidRDefault="008B611B" w:rsidP="00E37B75">
                        <w:pPr>
                          <w:spacing w:line="252" w:lineRule="auto"/>
                        </w:pPr>
                        <w:r w:rsidRPr="00626197">
                          <w:rPr>
                            <w:rFonts w:eastAsia="Calibri"/>
                            <w:sz w:val="14"/>
                            <w:szCs w:val="14"/>
                          </w:rPr>
                          <w:t> </w:t>
                        </w:r>
                      </w:p>
                    </w:txbxContent>
                  </v:textbox>
                </v:shape>
                <v:shape id="Speech Bubble: Rectangle with Corners Rounded 873" o:spid="_x0000_s1684" type="#_x0000_t62" style="position:absolute;left:43920;top:7048;width:15475;height:8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" adj="-6574,45919" fillcolor="white [3201]" strokecolor="#70ad47 [3209]" strokeweight="1pt">
                  <v:textbox>
                    <w:txbxContent>
                      <w:p w14:paraId="333EE0F0" w14:textId="40597AED" w:rsidR="008B611B" w:rsidRPr="00626197" w:rsidRDefault="008B611B" w:rsidP="00E37B75">
                        <w:pPr>
                          <w:spacing w:line="252" w:lineRule="auto"/>
                          <w:rPr>
                            <w:szCs w:val="24"/>
                          </w:rPr>
                        </w:pPr>
                        <w:r w:rsidRPr="00626197">
                          <w:rPr>
                            <w:rFonts w:eastAsia="Calibri"/>
                            <w:sz w:val="14"/>
                            <w:szCs w:val="14"/>
                          </w:rPr>
                          <w:t>The  FMEA matrix is shown here and can be quickly amended to added to according to the Organisation’s requirements</w:t>
                        </w:r>
                      </w:p>
                      <w:p w14:paraId="0E482DBC" w14:textId="77777777" w:rsidR="008B611B" w:rsidRPr="00626197" w:rsidRDefault="008B611B" w:rsidP="00E37B75">
                        <w:pPr>
                          <w:spacing w:line="252" w:lineRule="auto"/>
                        </w:pPr>
                        <w:r w:rsidRPr="00626197">
                          <w:rPr>
                            <w:rFonts w:eastAsia="Calibri"/>
                            <w:sz w:val="14"/>
                            <w:szCs w:val="14"/>
                          </w:rPr>
                          <w:t> </w:t>
                        </w:r>
                      </w:p>
                    </w:txbxContent>
                  </v:textbox>
                </v:shape>
                <w10:anchorlock/>
              </v:group>
            </w:pict>
          </mc:Fallback>
        </mc:AlternateContent>
      </w:r>
    </w:p>
    <w:p w14:paraId="67DB8085" w14:textId="62ABB082" w:rsidR="00E37B75" w:rsidRDefault="00580994" w:rsidP="00580994">
      <w:pPr>
        <w:pStyle w:val="Caption"/>
        <w:jc w:val="center"/>
      </w:pPr>
      <w:bookmarkStart w:id="257" w:name="_Toc25054237"/>
      <w:bookmarkStart w:id="258" w:name="_Toc69725927"/>
      <w:r>
        <w:t xml:space="preserve">Figure </w:t>
      </w:r>
      <w:r w:rsidR="00384F1F">
        <w:fldChar w:fldCharType="begin"/>
      </w:r>
      <w:r w:rsidR="00384F1F">
        <w:instrText xml:space="preserve"> SEQ Figure \* ARABIC </w:instrText>
      </w:r>
      <w:r w:rsidR="00384F1F">
        <w:fldChar w:fldCharType="separate"/>
      </w:r>
      <w:r w:rsidR="007E3C6C">
        <w:rPr>
          <w:noProof/>
        </w:rPr>
        <w:t>85</w:t>
      </w:r>
      <w:r w:rsidR="00384F1F">
        <w:rPr>
          <w:noProof/>
        </w:rPr>
        <w:fldChar w:fldCharType="end"/>
      </w:r>
      <w:r>
        <w:t>:</w:t>
      </w:r>
      <w:r w:rsidR="00820598">
        <w:t xml:space="preserve">   </w:t>
      </w:r>
      <w:r>
        <w:t xml:space="preserve"> FMEA Matrix</w:t>
      </w:r>
      <w:bookmarkEnd w:id="257"/>
      <w:bookmarkEnd w:id="258"/>
    </w:p>
    <w:p w14:paraId="6E3D9484" w14:textId="40607551" w:rsidR="0043157F" w:rsidRDefault="0043157F" w:rsidP="001E627B">
      <w:pPr>
        <w:pStyle w:val="Heading1"/>
      </w:pPr>
      <w:bookmarkStart w:id="259" w:name="_Toc69725812"/>
      <w:r w:rsidRPr="00CC7C48">
        <w:t>Hazard and Operability (HAZOP) Analysis</w:t>
      </w:r>
      <w:bookmarkEnd w:id="259"/>
    </w:p>
    <w:p w14:paraId="20F83B96" w14:textId="77777777" w:rsidR="005C51C1" w:rsidRPr="00626197" w:rsidRDefault="005C51C1" w:rsidP="005C51C1">
      <w:pPr>
        <w:rPr>
          <w:iCs/>
          <w:color w:val="000000" w:themeColor="text1"/>
          <w:szCs w:val="24"/>
        </w:rPr>
      </w:pPr>
      <w:r w:rsidRPr="00626197">
        <w:rPr>
          <w:iCs/>
          <w:color w:val="000000" w:themeColor="text1"/>
          <w:szCs w:val="24"/>
        </w:rPr>
        <w:t>The fundamental difference between FMEA and HAZOP is HAZOP uses guide words to stimulate the participants to identify system abnormalities, whereas FMEA uses known equipment failure modes.</w:t>
      </w:r>
    </w:p>
    <w:p w14:paraId="4B776FC2" w14:textId="1D793A84" w:rsidR="0043157F" w:rsidRPr="00626197" w:rsidRDefault="0043157F" w:rsidP="0043157F">
      <w:pPr>
        <w:rPr>
          <w:iCs/>
          <w:color w:val="000000" w:themeColor="text1"/>
          <w:szCs w:val="24"/>
        </w:rPr>
      </w:pPr>
      <w:r w:rsidRPr="00626197">
        <w:rPr>
          <w:iCs/>
          <w:color w:val="000000" w:themeColor="text1"/>
          <w:szCs w:val="24"/>
        </w:rPr>
        <w:t>HAZOP analysis is a technique for identifying and analysing Hazards and operational concerns of a system.  It is a very organi</w:t>
      </w:r>
      <w:r w:rsidR="00244E8E" w:rsidRPr="00626197">
        <w:rPr>
          <w:iCs/>
          <w:color w:val="000000" w:themeColor="text1"/>
          <w:szCs w:val="24"/>
        </w:rPr>
        <w:t>z</w:t>
      </w:r>
      <w:r w:rsidRPr="00626197">
        <w:rPr>
          <w:iCs/>
          <w:color w:val="000000" w:themeColor="text1"/>
          <w:szCs w:val="24"/>
        </w:rPr>
        <w:t>ed and structured and methodical process for carrying out a hazard identification analysis.</w:t>
      </w:r>
    </w:p>
    <w:p w14:paraId="40073D38" w14:textId="77777777" w:rsidR="0043157F" w:rsidRPr="00626197" w:rsidRDefault="0043157F" w:rsidP="0043157F">
      <w:pPr>
        <w:rPr>
          <w:iCs/>
          <w:color w:val="000000" w:themeColor="text1"/>
          <w:szCs w:val="24"/>
        </w:rPr>
      </w:pPr>
      <w:r w:rsidRPr="00626197">
        <w:rPr>
          <w:iCs/>
          <w:color w:val="000000" w:themeColor="text1"/>
          <w:szCs w:val="24"/>
        </w:rPr>
        <w:t xml:space="preserve">As with the FMEA, the DSM can be used to conduct and capture a HAZOP by building the required Matrix.  Focused on an event entity (Item) and an associated Hazard entity, a HAZOP work sheet can be quickly produced and applied during the HAZOP process.  </w:t>
      </w:r>
    </w:p>
    <w:p w14:paraId="70C45BB7" w14:textId="0B60D395" w:rsidR="0043157F" w:rsidRPr="00626197" w:rsidRDefault="00355B34" w:rsidP="000B0DFF">
      <w:pPr>
        <w:pStyle w:val="Heading2"/>
        <w:rPr>
          <w:i w:val="0"/>
        </w:rPr>
      </w:pPr>
      <w:r w:rsidRPr="00626197">
        <w:rPr>
          <w:i w:val="0"/>
        </w:rPr>
        <w:t xml:space="preserve">   </w:t>
      </w:r>
      <w:bookmarkStart w:id="260" w:name="_Toc69725813"/>
      <w:r w:rsidR="0043157F" w:rsidRPr="00626197">
        <w:rPr>
          <w:i w:val="0"/>
        </w:rPr>
        <w:t>Building HAZOP Relationships</w:t>
      </w:r>
      <w:bookmarkEnd w:id="260"/>
    </w:p>
    <w:p w14:paraId="37FF7B89" w14:textId="77777777" w:rsidR="0043157F" w:rsidRPr="00626197" w:rsidRDefault="0043157F" w:rsidP="0043157F">
      <w:pPr>
        <w:rPr>
          <w:iCs/>
          <w:color w:val="000000" w:themeColor="text1"/>
          <w:szCs w:val="24"/>
        </w:rPr>
      </w:pPr>
      <w:r w:rsidRPr="00626197">
        <w:rPr>
          <w:iCs/>
          <w:color w:val="000000" w:themeColor="text1"/>
          <w:szCs w:val="24"/>
        </w:rPr>
        <w:t>The Hazard can be linked to several items  by building the relationships in the diagram editor as shown below:</w:t>
      </w:r>
    </w:p>
    <w:p w14:paraId="1C36D1ED" w14:textId="77777777" w:rsidR="00580994" w:rsidRDefault="00CB0600" w:rsidP="00580994">
      <w:pPr>
        <w:keepNext/>
        <w:jc w:val="center"/>
      </w:pPr>
      <w:r>
        <w:rPr>
          <w:i/>
          <w:noProof/>
          <w:color w:val="000000" w:themeColor="text1"/>
          <w:szCs w:val="24"/>
        </w:rPr>
        <w:lastRenderedPageBreak/>
        <mc:AlternateContent>
          <mc:Choice Requires="wpc">
            <w:drawing>
              <wp:inline distT="0" distB="0" distL="0" distR="0" wp14:anchorId="521BA526" wp14:editId="017461F1">
                <wp:extent cx="5486400" cy="1759461"/>
                <wp:effectExtent l="0" t="0" r="0" b="0"/>
                <wp:docPr id="1208" name="Canvas 12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75" name="Picture 875"/>
                          <pic:cNvPicPr/>
                        </pic:nvPicPr>
                        <pic:blipFill>
                          <a:blip r:embed="rId560"/>
                          <a:stretch>
                            <a:fillRect/>
                          </a:stretch>
                        </pic:blipFill>
                        <pic:spPr>
                          <a:xfrm>
                            <a:off x="180000" y="180000"/>
                            <a:ext cx="4855701" cy="1476375"/>
                          </a:xfrm>
                          <a:prstGeom prst="rect">
                            <a:avLst/>
                          </a:prstGeom>
                          <a:ln>
                            <a:solidFill>
                              <a:schemeClr val="bg1">
                                <a:lumMod val="65000"/>
                              </a:schemeClr>
                            </a:solidFill>
                          </a:ln>
                        </pic:spPr>
                      </pic:pic>
                    </wpc:wpc>
                  </a:graphicData>
                </a:graphic>
              </wp:inline>
            </w:drawing>
          </mc:Choice>
          <mc:Fallback>
            <w:pict>
              <v:group w14:anchorId="4E41E3A3" id="Canvas 1208" o:spid="_x0000_s1026" editas="canvas" style="width:6in;height:138.55pt;mso-position-horizontal-relative:char;mso-position-vertical-relative:line" coordsize="54864,17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">
                <v:shape id="_x0000_s1027" type="#_x0000_t75" style="position:absolute;width:54864;height:17589;visibility:visible;mso-wrap-style:square" filled="t">
                  <v:fill o:detectmouseclick="t"/>
                  <v:path o:connecttype="none"/>
                </v:shape>
                <v:shape id="Picture 875" o:spid="_x0000_s1028" type="#_x0000_t75" style="position:absolute;left:1800;top:1800;width:4855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" stroked="t" strokecolor="#a5a5a5 [2092]">
                  <v:imagedata r:id="rId561" o:title=""/>
                </v:shape>
                <w10:anchorlock/>
              </v:group>
            </w:pict>
          </mc:Fallback>
        </mc:AlternateContent>
      </w:r>
    </w:p>
    <w:p w14:paraId="5F32FA94" w14:textId="7A1F44C7" w:rsidR="0043157F" w:rsidRDefault="00580994" w:rsidP="00580994">
      <w:pPr>
        <w:pStyle w:val="Caption"/>
        <w:jc w:val="center"/>
        <w:rPr>
          <w:i w:val="0"/>
          <w:color w:val="000000" w:themeColor="text1"/>
          <w:szCs w:val="24"/>
        </w:rPr>
      </w:pPr>
      <w:bookmarkStart w:id="261" w:name="_Toc25054238"/>
      <w:bookmarkStart w:id="262" w:name="_Toc69725928"/>
      <w:r>
        <w:t xml:space="preserve">Figure </w:t>
      </w:r>
      <w:r w:rsidR="00384F1F">
        <w:fldChar w:fldCharType="begin"/>
      </w:r>
      <w:r w:rsidR="00384F1F">
        <w:instrText xml:space="preserve"> SEQ Figure \* ARABIC </w:instrText>
      </w:r>
      <w:r w:rsidR="00384F1F">
        <w:fldChar w:fldCharType="separate"/>
      </w:r>
      <w:r w:rsidR="007E3C6C">
        <w:rPr>
          <w:noProof/>
        </w:rPr>
        <w:t>86</w:t>
      </w:r>
      <w:r w:rsidR="00384F1F">
        <w:rPr>
          <w:noProof/>
        </w:rPr>
        <w:fldChar w:fldCharType="end"/>
      </w:r>
      <w:r>
        <w:t>:</w:t>
      </w:r>
      <w:r w:rsidR="00820598">
        <w:t xml:space="preserve">   </w:t>
      </w:r>
      <w:r>
        <w:t xml:space="preserve"> HAZOP Diagram</w:t>
      </w:r>
      <w:bookmarkEnd w:id="261"/>
      <w:bookmarkEnd w:id="262"/>
    </w:p>
    <w:p w14:paraId="5BB8B0D4" w14:textId="3E0F3191" w:rsidR="00EE4EB9" w:rsidRPr="00626197" w:rsidRDefault="0043157F" w:rsidP="005257DF">
      <w:pPr>
        <w:rPr>
          <w:iCs/>
          <w:color w:val="000000" w:themeColor="text1"/>
          <w:szCs w:val="24"/>
        </w:rPr>
      </w:pPr>
      <w:r w:rsidRPr="00626197">
        <w:rPr>
          <w:iCs/>
          <w:color w:val="000000" w:themeColor="text1"/>
          <w:szCs w:val="24"/>
        </w:rPr>
        <w:t>As with the FMEA, entities and fields of entities provide the columns for the HAZOP and the Matrix will capture new and amended items when it is run.</w:t>
      </w:r>
    </w:p>
    <w:p w14:paraId="790E9F94" w14:textId="77777777" w:rsidR="00EE4EB9" w:rsidRDefault="007F5D97" w:rsidP="00EE4EB9">
      <w:pPr>
        <w:keepNext/>
      </w:pPr>
      <w:r>
        <w:rPr>
          <w:noProof/>
          <w:lang w:eastAsia="en-GB"/>
        </w:rPr>
        <mc:AlternateContent>
          <mc:Choice Requires="wpc">
            <w:drawing>
              <wp:inline distT="0" distB="0" distL="0" distR="0" wp14:anchorId="30272EFC" wp14:editId="079EAEF3">
                <wp:extent cx="6466114" cy="3200400"/>
                <wp:effectExtent l="0" t="0" r="1143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 name="Picture 6"/>
                          <pic:cNvPicPr>
                            <a:picLocks noChangeAspect="1"/>
                          </pic:cNvPicPr>
                        </pic:nvPicPr>
                        <pic:blipFill>
                          <a:blip r:embed="rId562"/>
                          <a:stretch>
                            <a:fillRect/>
                          </a:stretch>
                        </pic:blipFill>
                        <pic:spPr>
                          <a:xfrm>
                            <a:off x="0" y="0"/>
                            <a:ext cx="6465570" cy="3200400"/>
                          </a:xfrm>
                          <a:prstGeom prst="rect">
                            <a:avLst/>
                          </a:prstGeom>
                        </pic:spPr>
                      </pic:pic>
                      <wps:wsp>
                        <wps:cNvPr id="632" name="Speech Bubble: Rectangle with Corners Rounded 632"/>
                        <wps:cNvSpPr/>
                        <wps:spPr>
                          <a:xfrm>
                            <a:off x="1781571" y="893431"/>
                            <a:ext cx="752411" cy="1357399"/>
                          </a:xfrm>
                          <a:prstGeom prst="wedgeRoundRectCallout">
                            <a:avLst>
                              <a:gd name="adj1" fmla="val -70692"/>
                              <a:gd name="adj2" fmla="val 1344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CDB5FFC" w14:textId="030E5D25" w:rsidR="008B611B" w:rsidRPr="00626197" w:rsidRDefault="008B611B" w:rsidP="007F5D97">
                              <w:pPr>
                                <w:spacing w:line="252" w:lineRule="auto"/>
                                <w:rPr>
                                  <w:sz w:val="22"/>
                                  <w:szCs w:val="20"/>
                                </w:rPr>
                              </w:pPr>
                              <w:r w:rsidRPr="00626197">
                                <w:rPr>
                                  <w:rFonts w:eastAsia="Calibri"/>
                                  <w:b/>
                                  <w:bCs/>
                                  <w:sz w:val="12"/>
                                  <w:szCs w:val="12"/>
                                </w:rPr>
                                <w:t>1</w:t>
                              </w:r>
                              <w:r w:rsidRPr="00626197">
                                <w:rPr>
                                  <w:rFonts w:eastAsia="Calibri"/>
                                  <w:sz w:val="12"/>
                                  <w:szCs w:val="12"/>
                                </w:rPr>
                                <w:t>. Create the required column headings as fields in the Bowtie Event entity and populate the fields with the required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1" name="Speech Bubble: Rectangle with Corners Rounded 641"/>
                        <wps:cNvSpPr/>
                        <wps:spPr>
                          <a:xfrm>
                            <a:off x="2534196" y="823095"/>
                            <a:ext cx="1560054" cy="719326"/>
                          </a:xfrm>
                          <a:prstGeom prst="wedgeRoundRectCallout">
                            <a:avLst>
                              <a:gd name="adj1" fmla="val -16947"/>
                              <a:gd name="adj2" fmla="val 5827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5914EF1" w14:textId="77777777" w:rsidR="008B611B" w:rsidRPr="00626197" w:rsidRDefault="008B611B" w:rsidP="007F5D97">
                              <w:pPr>
                                <w:spacing w:line="252" w:lineRule="auto"/>
                                <w:rPr>
                                  <w:rFonts w:eastAsia="Calibri"/>
                                  <w:sz w:val="12"/>
                                  <w:szCs w:val="12"/>
                                </w:rPr>
                              </w:pPr>
                              <w:r w:rsidRPr="00626197">
                                <w:rPr>
                                  <w:rFonts w:eastAsia="Calibri"/>
                                  <w:b/>
                                  <w:bCs/>
                                  <w:sz w:val="12"/>
                                  <w:szCs w:val="12"/>
                                </w:rPr>
                                <w:t>2.</w:t>
                              </w:r>
                              <w:r w:rsidRPr="00626197">
                                <w:rPr>
                                  <w:rFonts w:eastAsia="Calibri"/>
                                  <w:sz w:val="12"/>
                                  <w:szCs w:val="12"/>
                                </w:rPr>
                                <w:t xml:space="preserve"> Draw the HAZOP diagram showing the Item which is linked to a Hazard.  Remember a number of items may be linked to the same hazard, hence the need for a relationship</w:t>
                              </w:r>
                            </w:p>
                            <w:p w14:paraId="3DAFBC42" w14:textId="77777777" w:rsidR="008B611B" w:rsidRPr="00626197" w:rsidRDefault="008B611B" w:rsidP="007F5D97">
                              <w:pPr>
                                <w:spacing w:line="252" w:lineRule="auto"/>
                              </w:pPr>
                              <w:r w:rsidRPr="00626197">
                                <w:rPr>
                                  <w:rFonts w:eastAsia="Calibri"/>
                                  <w:sz w:val="12"/>
                                  <w:szCs w:val="1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3" name="Speech Bubble: Rectangle with Corners Rounded 643"/>
                        <wps:cNvSpPr/>
                        <wps:spPr>
                          <a:xfrm>
                            <a:off x="4163428" y="823093"/>
                            <a:ext cx="1161847" cy="719327"/>
                          </a:xfrm>
                          <a:prstGeom prst="wedgeRoundRectCallout">
                            <a:avLst>
                              <a:gd name="adj1" fmla="val -32091"/>
                              <a:gd name="adj2" fmla="val 5936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B933323" w14:textId="0049612F" w:rsidR="008B611B" w:rsidRPr="00626197" w:rsidRDefault="008B611B" w:rsidP="007F5D97">
                              <w:pPr>
                                <w:spacing w:line="252" w:lineRule="auto"/>
                                <w:rPr>
                                  <w:rFonts w:eastAsia="Calibri"/>
                                  <w:sz w:val="12"/>
                                  <w:szCs w:val="12"/>
                                </w:rPr>
                              </w:pPr>
                              <w:r w:rsidRPr="00626197">
                                <w:rPr>
                                  <w:rFonts w:eastAsia="Calibri"/>
                                  <w:b/>
                                  <w:bCs/>
                                  <w:sz w:val="12"/>
                                  <w:szCs w:val="12"/>
                                </w:rPr>
                                <w:t>3.</w:t>
                              </w:r>
                              <w:r w:rsidRPr="00626197">
                                <w:rPr>
                                  <w:rFonts w:eastAsia="Calibri"/>
                                  <w:sz w:val="12"/>
                                  <w:szCs w:val="12"/>
                                </w:rPr>
                                <w:t xml:space="preserve"> Build the starting query for the matrix to show the fields as columns.  Build the Hazard query to show the link to the item </w:t>
                              </w:r>
                            </w:p>
                            <w:p w14:paraId="5EB55EAE" w14:textId="77777777" w:rsidR="008B611B" w:rsidRPr="00626197" w:rsidRDefault="008B611B" w:rsidP="007F5D97">
                              <w:pPr>
                                <w:spacing w:line="252" w:lineRule="auto"/>
                              </w:pPr>
                              <w:r w:rsidRPr="00626197">
                                <w:rPr>
                                  <w:rFonts w:eastAsia="Calibri"/>
                                  <w:sz w:val="12"/>
                                  <w:szCs w:val="1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4" name="Speech Bubble: Rectangle with Corners Rounded 644"/>
                        <wps:cNvSpPr/>
                        <wps:spPr>
                          <a:xfrm>
                            <a:off x="5349847" y="823095"/>
                            <a:ext cx="1112390" cy="453255"/>
                          </a:xfrm>
                          <a:prstGeom prst="wedgeRoundRectCallout">
                            <a:avLst>
                              <a:gd name="adj1" fmla="val -29694"/>
                              <a:gd name="adj2" fmla="val 7149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099C771" w14:textId="77777777" w:rsidR="008B611B" w:rsidRPr="00626197" w:rsidRDefault="008B611B" w:rsidP="007F5D97">
                              <w:pPr>
                                <w:spacing w:line="252" w:lineRule="auto"/>
                                <w:rPr>
                                  <w:rFonts w:eastAsia="Calibri"/>
                                  <w:sz w:val="12"/>
                                  <w:szCs w:val="12"/>
                                </w:rPr>
                              </w:pPr>
                              <w:r w:rsidRPr="00626197">
                                <w:rPr>
                                  <w:rFonts w:eastAsia="Calibri"/>
                                  <w:b/>
                                  <w:bCs/>
                                  <w:sz w:val="12"/>
                                  <w:szCs w:val="12"/>
                                </w:rPr>
                                <w:t>4</w:t>
                              </w:r>
                              <w:r w:rsidRPr="00626197">
                                <w:rPr>
                                  <w:rFonts w:eastAsia="Calibri"/>
                                  <w:sz w:val="12"/>
                                  <w:szCs w:val="12"/>
                                </w:rPr>
                                <w:t>. Build the Matrix to show the columns as required.</w:t>
                              </w:r>
                            </w:p>
                            <w:p w14:paraId="09E5AC56" w14:textId="77777777" w:rsidR="008B611B" w:rsidRPr="00626197" w:rsidRDefault="008B611B" w:rsidP="007F5D97">
                              <w:pPr>
                                <w:spacing w:line="252" w:lineRule="auto"/>
                              </w:pPr>
                              <w:r w:rsidRPr="00626197">
                                <w:rPr>
                                  <w:rFonts w:eastAsia="Calibri"/>
                                  <w:sz w:val="12"/>
                                  <w:szCs w:val="1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8" name="Speech Bubble: Rectangle with Corners Rounded 648"/>
                        <wps:cNvSpPr/>
                        <wps:spPr>
                          <a:xfrm>
                            <a:off x="1752272" y="2401556"/>
                            <a:ext cx="1799820" cy="512466"/>
                          </a:xfrm>
                          <a:prstGeom prst="wedgeRoundRectCallout">
                            <a:avLst>
                              <a:gd name="adj1" fmla="val -16679"/>
                              <a:gd name="adj2" fmla="val 4749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9DEFFE7" w14:textId="6A5C7247" w:rsidR="008B611B" w:rsidRPr="00626197" w:rsidRDefault="008B611B" w:rsidP="007F5D97">
                              <w:pPr>
                                <w:spacing w:line="252" w:lineRule="auto"/>
                                <w:rPr>
                                  <w:sz w:val="12"/>
                                  <w:szCs w:val="12"/>
                                </w:rPr>
                              </w:pPr>
                              <w:r w:rsidRPr="00626197">
                                <w:rPr>
                                  <w:b/>
                                  <w:bCs/>
                                  <w:sz w:val="12"/>
                                  <w:szCs w:val="12"/>
                                </w:rPr>
                                <w:t>5</w:t>
                              </w:r>
                              <w:r w:rsidRPr="00626197">
                                <w:rPr>
                                  <w:sz w:val="12"/>
                                  <w:szCs w:val="12"/>
                                </w:rPr>
                                <w:t>. As each item is reviewed and entered into a Bowtie Event, it will automatically be captured in the HAZOP matrix when it is run.</w:t>
                              </w:r>
                            </w:p>
                            <w:p w14:paraId="24642FFB" w14:textId="1C97B89D" w:rsidR="008B611B" w:rsidRPr="00626197" w:rsidRDefault="008B611B" w:rsidP="007F5D97">
                              <w:pPr>
                                <w:spacing w:line="252" w:lineRule="auto"/>
                                <w:rPr>
                                  <w:sz w:val="12"/>
                                  <w:szCs w:val="1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45218" y="40194"/>
                            <a:ext cx="1969477" cy="1557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272EFC" id="Canvas 4" o:spid="_x0000_s1685" editas="canvas" style="width:509.15pt;height:252pt;mso-position-horizontal-relative:char;mso-position-vertical-relative:line" coordsize="6465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">
                <v:shape id="_x0000_s1686" type="#_x0000_t75" style="position:absolute;width:64655;height:32004;visibility:visible;mso-wrap-style:square" filled="t">
                  <v:fill o:detectmouseclick="t"/>
                  <v:path o:connecttype="none"/>
                </v:shape>
                <v:shape id="Picture 6" o:spid="_x0000_s1687" type="#_x0000_t75" style="position:absolute;width:6465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">
                  <v:imagedata r:id="rId563" o:title=""/>
                </v:shape>
                <v:shape id="Speech Bubble: Rectangle with Corners Rounded 632" o:spid="_x0000_s1688" type="#_x0000_t62" style="position:absolute;left:17815;top:8934;width:7524;height:13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" adj="-4469,13705" fillcolor="white [3201]" strokecolor="#70ad47 [3209]" strokeweight="1pt">
                  <v:textbox>
                    <w:txbxContent>
                      <w:p w14:paraId="0CDB5FFC" w14:textId="030E5D25" w:rsidR="008B611B" w:rsidRPr="00626197" w:rsidRDefault="008B611B" w:rsidP="007F5D97">
                        <w:pPr>
                          <w:spacing w:line="252" w:lineRule="auto"/>
                          <w:rPr>
                            <w:sz w:val="22"/>
                            <w:szCs w:val="20"/>
                          </w:rPr>
                        </w:pPr>
                        <w:r w:rsidRPr="00626197">
                          <w:rPr>
                            <w:rFonts w:eastAsia="Calibri"/>
                            <w:b/>
                            <w:bCs/>
                            <w:sz w:val="12"/>
                            <w:szCs w:val="12"/>
                          </w:rPr>
                          <w:t>1</w:t>
                        </w:r>
                        <w:r w:rsidRPr="00626197">
                          <w:rPr>
                            <w:rFonts w:eastAsia="Calibri"/>
                            <w:sz w:val="12"/>
                            <w:szCs w:val="12"/>
                          </w:rPr>
                          <w:t>. Create the required column headings as fields in the Bowtie Event entity and populate the fields with the required data</w:t>
                        </w:r>
                      </w:p>
                    </w:txbxContent>
                  </v:textbox>
                </v:shape>
                <v:shape id="Speech Bubble: Rectangle with Corners Rounded 641" o:spid="_x0000_s1689" type="#_x0000_t62" style="position:absolute;left:25341;top:8230;width:15601;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" adj="7139,23388" fillcolor="white [3201]" strokecolor="#70ad47 [3209]" strokeweight="1pt">
                  <v:textbox>
                    <w:txbxContent>
                      <w:p w14:paraId="75914EF1" w14:textId="77777777" w:rsidR="008B611B" w:rsidRPr="00626197" w:rsidRDefault="008B611B" w:rsidP="007F5D97">
                        <w:pPr>
                          <w:spacing w:line="252" w:lineRule="auto"/>
                          <w:rPr>
                            <w:rFonts w:eastAsia="Calibri"/>
                            <w:sz w:val="12"/>
                            <w:szCs w:val="12"/>
                          </w:rPr>
                        </w:pPr>
                        <w:r w:rsidRPr="00626197">
                          <w:rPr>
                            <w:rFonts w:eastAsia="Calibri"/>
                            <w:b/>
                            <w:bCs/>
                            <w:sz w:val="12"/>
                            <w:szCs w:val="12"/>
                          </w:rPr>
                          <w:t>2.</w:t>
                        </w:r>
                        <w:r w:rsidRPr="00626197">
                          <w:rPr>
                            <w:rFonts w:eastAsia="Calibri"/>
                            <w:sz w:val="12"/>
                            <w:szCs w:val="12"/>
                          </w:rPr>
                          <w:t xml:space="preserve"> Draw the HAZOP diagram showing the Item which is linked to a Hazard.  Remember a number of items may be linked to the same hazard, hence the need for a relationship</w:t>
                        </w:r>
                      </w:p>
                      <w:p w14:paraId="3DAFBC42" w14:textId="77777777" w:rsidR="008B611B" w:rsidRPr="00626197" w:rsidRDefault="008B611B" w:rsidP="007F5D97">
                        <w:pPr>
                          <w:spacing w:line="252" w:lineRule="auto"/>
                        </w:pPr>
                        <w:r w:rsidRPr="00626197">
                          <w:rPr>
                            <w:rFonts w:eastAsia="Calibri"/>
                            <w:sz w:val="12"/>
                            <w:szCs w:val="12"/>
                          </w:rPr>
                          <w:t> </w:t>
                        </w:r>
                      </w:p>
                    </w:txbxContent>
                  </v:textbox>
                </v:shape>
                <v:shape id="Speech Bubble: Rectangle with Corners Rounded 643" o:spid="_x0000_s1690" type="#_x0000_t62" style="position:absolute;left:41634;top:8230;width:11618;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" adj="3868,23622" fillcolor="white [3201]" strokecolor="#70ad47 [3209]" strokeweight="1pt">
                  <v:textbox>
                    <w:txbxContent>
                      <w:p w14:paraId="4B933323" w14:textId="0049612F" w:rsidR="008B611B" w:rsidRPr="00626197" w:rsidRDefault="008B611B" w:rsidP="007F5D97">
                        <w:pPr>
                          <w:spacing w:line="252" w:lineRule="auto"/>
                          <w:rPr>
                            <w:rFonts w:eastAsia="Calibri"/>
                            <w:sz w:val="12"/>
                            <w:szCs w:val="12"/>
                          </w:rPr>
                        </w:pPr>
                        <w:r w:rsidRPr="00626197">
                          <w:rPr>
                            <w:rFonts w:eastAsia="Calibri"/>
                            <w:b/>
                            <w:bCs/>
                            <w:sz w:val="12"/>
                            <w:szCs w:val="12"/>
                          </w:rPr>
                          <w:t>3.</w:t>
                        </w:r>
                        <w:r w:rsidRPr="00626197">
                          <w:rPr>
                            <w:rFonts w:eastAsia="Calibri"/>
                            <w:sz w:val="12"/>
                            <w:szCs w:val="12"/>
                          </w:rPr>
                          <w:t xml:space="preserve"> Build the starting query for the matrix to show the fields as columns.  Build the Hazard query to show the link to the item </w:t>
                        </w:r>
                      </w:p>
                      <w:p w14:paraId="5EB55EAE" w14:textId="77777777" w:rsidR="008B611B" w:rsidRPr="00626197" w:rsidRDefault="008B611B" w:rsidP="007F5D97">
                        <w:pPr>
                          <w:spacing w:line="252" w:lineRule="auto"/>
                        </w:pPr>
                        <w:r w:rsidRPr="00626197">
                          <w:rPr>
                            <w:rFonts w:eastAsia="Calibri"/>
                            <w:sz w:val="12"/>
                            <w:szCs w:val="12"/>
                          </w:rPr>
                          <w:t> </w:t>
                        </w:r>
                      </w:p>
                    </w:txbxContent>
                  </v:textbox>
                </v:shape>
                <v:shape id="Speech Bubble: Rectangle with Corners Rounded 644" o:spid="_x0000_s1691" type="#_x0000_t62" style="position:absolute;left:53498;top:8230;width:11124;height:4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" adj="4386,26243" fillcolor="white [3201]" strokecolor="#70ad47 [3209]" strokeweight="1pt">
                  <v:textbox>
                    <w:txbxContent>
                      <w:p w14:paraId="2099C771" w14:textId="77777777" w:rsidR="008B611B" w:rsidRPr="00626197" w:rsidRDefault="008B611B" w:rsidP="007F5D97">
                        <w:pPr>
                          <w:spacing w:line="252" w:lineRule="auto"/>
                          <w:rPr>
                            <w:rFonts w:eastAsia="Calibri"/>
                            <w:sz w:val="12"/>
                            <w:szCs w:val="12"/>
                          </w:rPr>
                        </w:pPr>
                        <w:r w:rsidRPr="00626197">
                          <w:rPr>
                            <w:rFonts w:eastAsia="Calibri"/>
                            <w:b/>
                            <w:bCs/>
                            <w:sz w:val="12"/>
                            <w:szCs w:val="12"/>
                          </w:rPr>
                          <w:t>4</w:t>
                        </w:r>
                        <w:r w:rsidRPr="00626197">
                          <w:rPr>
                            <w:rFonts w:eastAsia="Calibri"/>
                            <w:sz w:val="12"/>
                            <w:szCs w:val="12"/>
                          </w:rPr>
                          <w:t>. Build the Matrix to show the columns as required.</w:t>
                        </w:r>
                      </w:p>
                      <w:p w14:paraId="09E5AC56" w14:textId="77777777" w:rsidR="008B611B" w:rsidRPr="00626197" w:rsidRDefault="008B611B" w:rsidP="007F5D97">
                        <w:pPr>
                          <w:spacing w:line="252" w:lineRule="auto"/>
                        </w:pPr>
                        <w:r w:rsidRPr="00626197">
                          <w:rPr>
                            <w:rFonts w:eastAsia="Calibri"/>
                            <w:sz w:val="12"/>
                            <w:szCs w:val="12"/>
                          </w:rPr>
                          <w:t> </w:t>
                        </w:r>
                      </w:p>
                    </w:txbxContent>
                  </v:textbox>
                </v:shape>
                <v:shape id="Speech Bubble: Rectangle with Corners Rounded 648" o:spid="_x0000_s1692" type="#_x0000_t62" style="position:absolute;left:17522;top:24015;width:17998;height: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" adj="7197,21059" fillcolor="white [3201]" strokecolor="#70ad47 [3209]" strokeweight="1pt">
                  <v:textbox>
                    <w:txbxContent>
                      <w:p w14:paraId="09DEFFE7" w14:textId="6A5C7247" w:rsidR="008B611B" w:rsidRPr="00626197" w:rsidRDefault="008B611B" w:rsidP="007F5D97">
                        <w:pPr>
                          <w:spacing w:line="252" w:lineRule="auto"/>
                          <w:rPr>
                            <w:sz w:val="12"/>
                            <w:szCs w:val="12"/>
                          </w:rPr>
                        </w:pPr>
                        <w:r w:rsidRPr="00626197">
                          <w:rPr>
                            <w:b/>
                            <w:bCs/>
                            <w:sz w:val="12"/>
                            <w:szCs w:val="12"/>
                          </w:rPr>
                          <w:t>5</w:t>
                        </w:r>
                        <w:r w:rsidRPr="00626197">
                          <w:rPr>
                            <w:sz w:val="12"/>
                            <w:szCs w:val="12"/>
                          </w:rPr>
                          <w:t>. As each item is reviewed and entered into a Bowtie Event, it will automatically be captured in the HAZOP matrix when it is run.</w:t>
                        </w:r>
                      </w:p>
                      <w:p w14:paraId="24642FFB" w14:textId="1C97B89D" w:rsidR="008B611B" w:rsidRPr="00626197" w:rsidRDefault="008B611B" w:rsidP="007F5D97">
                        <w:pPr>
                          <w:spacing w:line="252" w:lineRule="auto"/>
                          <w:rPr>
                            <w:sz w:val="12"/>
                            <w:szCs w:val="12"/>
                          </w:rPr>
                        </w:pPr>
                      </w:p>
                    </w:txbxContent>
                  </v:textbox>
                </v:shape>
                <v:rect id="Rectangle 7" o:spid="_x0000_s1693" style="position:absolute;left:452;top:401;width:19694;height:1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" fillcolor="white [3212]" stroked="f" strokeweight="1pt"/>
                <w10:anchorlock/>
              </v:group>
            </w:pict>
          </mc:Fallback>
        </mc:AlternateContent>
      </w:r>
    </w:p>
    <w:p w14:paraId="21CF92B2" w14:textId="1AB3E746" w:rsidR="007F5D97" w:rsidRDefault="00EE4EB9" w:rsidP="00EE4EB9">
      <w:pPr>
        <w:pStyle w:val="Caption"/>
        <w:jc w:val="center"/>
      </w:pPr>
      <w:bookmarkStart w:id="263" w:name="_Toc25054239"/>
      <w:bookmarkStart w:id="264" w:name="_Toc69725929"/>
      <w:r>
        <w:t xml:space="preserve">Figure </w:t>
      </w:r>
      <w:r w:rsidR="00384F1F">
        <w:fldChar w:fldCharType="begin"/>
      </w:r>
      <w:r w:rsidR="00384F1F">
        <w:instrText xml:space="preserve"> SEQ Figure \* ARABIC </w:instrText>
      </w:r>
      <w:r w:rsidR="00384F1F">
        <w:fldChar w:fldCharType="separate"/>
      </w:r>
      <w:r w:rsidR="007E3C6C">
        <w:rPr>
          <w:noProof/>
        </w:rPr>
        <w:t>87</w:t>
      </w:r>
      <w:r w:rsidR="00384F1F">
        <w:rPr>
          <w:noProof/>
        </w:rPr>
        <w:fldChar w:fldCharType="end"/>
      </w:r>
      <w:r>
        <w:t xml:space="preserve">: </w:t>
      </w:r>
      <w:r w:rsidR="00820598">
        <w:t xml:space="preserve">   </w:t>
      </w:r>
      <w:r>
        <w:t>Capturing the HAZOP in the DSM</w:t>
      </w:r>
      <w:bookmarkEnd w:id="263"/>
      <w:bookmarkEnd w:id="264"/>
    </w:p>
    <w:p w14:paraId="36CFB139" w14:textId="77777777" w:rsidR="00244E8E" w:rsidRPr="00244E8E" w:rsidRDefault="00244E8E" w:rsidP="00244E8E"/>
    <w:p w14:paraId="2903854B" w14:textId="30C4965E" w:rsidR="00E63957" w:rsidRPr="00611EB7" w:rsidRDefault="00E63957" w:rsidP="001E627B">
      <w:pPr>
        <w:pStyle w:val="Heading1"/>
      </w:pPr>
      <w:bookmarkStart w:id="265" w:name="_Toc69725814"/>
      <w:r>
        <w:t>HAZARD Logs</w:t>
      </w:r>
      <w:bookmarkEnd w:id="265"/>
    </w:p>
    <w:p w14:paraId="0E572F5C" w14:textId="3B65588B" w:rsidR="00E63957" w:rsidRPr="00626197" w:rsidRDefault="00E63957" w:rsidP="00E63957">
      <w:pPr>
        <w:rPr>
          <w:iCs/>
          <w:color w:val="000000" w:themeColor="text1"/>
          <w:szCs w:val="24"/>
        </w:rPr>
      </w:pPr>
      <w:r w:rsidRPr="00626197">
        <w:rPr>
          <w:iCs/>
          <w:color w:val="000000" w:themeColor="text1"/>
          <w:szCs w:val="24"/>
        </w:rPr>
        <w:t xml:space="preserve">A Hazard Log is a continually updated record of the </w:t>
      </w:r>
      <w:r w:rsidR="00267CBD" w:rsidRPr="00626197">
        <w:rPr>
          <w:iCs/>
          <w:color w:val="000000" w:themeColor="text1"/>
          <w:szCs w:val="24"/>
        </w:rPr>
        <w:t>h</w:t>
      </w:r>
      <w:r w:rsidRPr="00626197">
        <w:rPr>
          <w:iCs/>
          <w:color w:val="000000" w:themeColor="text1"/>
          <w:szCs w:val="24"/>
        </w:rPr>
        <w:t xml:space="preserve">azards, </w:t>
      </w:r>
      <w:r w:rsidR="00267CBD" w:rsidRPr="00626197">
        <w:rPr>
          <w:iCs/>
          <w:color w:val="000000" w:themeColor="text1"/>
          <w:szCs w:val="24"/>
        </w:rPr>
        <w:t>a</w:t>
      </w:r>
      <w:r w:rsidRPr="00626197">
        <w:rPr>
          <w:iCs/>
          <w:color w:val="000000" w:themeColor="text1"/>
          <w:szCs w:val="24"/>
        </w:rPr>
        <w:t xml:space="preserve">ccident </w:t>
      </w:r>
      <w:r w:rsidR="00267CBD" w:rsidRPr="00626197">
        <w:rPr>
          <w:iCs/>
          <w:color w:val="000000" w:themeColor="text1"/>
          <w:szCs w:val="24"/>
        </w:rPr>
        <w:t>s</w:t>
      </w:r>
      <w:r w:rsidRPr="00626197">
        <w:rPr>
          <w:iCs/>
          <w:color w:val="000000" w:themeColor="text1"/>
          <w:szCs w:val="24"/>
        </w:rPr>
        <w:t xml:space="preserve">equences and </w:t>
      </w:r>
      <w:r w:rsidR="00267CBD" w:rsidRPr="00626197">
        <w:rPr>
          <w:iCs/>
          <w:color w:val="000000" w:themeColor="text1"/>
          <w:szCs w:val="24"/>
        </w:rPr>
        <w:t>a</w:t>
      </w:r>
      <w:r w:rsidRPr="00626197">
        <w:rPr>
          <w:iCs/>
          <w:color w:val="000000" w:themeColor="text1"/>
          <w:szCs w:val="24"/>
        </w:rPr>
        <w:t xml:space="preserve">ccidents associated within a system. It includes information documenting risk management for each </w:t>
      </w:r>
      <w:r w:rsidR="00267CBD" w:rsidRPr="00626197">
        <w:rPr>
          <w:iCs/>
          <w:color w:val="000000" w:themeColor="text1"/>
          <w:szCs w:val="24"/>
        </w:rPr>
        <w:t>h</w:t>
      </w:r>
      <w:r w:rsidRPr="00626197">
        <w:rPr>
          <w:iCs/>
          <w:color w:val="000000" w:themeColor="text1"/>
          <w:szCs w:val="24"/>
        </w:rPr>
        <w:t xml:space="preserve">azard and </w:t>
      </w:r>
      <w:r w:rsidR="00267CBD" w:rsidRPr="00626197">
        <w:rPr>
          <w:iCs/>
          <w:color w:val="000000" w:themeColor="text1"/>
          <w:szCs w:val="24"/>
        </w:rPr>
        <w:t>a</w:t>
      </w:r>
      <w:r w:rsidRPr="00626197">
        <w:rPr>
          <w:iCs/>
          <w:color w:val="000000" w:themeColor="text1"/>
          <w:szCs w:val="24"/>
        </w:rPr>
        <w:t xml:space="preserve">ccident. It is a structured means of storing and referencing Safety Risk Evaluations and other information relating to an equipment or system and it is the primary means of tracking the status of all identified </w:t>
      </w:r>
      <w:r w:rsidR="00267CBD" w:rsidRPr="00626197">
        <w:rPr>
          <w:iCs/>
          <w:color w:val="000000" w:themeColor="text1"/>
          <w:szCs w:val="24"/>
        </w:rPr>
        <w:t>h</w:t>
      </w:r>
      <w:r w:rsidRPr="00626197">
        <w:rPr>
          <w:iCs/>
          <w:color w:val="000000" w:themeColor="text1"/>
          <w:szCs w:val="24"/>
        </w:rPr>
        <w:t>azards, the decisions made and actions undertaken to reduce risks.</w:t>
      </w:r>
      <w:r w:rsidR="00267CBD" w:rsidRPr="00626197">
        <w:rPr>
          <w:iCs/>
          <w:color w:val="000000" w:themeColor="text1"/>
          <w:szCs w:val="24"/>
        </w:rPr>
        <w:t xml:space="preserve"> </w:t>
      </w:r>
      <w:r w:rsidRPr="00626197">
        <w:rPr>
          <w:iCs/>
          <w:color w:val="000000" w:themeColor="text1"/>
          <w:szCs w:val="24"/>
        </w:rPr>
        <w:t xml:space="preserve">The </w:t>
      </w:r>
      <w:r w:rsidR="00267CBD" w:rsidRPr="00626197">
        <w:rPr>
          <w:iCs/>
          <w:color w:val="000000" w:themeColor="text1"/>
          <w:szCs w:val="24"/>
        </w:rPr>
        <w:t>h</w:t>
      </w:r>
      <w:r w:rsidRPr="00626197">
        <w:rPr>
          <w:iCs/>
          <w:color w:val="000000" w:themeColor="text1"/>
          <w:szCs w:val="24"/>
        </w:rPr>
        <w:t xml:space="preserve">azards, </w:t>
      </w:r>
      <w:r w:rsidR="00267CBD" w:rsidRPr="00626197">
        <w:rPr>
          <w:iCs/>
          <w:color w:val="000000" w:themeColor="text1"/>
          <w:szCs w:val="24"/>
        </w:rPr>
        <w:t>a</w:t>
      </w:r>
      <w:r w:rsidRPr="00626197">
        <w:rPr>
          <w:iCs/>
          <w:color w:val="000000" w:themeColor="text1"/>
          <w:szCs w:val="24"/>
        </w:rPr>
        <w:t xml:space="preserve">ccident </w:t>
      </w:r>
      <w:r w:rsidR="00267CBD" w:rsidRPr="00626197">
        <w:rPr>
          <w:iCs/>
          <w:color w:val="000000" w:themeColor="text1"/>
          <w:szCs w:val="24"/>
        </w:rPr>
        <w:t>s</w:t>
      </w:r>
      <w:r w:rsidRPr="00626197">
        <w:rPr>
          <w:iCs/>
          <w:color w:val="000000" w:themeColor="text1"/>
          <w:szCs w:val="24"/>
        </w:rPr>
        <w:t xml:space="preserve">equences and </w:t>
      </w:r>
      <w:r w:rsidR="00267CBD" w:rsidRPr="00626197">
        <w:rPr>
          <w:iCs/>
          <w:color w:val="000000" w:themeColor="text1"/>
          <w:szCs w:val="24"/>
        </w:rPr>
        <w:t>a</w:t>
      </w:r>
      <w:r w:rsidRPr="00626197">
        <w:rPr>
          <w:iCs/>
          <w:color w:val="000000" w:themeColor="text1"/>
          <w:szCs w:val="24"/>
        </w:rPr>
        <w:t>ccidents recorded are those which could</w:t>
      </w:r>
      <w:r w:rsidR="00267CBD" w:rsidRPr="00626197">
        <w:rPr>
          <w:iCs/>
          <w:color w:val="000000" w:themeColor="text1"/>
          <w:szCs w:val="24"/>
        </w:rPr>
        <w:t xml:space="preserve"> </w:t>
      </w:r>
      <w:r w:rsidRPr="00626197">
        <w:rPr>
          <w:iCs/>
          <w:color w:val="000000" w:themeColor="text1"/>
          <w:szCs w:val="24"/>
        </w:rPr>
        <w:t xml:space="preserve">occur, as well as those which have already </w:t>
      </w:r>
      <w:r w:rsidR="00267CBD" w:rsidRPr="00626197">
        <w:rPr>
          <w:iCs/>
          <w:color w:val="000000" w:themeColor="text1"/>
          <w:szCs w:val="24"/>
        </w:rPr>
        <w:t>occurred</w:t>
      </w:r>
      <w:r w:rsidRPr="00626197">
        <w:rPr>
          <w:iCs/>
          <w:color w:val="000000" w:themeColor="text1"/>
          <w:szCs w:val="24"/>
        </w:rPr>
        <w:t xml:space="preserve">. The information stored covers </w:t>
      </w:r>
      <w:r w:rsidR="00267CBD" w:rsidRPr="00626197">
        <w:rPr>
          <w:iCs/>
          <w:color w:val="000000" w:themeColor="text1"/>
          <w:szCs w:val="24"/>
        </w:rPr>
        <w:t>a</w:t>
      </w:r>
      <w:r w:rsidRPr="00626197">
        <w:rPr>
          <w:iCs/>
          <w:color w:val="000000" w:themeColor="text1"/>
          <w:szCs w:val="24"/>
        </w:rPr>
        <w:t xml:space="preserve">ccidents, </w:t>
      </w:r>
      <w:r w:rsidR="00267CBD" w:rsidRPr="00626197">
        <w:rPr>
          <w:iCs/>
          <w:color w:val="000000" w:themeColor="text1"/>
          <w:szCs w:val="24"/>
        </w:rPr>
        <w:t>c</w:t>
      </w:r>
      <w:r w:rsidRPr="00626197">
        <w:rPr>
          <w:iCs/>
          <w:color w:val="000000" w:themeColor="text1"/>
          <w:szCs w:val="24"/>
        </w:rPr>
        <w:t xml:space="preserve">ontrols, </w:t>
      </w:r>
      <w:r w:rsidR="00267CBD" w:rsidRPr="00626197">
        <w:rPr>
          <w:iCs/>
          <w:color w:val="000000" w:themeColor="text1"/>
          <w:szCs w:val="24"/>
        </w:rPr>
        <w:t>r</w:t>
      </w:r>
      <w:r w:rsidRPr="00626197">
        <w:rPr>
          <w:iCs/>
          <w:color w:val="000000" w:themeColor="text1"/>
          <w:szCs w:val="24"/>
        </w:rPr>
        <w:t xml:space="preserve">isk </w:t>
      </w:r>
      <w:r w:rsidR="00267CBD" w:rsidRPr="00626197">
        <w:rPr>
          <w:iCs/>
          <w:color w:val="000000" w:themeColor="text1"/>
          <w:szCs w:val="24"/>
        </w:rPr>
        <w:t>e</w:t>
      </w:r>
      <w:r w:rsidRPr="00626197">
        <w:rPr>
          <w:iCs/>
          <w:color w:val="000000" w:themeColor="text1"/>
          <w:szCs w:val="24"/>
        </w:rPr>
        <w:t xml:space="preserve">valuation and ALARP justification, as well as </w:t>
      </w:r>
      <w:r w:rsidR="00267CBD" w:rsidRPr="00626197">
        <w:rPr>
          <w:iCs/>
          <w:color w:val="000000" w:themeColor="text1"/>
          <w:szCs w:val="24"/>
        </w:rPr>
        <w:t xml:space="preserve">any </w:t>
      </w:r>
      <w:r w:rsidRPr="00626197">
        <w:rPr>
          <w:iCs/>
          <w:color w:val="000000" w:themeColor="text1"/>
          <w:szCs w:val="24"/>
        </w:rPr>
        <w:t>data on Hazards.</w:t>
      </w:r>
    </w:p>
    <w:p w14:paraId="67ABEB6D" w14:textId="303E6B4E" w:rsidR="00267CBD" w:rsidRPr="00626197" w:rsidRDefault="00267CBD" w:rsidP="00E63957">
      <w:pPr>
        <w:rPr>
          <w:iCs/>
          <w:color w:val="000000" w:themeColor="text1"/>
          <w:szCs w:val="24"/>
        </w:rPr>
      </w:pPr>
      <w:r w:rsidRPr="00626197">
        <w:rPr>
          <w:iCs/>
          <w:color w:val="000000" w:themeColor="text1"/>
          <w:szCs w:val="24"/>
        </w:rPr>
        <w:t xml:space="preserve">In the DSM, as with FMEA and Bowtie, Hazards and controls are standalone entities but accident sources (Threats), accidents themselves (top events) and accident consequences are </w:t>
      </w:r>
      <w:r w:rsidR="009C3E6D" w:rsidRPr="00626197">
        <w:rPr>
          <w:iCs/>
          <w:color w:val="000000" w:themeColor="text1"/>
          <w:szCs w:val="24"/>
        </w:rPr>
        <w:t xml:space="preserve">depicted as </w:t>
      </w:r>
      <w:r w:rsidRPr="00626197">
        <w:rPr>
          <w:iCs/>
          <w:color w:val="000000" w:themeColor="text1"/>
          <w:szCs w:val="24"/>
        </w:rPr>
        <w:t>Bowtie events.</w:t>
      </w:r>
      <w:r w:rsidR="00E86E74" w:rsidRPr="00626197">
        <w:rPr>
          <w:iCs/>
          <w:color w:val="000000" w:themeColor="text1"/>
          <w:szCs w:val="24"/>
        </w:rPr>
        <w:t xml:space="preserve"> </w:t>
      </w:r>
      <w:r w:rsidRPr="00626197">
        <w:rPr>
          <w:iCs/>
          <w:color w:val="000000" w:themeColor="text1"/>
          <w:szCs w:val="24"/>
        </w:rPr>
        <w:t xml:space="preserve">The DSM Hazard Log is a configurable </w:t>
      </w:r>
      <w:r w:rsidRPr="00626197">
        <w:rPr>
          <w:iCs/>
          <w:color w:val="000000" w:themeColor="text1"/>
          <w:szCs w:val="24"/>
        </w:rPr>
        <w:lastRenderedPageBreak/>
        <w:t>Matrix, built from queries and data fields to provide a tabular display for Hazards and their related accident sequences and accidents thems</w:t>
      </w:r>
      <w:r w:rsidR="00410734" w:rsidRPr="00626197">
        <w:rPr>
          <w:iCs/>
          <w:color w:val="000000" w:themeColor="text1"/>
          <w:szCs w:val="24"/>
        </w:rPr>
        <w:t>elves.</w:t>
      </w:r>
      <w:r w:rsidRPr="00626197">
        <w:rPr>
          <w:iCs/>
          <w:color w:val="000000" w:themeColor="text1"/>
          <w:szCs w:val="24"/>
        </w:rPr>
        <w:t xml:space="preserve"> </w:t>
      </w:r>
    </w:p>
    <w:p w14:paraId="36C47047" w14:textId="74B1E184" w:rsidR="004C475C" w:rsidRPr="00626197" w:rsidRDefault="00355B34" w:rsidP="000B0DFF">
      <w:pPr>
        <w:pStyle w:val="Heading2"/>
        <w:rPr>
          <w:i w:val="0"/>
          <w:iCs w:val="0"/>
        </w:rPr>
      </w:pPr>
      <w:r>
        <w:t xml:space="preserve"> </w:t>
      </w:r>
      <w:bookmarkStart w:id="266" w:name="_Toc69725815"/>
      <w:r w:rsidR="004C475C" w:rsidRPr="00626197">
        <w:rPr>
          <w:i w:val="0"/>
          <w:iCs w:val="0"/>
        </w:rPr>
        <w:t>Using Bowtie</w:t>
      </w:r>
      <w:bookmarkEnd w:id="266"/>
    </w:p>
    <w:p w14:paraId="3E76118A" w14:textId="4E7B0BCF" w:rsidR="00410734" w:rsidRPr="00626197" w:rsidRDefault="00410734" w:rsidP="00E63957">
      <w:pPr>
        <w:rPr>
          <w:color w:val="000000" w:themeColor="text1"/>
          <w:szCs w:val="24"/>
        </w:rPr>
      </w:pPr>
      <w:r w:rsidRPr="00626197">
        <w:rPr>
          <w:color w:val="000000" w:themeColor="text1"/>
          <w:szCs w:val="24"/>
        </w:rPr>
        <w:t>Using our Bowtie diagram, we can quickly build up a picture of the columns required and identify the queries that will deliver them to the matrix.</w:t>
      </w:r>
    </w:p>
    <w:p w14:paraId="624BEBB2" w14:textId="77777777" w:rsidR="005C51C1" w:rsidRDefault="005C51C1" w:rsidP="005C51C1">
      <w:pPr>
        <w:keepNext/>
        <w:ind w:left="-142"/>
      </w:pPr>
      <w:r>
        <w:rPr>
          <w:noProof/>
          <w:color w:val="000000" w:themeColor="text1"/>
          <w:szCs w:val="24"/>
        </w:rPr>
        <mc:AlternateContent>
          <mc:Choice Requires="wpc">
            <w:drawing>
              <wp:inline distT="0" distB="0" distL="0" distR="0" wp14:anchorId="6CA2B302" wp14:editId="297A1B6E">
                <wp:extent cx="6627299" cy="3236395"/>
                <wp:effectExtent l="0" t="0" r="21590" b="254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49" name="Picture 649"/>
                          <pic:cNvPicPr/>
                        </pic:nvPicPr>
                        <pic:blipFill>
                          <a:blip r:embed="rId564"/>
                          <a:stretch>
                            <a:fillRect/>
                          </a:stretch>
                        </pic:blipFill>
                        <pic:spPr>
                          <a:xfrm>
                            <a:off x="262376" y="135173"/>
                            <a:ext cx="6364467" cy="3066352"/>
                          </a:xfrm>
                          <a:prstGeom prst="rect">
                            <a:avLst/>
                          </a:prstGeom>
                          <a:ln>
                            <a:solidFill>
                              <a:schemeClr val="bg1">
                                <a:lumMod val="65000"/>
                              </a:schemeClr>
                            </a:solidFill>
                          </a:ln>
                        </pic:spPr>
                      </pic:pic>
                    </wpc:wpc>
                  </a:graphicData>
                </a:graphic>
              </wp:inline>
            </w:drawing>
          </mc:Choice>
          <mc:Fallback>
            <w:pict>
              <v:group w14:anchorId="5AF58064" id="Canvas 11" o:spid="_x0000_s1026" editas="canvas" style="width:521.85pt;height:254.85pt;mso-position-horizontal-relative:char;mso-position-vertical-relative:line" coordsize="66268,3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">
                <v:shape id="_x0000_s1027" type="#_x0000_t75" style="position:absolute;width:66268;height:32359;visibility:visible;mso-wrap-style:square" filled="t">
                  <v:fill o:detectmouseclick="t"/>
                  <v:path o:connecttype="none"/>
                </v:shape>
                <v:shape id="Picture 649" o:spid="_x0000_s1028" type="#_x0000_t75" style="position:absolute;left:2623;top:1351;width:63645;height:30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" stroked="t" strokecolor="#a5a5a5 [2092]">
                  <v:imagedata r:id="rId565" o:title=""/>
                </v:shape>
                <w10:anchorlock/>
              </v:group>
            </w:pict>
          </mc:Fallback>
        </mc:AlternateContent>
      </w:r>
    </w:p>
    <w:p w14:paraId="7C7ECA6D" w14:textId="676AEF26" w:rsidR="004C475C" w:rsidRDefault="005C51C1" w:rsidP="005C51C1">
      <w:pPr>
        <w:pStyle w:val="Caption"/>
        <w:jc w:val="center"/>
        <w:rPr>
          <w:color w:val="000000" w:themeColor="text1"/>
          <w:szCs w:val="24"/>
        </w:rPr>
      </w:pPr>
      <w:bookmarkStart w:id="267" w:name="_Toc25054240"/>
      <w:bookmarkStart w:id="268" w:name="_Toc69725930"/>
      <w:r>
        <w:t xml:space="preserve">Figure </w:t>
      </w:r>
      <w:r w:rsidR="00384F1F">
        <w:fldChar w:fldCharType="begin"/>
      </w:r>
      <w:r w:rsidR="00384F1F">
        <w:instrText xml:space="preserve"> SEQ Figure \* ARABIC </w:instrText>
      </w:r>
      <w:r w:rsidR="00384F1F">
        <w:fldChar w:fldCharType="separate"/>
      </w:r>
      <w:r w:rsidR="007E3C6C">
        <w:rPr>
          <w:noProof/>
        </w:rPr>
        <w:t>88</w:t>
      </w:r>
      <w:r w:rsidR="00384F1F">
        <w:rPr>
          <w:noProof/>
        </w:rPr>
        <w:fldChar w:fldCharType="end"/>
      </w:r>
      <w:r>
        <w:t>: Building a Hazard Log using the Bowtie Diagram</w:t>
      </w:r>
      <w:bookmarkEnd w:id="267"/>
      <w:bookmarkEnd w:id="268"/>
    </w:p>
    <w:p w14:paraId="71AB13C6" w14:textId="0FE6A9A8" w:rsidR="004C475C" w:rsidRPr="00626197" w:rsidRDefault="00355B34" w:rsidP="000B0DFF">
      <w:pPr>
        <w:pStyle w:val="Heading2"/>
        <w:rPr>
          <w:i w:val="0"/>
          <w:iCs w:val="0"/>
        </w:rPr>
      </w:pPr>
      <w:r>
        <w:t xml:space="preserve"> </w:t>
      </w:r>
      <w:bookmarkStart w:id="269" w:name="_Toc69725816"/>
      <w:r w:rsidR="004C475C" w:rsidRPr="00626197">
        <w:rPr>
          <w:i w:val="0"/>
          <w:iCs w:val="0"/>
        </w:rPr>
        <w:t>Hazard Log Queries</w:t>
      </w:r>
      <w:bookmarkEnd w:id="269"/>
    </w:p>
    <w:p w14:paraId="21D2C80F" w14:textId="77777777" w:rsidR="00453258" w:rsidRPr="00626197" w:rsidRDefault="00410734" w:rsidP="005257DF">
      <w:pPr>
        <w:rPr>
          <w:color w:val="000000" w:themeColor="text1"/>
          <w:szCs w:val="24"/>
        </w:rPr>
      </w:pPr>
      <w:r w:rsidRPr="00626197">
        <w:rPr>
          <w:color w:val="000000" w:themeColor="text1"/>
          <w:szCs w:val="24"/>
        </w:rPr>
        <w:t>In this version of the Model (remember that the DSM stores its models in files</w:t>
      </w:r>
      <w:r w:rsidR="005257DF" w:rsidRPr="00626197">
        <w:rPr>
          <w:color w:val="000000" w:themeColor="text1"/>
          <w:szCs w:val="24"/>
        </w:rPr>
        <w:t xml:space="preserve"> so you could have a number of Hazard logs with different Criteria</w:t>
      </w:r>
      <w:r w:rsidRPr="00626197">
        <w:rPr>
          <w:color w:val="000000" w:themeColor="text1"/>
          <w:szCs w:val="24"/>
        </w:rPr>
        <w:t xml:space="preserve">) the Hazard Entity </w:t>
      </w:r>
      <w:r w:rsidR="00601E02" w:rsidRPr="00626197">
        <w:rPr>
          <w:color w:val="000000" w:themeColor="text1"/>
          <w:szCs w:val="24"/>
        </w:rPr>
        <w:t>has</w:t>
      </w:r>
      <w:r w:rsidR="0081379F" w:rsidRPr="00626197">
        <w:rPr>
          <w:color w:val="000000" w:themeColor="text1"/>
          <w:szCs w:val="24"/>
        </w:rPr>
        <w:t xml:space="preserve"> a number of extended fields to meet the organisation’s hazard information requirement. </w:t>
      </w:r>
    </w:p>
    <w:p w14:paraId="1800572A" w14:textId="77777777" w:rsidR="00453258" w:rsidRDefault="00453258" w:rsidP="00453258">
      <w:pPr>
        <w:keepNext/>
      </w:pPr>
      <w:r>
        <w:rPr>
          <w:i/>
          <w:noProof/>
          <w:color w:val="000000" w:themeColor="text1"/>
          <w:szCs w:val="24"/>
        </w:rPr>
        <w:lastRenderedPageBreak/>
        <mc:AlternateContent>
          <mc:Choice Requires="wpc">
            <w:drawing>
              <wp:inline distT="0" distB="0" distL="0" distR="0" wp14:anchorId="0557DDC9" wp14:editId="52AC1453">
                <wp:extent cx="6518275" cy="3084395"/>
                <wp:effectExtent l="0" t="0" r="0" b="1905"/>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 name="Picture 28"/>
                          <pic:cNvPicPr>
                            <a:picLocks noChangeAspect="1"/>
                          </pic:cNvPicPr>
                        </pic:nvPicPr>
                        <pic:blipFill>
                          <a:blip r:embed="rId566"/>
                          <a:stretch>
                            <a:fillRect/>
                          </a:stretch>
                        </pic:blipFill>
                        <pic:spPr>
                          <a:xfrm>
                            <a:off x="2142840" y="349633"/>
                            <a:ext cx="1683544" cy="2639227"/>
                          </a:xfrm>
                          <a:prstGeom prst="rect">
                            <a:avLst/>
                          </a:prstGeom>
                        </pic:spPr>
                      </pic:pic>
                      <pic:pic xmlns:pic="http://schemas.openxmlformats.org/drawingml/2006/picture">
                        <pic:nvPicPr>
                          <pic:cNvPr id="29" name="Picture 29"/>
                          <pic:cNvPicPr>
                            <a:picLocks noChangeAspect="1"/>
                          </pic:cNvPicPr>
                        </pic:nvPicPr>
                        <pic:blipFill>
                          <a:blip r:embed="rId567"/>
                          <a:stretch>
                            <a:fillRect/>
                          </a:stretch>
                        </pic:blipFill>
                        <pic:spPr>
                          <a:xfrm>
                            <a:off x="0" y="349662"/>
                            <a:ext cx="1918557" cy="2721084"/>
                          </a:xfrm>
                          <a:prstGeom prst="rect">
                            <a:avLst/>
                          </a:prstGeom>
                        </pic:spPr>
                      </pic:pic>
                      <pic:pic xmlns:pic="http://schemas.openxmlformats.org/drawingml/2006/picture">
                        <pic:nvPicPr>
                          <pic:cNvPr id="32" name="Picture 32"/>
                          <pic:cNvPicPr>
                            <a:picLocks noChangeAspect="1"/>
                          </pic:cNvPicPr>
                        </pic:nvPicPr>
                        <pic:blipFill>
                          <a:blip r:embed="rId568"/>
                          <a:stretch>
                            <a:fillRect/>
                          </a:stretch>
                        </pic:blipFill>
                        <pic:spPr>
                          <a:xfrm>
                            <a:off x="4381044" y="394541"/>
                            <a:ext cx="1804481" cy="2689854"/>
                          </a:xfrm>
                          <a:prstGeom prst="rect">
                            <a:avLst/>
                          </a:prstGeom>
                        </pic:spPr>
                      </pic:pic>
                      <wps:wsp>
                        <wps:cNvPr id="678" name="Text Box 2"/>
                        <wps:cNvSpPr txBox="1">
                          <a:spLocks noChangeArrowheads="1"/>
                        </wps:cNvSpPr>
                        <wps:spPr bwMode="auto">
                          <a:xfrm>
                            <a:off x="213659" y="58439"/>
                            <a:ext cx="1352550" cy="270510"/>
                          </a:xfrm>
                          <a:prstGeom prst="rect">
                            <a:avLst/>
                          </a:prstGeom>
                          <a:solidFill>
                            <a:srgbClr val="FFFFFF"/>
                          </a:solidFill>
                          <a:ln w="9525">
                            <a:noFill/>
                            <a:miter lim="800000"/>
                            <a:headEnd/>
                            <a:tailEnd/>
                          </a:ln>
                        </wps:spPr>
                        <wps:txbx>
                          <w:txbxContent>
                            <w:p w14:paraId="63B0FFC4" w14:textId="66E3A370" w:rsidR="008B611B" w:rsidRDefault="008B611B" w:rsidP="00453258">
                              <w:pPr>
                                <w:spacing w:line="254" w:lineRule="auto"/>
                                <w:jc w:val="center"/>
                                <w:rPr>
                                  <w:szCs w:val="24"/>
                                </w:rPr>
                              </w:pPr>
                              <w:r>
                                <w:rPr>
                                  <w:rFonts w:ascii="Calibri" w:eastAsia="Calibri" w:hAnsi="Calibri"/>
                                  <w:b/>
                                  <w:bCs/>
                                  <w:i/>
                                  <w:iCs/>
                                  <w:color w:val="FF0000"/>
                                </w:rPr>
                                <w:t>Hazards</w:t>
                              </w:r>
                            </w:p>
                          </w:txbxContent>
                        </wps:txbx>
                        <wps:bodyPr rot="0" vert="horz" wrap="square" lIns="91440" tIns="45720" rIns="91440" bIns="45720" anchor="t" anchorCtr="0">
                          <a:noAutofit/>
                        </wps:bodyPr>
                      </wps:wsp>
                      <wps:wsp>
                        <wps:cNvPr id="679" name="Text Box 2"/>
                        <wps:cNvSpPr txBox="1">
                          <a:spLocks noChangeArrowheads="1"/>
                        </wps:cNvSpPr>
                        <wps:spPr bwMode="auto">
                          <a:xfrm>
                            <a:off x="2255632" y="35999"/>
                            <a:ext cx="1351915" cy="270510"/>
                          </a:xfrm>
                          <a:prstGeom prst="rect">
                            <a:avLst/>
                          </a:prstGeom>
                          <a:solidFill>
                            <a:srgbClr val="FFFFFF"/>
                          </a:solidFill>
                          <a:ln w="9525">
                            <a:noFill/>
                            <a:miter lim="800000"/>
                            <a:headEnd/>
                            <a:tailEnd/>
                          </a:ln>
                        </wps:spPr>
                        <wps:txbx>
                          <w:txbxContent>
                            <w:p w14:paraId="08A56B5D" w14:textId="46112943" w:rsidR="008B611B" w:rsidRPr="00453258" w:rsidRDefault="008B611B" w:rsidP="00453258">
                              <w:pPr>
                                <w:spacing w:line="252" w:lineRule="auto"/>
                                <w:jc w:val="center"/>
                                <w:rPr>
                                  <w:i/>
                                  <w:iCs/>
                                  <w:szCs w:val="24"/>
                                </w:rPr>
                              </w:pPr>
                              <w:r w:rsidRPr="00453258">
                                <w:rPr>
                                  <w:rFonts w:ascii="Calibri" w:eastAsia="Calibri" w:hAnsi="Calibri"/>
                                  <w:b/>
                                  <w:bCs/>
                                  <w:i/>
                                  <w:iCs/>
                                  <w:color w:val="FF0000"/>
                                </w:rPr>
                                <w:t>Accidents</w:t>
                              </w:r>
                            </w:p>
                          </w:txbxContent>
                        </wps:txbx>
                        <wps:bodyPr rot="0" vert="horz" wrap="square" lIns="91440" tIns="45720" rIns="91440" bIns="45720" anchor="t" anchorCtr="0">
                          <a:noAutofit/>
                        </wps:bodyPr>
                      </wps:wsp>
                      <wps:wsp>
                        <wps:cNvPr id="680" name="Text Box 2"/>
                        <wps:cNvSpPr txBox="1">
                          <a:spLocks noChangeArrowheads="1"/>
                        </wps:cNvSpPr>
                        <wps:spPr bwMode="auto">
                          <a:xfrm>
                            <a:off x="4561266" y="35999"/>
                            <a:ext cx="1351280" cy="270510"/>
                          </a:xfrm>
                          <a:prstGeom prst="rect">
                            <a:avLst/>
                          </a:prstGeom>
                          <a:solidFill>
                            <a:srgbClr val="FFFFFF"/>
                          </a:solidFill>
                          <a:ln w="9525">
                            <a:noFill/>
                            <a:miter lim="800000"/>
                            <a:headEnd/>
                            <a:tailEnd/>
                          </a:ln>
                        </wps:spPr>
                        <wps:txbx>
                          <w:txbxContent>
                            <w:p w14:paraId="402D7EB3" w14:textId="42B2510B" w:rsidR="008B611B" w:rsidRPr="00453258" w:rsidRDefault="008B611B" w:rsidP="00453258">
                              <w:pPr>
                                <w:spacing w:line="252" w:lineRule="auto"/>
                                <w:jc w:val="center"/>
                                <w:rPr>
                                  <w:i/>
                                  <w:iCs/>
                                  <w:szCs w:val="24"/>
                                </w:rPr>
                              </w:pPr>
                              <w:r>
                                <w:rPr>
                                  <w:rFonts w:ascii="Calibri" w:eastAsia="Calibri" w:hAnsi="Calibri"/>
                                  <w:b/>
                                  <w:bCs/>
                                  <w:i/>
                                  <w:iCs/>
                                  <w:color w:val="FF0000"/>
                                </w:rPr>
                                <w:t>Controls</w:t>
                              </w:r>
                            </w:p>
                          </w:txbxContent>
                        </wps:txbx>
                        <wps:bodyPr rot="0" vert="horz" wrap="square" lIns="91440" tIns="45720" rIns="91440" bIns="45720" anchor="t" anchorCtr="0">
                          <a:noAutofit/>
                        </wps:bodyPr>
                      </wps:wsp>
                    </wpc:wpc>
                  </a:graphicData>
                </a:graphic>
              </wp:inline>
            </w:drawing>
          </mc:Choice>
          <mc:Fallback>
            <w:pict>
              <v:group w14:anchorId="0557DDC9" id="Canvas 27" o:spid="_x0000_s1694" editas="canvas" style="width:513.25pt;height:242.85pt;mso-position-horizontal-relative:char;mso-position-vertical-relative:line" coordsize="65182,30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">
                <v:shape id="_x0000_s1695" type="#_x0000_t75" style="position:absolute;width:65182;height:30841;visibility:visible;mso-wrap-style:square" filled="t">
                  <v:fill o:detectmouseclick="t"/>
                  <v:path o:connecttype="none"/>
                </v:shape>
                <v:shape id="Picture 28" o:spid="_x0000_s1696" type="#_x0000_t75" style="position:absolute;left:21428;top:3496;width:16835;height:26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">
                  <v:imagedata r:id="rId569" o:title=""/>
                </v:shape>
                <v:shape id="Picture 29" o:spid="_x0000_s1697" type="#_x0000_t75" style="position:absolute;top:3496;width:19185;height:27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">
                  <v:imagedata r:id="rId570" o:title=""/>
                </v:shape>
                <v:shape id="Picture 32" o:spid="_x0000_s1698" type="#_x0000_t75" style="position:absolute;left:43810;top:3945;width:18045;height:26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">
                  <v:imagedata r:id="rId571" o:title=""/>
                </v:shape>
                <v:shape id="_x0000_s1699" type="#_x0000_t202" style="position:absolute;left:2136;top:584;width:13526;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" stroked="f">
                  <v:textbox>
                    <w:txbxContent>
                      <w:p w14:paraId="63B0FFC4" w14:textId="66E3A370" w:rsidR="008B611B" w:rsidRDefault="008B611B" w:rsidP="00453258">
                        <w:pPr>
                          <w:spacing w:line="254" w:lineRule="auto"/>
                          <w:jc w:val="center"/>
                          <w:rPr>
                            <w:szCs w:val="24"/>
                          </w:rPr>
                        </w:pPr>
                        <w:r>
                          <w:rPr>
                            <w:rFonts w:ascii="Calibri" w:eastAsia="Calibri" w:hAnsi="Calibri"/>
                            <w:b/>
                            <w:bCs/>
                            <w:i/>
                            <w:iCs/>
                            <w:color w:val="FF0000"/>
                          </w:rPr>
                          <w:t>Hazards</w:t>
                        </w:r>
                      </w:p>
                    </w:txbxContent>
                  </v:textbox>
                </v:shape>
                <v:shape id="_x0000_s1700" type="#_x0000_t202" style="position:absolute;left:22556;top:359;width:13519;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" stroked="f">
                  <v:textbox>
                    <w:txbxContent>
                      <w:p w14:paraId="08A56B5D" w14:textId="46112943" w:rsidR="008B611B" w:rsidRPr="00453258" w:rsidRDefault="008B611B" w:rsidP="00453258">
                        <w:pPr>
                          <w:spacing w:line="252" w:lineRule="auto"/>
                          <w:jc w:val="center"/>
                          <w:rPr>
                            <w:i/>
                            <w:iCs/>
                            <w:szCs w:val="24"/>
                          </w:rPr>
                        </w:pPr>
                        <w:r w:rsidRPr="00453258">
                          <w:rPr>
                            <w:rFonts w:ascii="Calibri" w:eastAsia="Calibri" w:hAnsi="Calibri"/>
                            <w:b/>
                            <w:bCs/>
                            <w:i/>
                            <w:iCs/>
                            <w:color w:val="FF0000"/>
                          </w:rPr>
                          <w:t>Accidents</w:t>
                        </w:r>
                      </w:p>
                    </w:txbxContent>
                  </v:textbox>
                </v:shape>
                <v:shape id="_x0000_s1701" type="#_x0000_t202" style="position:absolute;left:45612;top:359;width:13513;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" stroked="f">
                  <v:textbox>
                    <w:txbxContent>
                      <w:p w14:paraId="402D7EB3" w14:textId="42B2510B" w:rsidR="008B611B" w:rsidRPr="00453258" w:rsidRDefault="008B611B" w:rsidP="00453258">
                        <w:pPr>
                          <w:spacing w:line="252" w:lineRule="auto"/>
                          <w:jc w:val="center"/>
                          <w:rPr>
                            <w:i/>
                            <w:iCs/>
                            <w:szCs w:val="24"/>
                          </w:rPr>
                        </w:pPr>
                        <w:r>
                          <w:rPr>
                            <w:rFonts w:ascii="Calibri" w:eastAsia="Calibri" w:hAnsi="Calibri"/>
                            <w:b/>
                            <w:bCs/>
                            <w:i/>
                            <w:iCs/>
                            <w:color w:val="FF0000"/>
                          </w:rPr>
                          <w:t>Controls</w:t>
                        </w:r>
                      </w:p>
                    </w:txbxContent>
                  </v:textbox>
                </v:shape>
                <w10:anchorlock/>
              </v:group>
            </w:pict>
          </mc:Fallback>
        </mc:AlternateContent>
      </w:r>
    </w:p>
    <w:p w14:paraId="0640498E" w14:textId="724362F1" w:rsidR="00453258" w:rsidRDefault="00453258" w:rsidP="00453258">
      <w:pPr>
        <w:pStyle w:val="Caption"/>
        <w:jc w:val="center"/>
        <w:rPr>
          <w:i w:val="0"/>
          <w:color w:val="000000" w:themeColor="text1"/>
          <w:szCs w:val="24"/>
        </w:rPr>
      </w:pPr>
      <w:bookmarkStart w:id="270" w:name="_Toc69725931"/>
      <w:r>
        <w:t xml:space="preserve">Figure </w:t>
      </w:r>
      <w:r w:rsidR="00384F1F">
        <w:fldChar w:fldCharType="begin"/>
      </w:r>
      <w:r w:rsidR="00384F1F">
        <w:instrText xml:space="preserve"> SEQ Figure \* ARABIC </w:instrText>
      </w:r>
      <w:r w:rsidR="00384F1F">
        <w:fldChar w:fldCharType="separate"/>
      </w:r>
      <w:r w:rsidR="007E3C6C">
        <w:rPr>
          <w:noProof/>
        </w:rPr>
        <w:t>89</w:t>
      </w:r>
      <w:r w:rsidR="00384F1F">
        <w:rPr>
          <w:noProof/>
        </w:rPr>
        <w:fldChar w:fldCharType="end"/>
      </w:r>
      <w:r>
        <w:t>:  Hazard Log Queries</w:t>
      </w:r>
      <w:bookmarkEnd w:id="270"/>
    </w:p>
    <w:p w14:paraId="035ACF72" w14:textId="3FE3A086" w:rsidR="009B52E3" w:rsidRPr="00626197" w:rsidRDefault="0081379F" w:rsidP="005257DF">
      <w:pPr>
        <w:rPr>
          <w:iCs/>
          <w:color w:val="000000" w:themeColor="text1"/>
          <w:szCs w:val="24"/>
        </w:rPr>
      </w:pPr>
      <w:r w:rsidRPr="00626197">
        <w:rPr>
          <w:iCs/>
          <w:color w:val="000000" w:themeColor="text1"/>
          <w:szCs w:val="24"/>
        </w:rPr>
        <w:t xml:space="preserve">In the Hazard Log the first requirement is to identify all the Hazards and a simple query will do this.   </w:t>
      </w:r>
      <w:r w:rsidR="00601E02" w:rsidRPr="00626197">
        <w:rPr>
          <w:iCs/>
          <w:color w:val="000000" w:themeColor="text1"/>
          <w:szCs w:val="24"/>
        </w:rPr>
        <w:t xml:space="preserve">So </w:t>
      </w:r>
      <w:r w:rsidR="005257DF" w:rsidRPr="00626197">
        <w:rPr>
          <w:iCs/>
          <w:color w:val="000000" w:themeColor="text1"/>
          <w:szCs w:val="24"/>
        </w:rPr>
        <w:t>using</w:t>
      </w:r>
      <w:r w:rsidR="00601E02" w:rsidRPr="00626197">
        <w:rPr>
          <w:iCs/>
          <w:color w:val="000000" w:themeColor="text1"/>
          <w:szCs w:val="24"/>
        </w:rPr>
        <w:t xml:space="preserve"> the </w:t>
      </w:r>
      <w:r w:rsidR="005257DF" w:rsidRPr="00626197">
        <w:rPr>
          <w:iCs/>
          <w:color w:val="000000" w:themeColor="text1"/>
          <w:szCs w:val="24"/>
        </w:rPr>
        <w:t xml:space="preserve">Bowtie </w:t>
      </w:r>
      <w:r w:rsidR="00601E02" w:rsidRPr="00626197">
        <w:rPr>
          <w:iCs/>
          <w:color w:val="000000" w:themeColor="text1"/>
          <w:szCs w:val="24"/>
        </w:rPr>
        <w:t>diagram</w:t>
      </w:r>
      <w:r w:rsidR="00FE12F3" w:rsidRPr="00626197">
        <w:rPr>
          <w:iCs/>
          <w:color w:val="000000" w:themeColor="text1"/>
          <w:szCs w:val="24"/>
        </w:rPr>
        <w:t>,</w:t>
      </w:r>
      <w:r w:rsidR="00601E02" w:rsidRPr="00626197">
        <w:rPr>
          <w:iCs/>
          <w:color w:val="000000" w:themeColor="text1"/>
          <w:szCs w:val="24"/>
        </w:rPr>
        <w:t xml:space="preserve"> </w:t>
      </w:r>
      <w:r w:rsidR="005257DF" w:rsidRPr="00626197">
        <w:rPr>
          <w:iCs/>
          <w:color w:val="000000" w:themeColor="text1"/>
          <w:szCs w:val="24"/>
        </w:rPr>
        <w:t xml:space="preserve">we can see that </w:t>
      </w:r>
      <w:r w:rsidR="00601E02" w:rsidRPr="00626197">
        <w:rPr>
          <w:iCs/>
          <w:color w:val="000000" w:themeColor="text1"/>
          <w:szCs w:val="24"/>
        </w:rPr>
        <w:t>our first query is the same one we used for the Bowtie output.</w:t>
      </w:r>
      <w:r w:rsidR="00FE12F3" w:rsidRPr="00626197">
        <w:rPr>
          <w:iCs/>
          <w:color w:val="000000" w:themeColor="text1"/>
          <w:szCs w:val="24"/>
        </w:rPr>
        <w:t xml:space="preserve">  To find the </w:t>
      </w:r>
      <w:r w:rsidR="00453258" w:rsidRPr="00626197">
        <w:rPr>
          <w:iCs/>
          <w:color w:val="000000" w:themeColor="text1"/>
          <w:szCs w:val="24"/>
        </w:rPr>
        <w:t>accidents</w:t>
      </w:r>
      <w:r w:rsidR="00FE12F3" w:rsidRPr="00626197">
        <w:rPr>
          <w:iCs/>
          <w:color w:val="000000" w:themeColor="text1"/>
          <w:szCs w:val="24"/>
        </w:rPr>
        <w:t xml:space="preserve"> we need a query that would work back from the Hazard to the accident (main event)</w:t>
      </w:r>
      <w:r w:rsidR="00453258" w:rsidRPr="00626197">
        <w:rPr>
          <w:iCs/>
          <w:color w:val="000000" w:themeColor="text1"/>
          <w:szCs w:val="24"/>
        </w:rPr>
        <w:t xml:space="preserve">.  We then need a query that will find the controls (See </w:t>
      </w:r>
      <w:r w:rsidR="00A60EB8" w:rsidRPr="00626197">
        <w:rPr>
          <w:iCs/>
          <w:color w:val="000000" w:themeColor="text1"/>
          <w:szCs w:val="24"/>
        </w:rPr>
        <w:t>F</w:t>
      </w:r>
      <w:r w:rsidR="00453258" w:rsidRPr="00626197">
        <w:rPr>
          <w:iCs/>
          <w:color w:val="000000" w:themeColor="text1"/>
          <w:szCs w:val="24"/>
        </w:rPr>
        <w:t>igure 82)</w:t>
      </w:r>
      <w:r w:rsidR="00A60EB8" w:rsidRPr="00626197">
        <w:rPr>
          <w:iCs/>
          <w:color w:val="000000" w:themeColor="text1"/>
          <w:szCs w:val="24"/>
        </w:rPr>
        <w:t>.</w:t>
      </w:r>
    </w:p>
    <w:p w14:paraId="5A8F883F" w14:textId="77777777" w:rsidR="005257DF" w:rsidRDefault="005257DF" w:rsidP="005257DF">
      <w:pPr>
        <w:keepNext/>
        <w:ind w:left="-142"/>
      </w:pPr>
      <w:r>
        <w:rPr>
          <w:i/>
          <w:noProof/>
          <w:color w:val="000000" w:themeColor="text1"/>
          <w:szCs w:val="24"/>
        </w:rPr>
        <mc:AlternateContent>
          <mc:Choice Requires="wpc">
            <w:drawing>
              <wp:inline distT="0" distB="0" distL="0" distR="0" wp14:anchorId="2C70CEEC" wp14:editId="6DAA5121">
                <wp:extent cx="6392857" cy="3200400"/>
                <wp:effectExtent l="0" t="19050" r="8255" b="1905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 name="Picture 19"/>
                          <pic:cNvPicPr>
                            <a:picLocks noChangeAspect="1"/>
                          </pic:cNvPicPr>
                        </pic:nvPicPr>
                        <pic:blipFill>
                          <a:blip r:embed="rId572"/>
                          <a:stretch>
                            <a:fillRect/>
                          </a:stretch>
                        </pic:blipFill>
                        <pic:spPr>
                          <a:xfrm>
                            <a:off x="89754" y="0"/>
                            <a:ext cx="1783926" cy="3200400"/>
                          </a:xfrm>
                          <a:prstGeom prst="rect">
                            <a:avLst/>
                          </a:prstGeom>
                          <a:ln>
                            <a:solidFill>
                              <a:schemeClr val="bg1">
                                <a:lumMod val="65000"/>
                              </a:schemeClr>
                            </a:solidFill>
                          </a:ln>
                        </pic:spPr>
                      </pic:pic>
                      <wps:wsp>
                        <wps:cNvPr id="661" name="Speech Bubble: Rectangle with Corners Rounded 661"/>
                        <wps:cNvSpPr/>
                        <wps:spPr>
                          <a:xfrm>
                            <a:off x="2299194" y="50488"/>
                            <a:ext cx="1799590" cy="512445"/>
                          </a:xfrm>
                          <a:prstGeom prst="wedgeRoundRectCallout">
                            <a:avLst>
                              <a:gd name="adj1" fmla="val -100050"/>
                              <a:gd name="adj2" fmla="val 15344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F44411C" w14:textId="58F66050" w:rsidR="008B611B" w:rsidRPr="00626197" w:rsidRDefault="008B611B" w:rsidP="005257DF">
                              <w:pPr>
                                <w:spacing w:line="252" w:lineRule="auto"/>
                                <w:rPr>
                                  <w:szCs w:val="24"/>
                                </w:rPr>
                              </w:pPr>
                              <w:r w:rsidRPr="00626197">
                                <w:rPr>
                                  <w:rFonts w:eastAsia="Calibri"/>
                                  <w:sz w:val="12"/>
                                  <w:szCs w:val="12"/>
                                </w:rPr>
                                <w:t>The Hazard entity can be extended with new fields through the Data Menu at the top of the  Diagram Editor (See Section 4.2)</w:t>
                              </w:r>
                            </w:p>
                            <w:p w14:paraId="38829634" w14:textId="77777777" w:rsidR="008B611B" w:rsidRPr="00626197" w:rsidRDefault="008B611B" w:rsidP="005257DF">
                              <w:pPr>
                                <w:spacing w:line="252" w:lineRule="auto"/>
                              </w:pPr>
                              <w:r w:rsidRPr="00626197">
                                <w:rPr>
                                  <w:rFonts w:eastAsia="Calibri"/>
                                  <w:sz w:val="12"/>
                                  <w:szCs w:val="1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573"/>
                          <a:stretch>
                            <a:fillRect/>
                          </a:stretch>
                        </pic:blipFill>
                        <pic:spPr>
                          <a:xfrm>
                            <a:off x="4560772" y="0"/>
                            <a:ext cx="1817312" cy="3200400"/>
                          </a:xfrm>
                          <a:prstGeom prst="rect">
                            <a:avLst/>
                          </a:prstGeom>
                          <a:ln>
                            <a:solidFill>
                              <a:schemeClr val="bg1">
                                <a:lumMod val="65000"/>
                              </a:schemeClr>
                            </a:solidFill>
                          </a:ln>
                        </pic:spPr>
                      </pic:pic>
                      <wps:wsp>
                        <wps:cNvPr id="676" name="Speech Bubble: Rectangle with Corners Rounded 676"/>
                        <wps:cNvSpPr/>
                        <wps:spPr>
                          <a:xfrm>
                            <a:off x="2261132" y="881227"/>
                            <a:ext cx="1798955" cy="560223"/>
                          </a:xfrm>
                          <a:prstGeom prst="wedgeRoundRectCallout">
                            <a:avLst>
                              <a:gd name="adj1" fmla="val 79244"/>
                              <a:gd name="adj2" fmla="val 9870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D403065" w14:textId="2268C122" w:rsidR="008B611B" w:rsidRPr="00626197" w:rsidRDefault="008B611B" w:rsidP="008B735C">
                              <w:pPr>
                                <w:spacing w:line="252" w:lineRule="auto"/>
                                <w:rPr>
                                  <w:szCs w:val="24"/>
                                </w:rPr>
                              </w:pPr>
                              <w:r w:rsidRPr="00626197">
                                <w:rPr>
                                  <w:rFonts w:eastAsia="Calibri"/>
                                  <w:sz w:val="12"/>
                                  <w:szCs w:val="12"/>
                                </w:rPr>
                                <w:t>Once all the correct fields have been added and the queries built, the Matrix can be constructed to generate the Hazard Log (See Section 6.1)</w:t>
                              </w:r>
                            </w:p>
                            <w:p w14:paraId="328D6005" w14:textId="77777777" w:rsidR="008B611B" w:rsidRPr="00626197" w:rsidRDefault="008B611B" w:rsidP="008B735C">
                              <w:pPr>
                                <w:spacing w:line="252" w:lineRule="auto"/>
                              </w:pPr>
                              <w:r w:rsidRPr="00626197">
                                <w:rPr>
                                  <w:rFonts w:eastAsia="Calibri"/>
                                  <w:sz w:val="12"/>
                                  <w:szCs w:val="1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 name="Picture 26"/>
                          <pic:cNvPicPr>
                            <a:picLocks noChangeAspect="1"/>
                          </pic:cNvPicPr>
                        </pic:nvPicPr>
                        <pic:blipFill>
                          <a:blip r:embed="rId574"/>
                          <a:stretch>
                            <a:fillRect/>
                          </a:stretch>
                        </pic:blipFill>
                        <pic:spPr>
                          <a:xfrm>
                            <a:off x="1974540" y="1697554"/>
                            <a:ext cx="1363185" cy="1491626"/>
                          </a:xfrm>
                          <a:prstGeom prst="rect">
                            <a:avLst/>
                          </a:prstGeom>
                          <a:ln>
                            <a:solidFill>
                              <a:schemeClr val="bg1">
                                <a:lumMod val="65000"/>
                              </a:schemeClr>
                            </a:solidFill>
                          </a:ln>
                        </pic:spPr>
                      </pic:pic>
                      <wps:wsp>
                        <wps:cNvPr id="677" name="Speech Bubble: Rectangle with Corners Rounded 677"/>
                        <wps:cNvSpPr/>
                        <wps:spPr>
                          <a:xfrm>
                            <a:off x="3427916" y="1733919"/>
                            <a:ext cx="1043107" cy="512445"/>
                          </a:xfrm>
                          <a:prstGeom prst="wedgeRoundRectCallout">
                            <a:avLst>
                              <a:gd name="adj1" fmla="val -54690"/>
                              <a:gd name="adj2" fmla="val 14140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5B586F6" w14:textId="5CC1D73B" w:rsidR="008B611B" w:rsidRPr="00626197" w:rsidRDefault="008B611B" w:rsidP="00EF7713">
                              <w:pPr>
                                <w:spacing w:line="252" w:lineRule="auto"/>
                                <w:rPr>
                                  <w:szCs w:val="24"/>
                                </w:rPr>
                              </w:pPr>
                              <w:r w:rsidRPr="00626197">
                                <w:rPr>
                                  <w:rFonts w:eastAsia="Calibri"/>
                                  <w:sz w:val="12"/>
                                  <w:szCs w:val="12"/>
                                </w:rPr>
                                <w:t>You can then create a Hazard Log report (See Section 8.1)</w:t>
                              </w:r>
                            </w:p>
                            <w:p w14:paraId="400743DD" w14:textId="77777777" w:rsidR="008B611B" w:rsidRPr="00626197" w:rsidRDefault="008B611B" w:rsidP="00EF7713">
                              <w:pPr>
                                <w:spacing w:line="252" w:lineRule="auto"/>
                              </w:pPr>
                              <w:r w:rsidRPr="00626197">
                                <w:rPr>
                                  <w:rFonts w:eastAsia="Calibri"/>
                                  <w:sz w:val="12"/>
                                  <w:szCs w:val="1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70CEEC" id="Canvas 12" o:spid="_x0000_s1702" editas="canvas" style="width:503.35pt;height:252pt;mso-position-horizontal-relative:char;mso-position-vertical-relative:line" coordsize="6392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">
                <v:shape id="_x0000_s1703" type="#_x0000_t75" style="position:absolute;width:63925;height:32004;visibility:visible;mso-wrap-style:square" filled="t">
                  <v:fill o:detectmouseclick="t"/>
                  <v:path o:connecttype="none"/>
                </v:shape>
                <v:shape id="Picture 19" o:spid="_x0000_s1704" type="#_x0000_t75" style="position:absolute;left:897;width:17839;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" stroked="t" strokecolor="#a5a5a5 [2092]">
                  <v:imagedata r:id="rId575" o:title=""/>
                  <v:path arrowok="t"/>
                </v:shape>
                <v:shape id="Speech Bubble: Rectangle with Corners Rounded 661" o:spid="_x0000_s1705" type="#_x0000_t62" style="position:absolute;left:22991;top:504;width:17996;height:5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" adj="-10811,43943" fillcolor="white [3201]" strokecolor="#70ad47 [3209]" strokeweight="1pt">
                  <v:textbox>
                    <w:txbxContent>
                      <w:p w14:paraId="3F44411C" w14:textId="58F66050" w:rsidR="008B611B" w:rsidRPr="00626197" w:rsidRDefault="008B611B" w:rsidP="005257DF">
                        <w:pPr>
                          <w:spacing w:line="252" w:lineRule="auto"/>
                          <w:rPr>
                            <w:szCs w:val="24"/>
                          </w:rPr>
                        </w:pPr>
                        <w:r w:rsidRPr="00626197">
                          <w:rPr>
                            <w:rFonts w:eastAsia="Calibri"/>
                            <w:sz w:val="12"/>
                            <w:szCs w:val="12"/>
                          </w:rPr>
                          <w:t>The Hazard entity can be extended with new fields through the Data Menu at the top of the  Diagram Editor (See Section 4.2)</w:t>
                        </w:r>
                      </w:p>
                      <w:p w14:paraId="38829634" w14:textId="77777777" w:rsidR="008B611B" w:rsidRPr="00626197" w:rsidRDefault="008B611B" w:rsidP="005257DF">
                        <w:pPr>
                          <w:spacing w:line="252" w:lineRule="auto"/>
                        </w:pPr>
                        <w:r w:rsidRPr="00626197">
                          <w:rPr>
                            <w:rFonts w:eastAsia="Calibri"/>
                            <w:sz w:val="12"/>
                            <w:szCs w:val="12"/>
                          </w:rPr>
                          <w:t> </w:t>
                        </w:r>
                      </w:p>
                    </w:txbxContent>
                  </v:textbox>
                </v:shape>
                <v:shape id="Picture 25" o:spid="_x0000_s1706" type="#_x0000_t75" style="position:absolute;left:45607;width:1817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" stroked="t" strokecolor="#a5a5a5 [2092]">
                  <v:imagedata r:id="rId576" o:title=""/>
                  <v:path arrowok="t"/>
                </v:shape>
                <v:shape id="Speech Bubble: Rectangle with Corners Rounded 676" o:spid="_x0000_s1707" type="#_x0000_t62" style="position:absolute;left:22611;top:8812;width:17989;height:5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" adj="27917,32120" fillcolor="white [3201]" strokecolor="#70ad47 [3209]" strokeweight="1pt">
                  <v:textbox>
                    <w:txbxContent>
                      <w:p w14:paraId="4D403065" w14:textId="2268C122" w:rsidR="008B611B" w:rsidRPr="00626197" w:rsidRDefault="008B611B" w:rsidP="008B735C">
                        <w:pPr>
                          <w:spacing w:line="252" w:lineRule="auto"/>
                          <w:rPr>
                            <w:szCs w:val="24"/>
                          </w:rPr>
                        </w:pPr>
                        <w:r w:rsidRPr="00626197">
                          <w:rPr>
                            <w:rFonts w:eastAsia="Calibri"/>
                            <w:sz w:val="12"/>
                            <w:szCs w:val="12"/>
                          </w:rPr>
                          <w:t>Once all the correct fields have been added and the queries built, the Matrix can be constructed to generate the Hazard Log (See Section 6.1)</w:t>
                        </w:r>
                      </w:p>
                      <w:p w14:paraId="328D6005" w14:textId="77777777" w:rsidR="008B611B" w:rsidRPr="00626197" w:rsidRDefault="008B611B" w:rsidP="008B735C">
                        <w:pPr>
                          <w:spacing w:line="252" w:lineRule="auto"/>
                        </w:pPr>
                        <w:r w:rsidRPr="00626197">
                          <w:rPr>
                            <w:rFonts w:eastAsia="Calibri"/>
                            <w:sz w:val="12"/>
                            <w:szCs w:val="12"/>
                          </w:rPr>
                          <w:t> </w:t>
                        </w:r>
                      </w:p>
                    </w:txbxContent>
                  </v:textbox>
                </v:shape>
                <v:shape id="Picture 26" o:spid="_x0000_s1708" type="#_x0000_t75" style="position:absolute;left:19745;top:16975;width:13632;height:1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" stroked="t" strokecolor="#a5a5a5 [2092]">
                  <v:imagedata r:id="rId577" o:title=""/>
                  <v:path arrowok="t"/>
                </v:shape>
                <v:shape id="Speech Bubble: Rectangle with Corners Rounded 677" o:spid="_x0000_s1709" type="#_x0000_t62" style="position:absolute;left:34279;top:17339;width:10431;height:5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" adj="-1013,41342" fillcolor="white [3201]" strokecolor="#70ad47 [3209]" strokeweight="1pt">
                  <v:textbox>
                    <w:txbxContent>
                      <w:p w14:paraId="25B586F6" w14:textId="5CC1D73B" w:rsidR="008B611B" w:rsidRPr="00626197" w:rsidRDefault="008B611B" w:rsidP="00EF7713">
                        <w:pPr>
                          <w:spacing w:line="252" w:lineRule="auto"/>
                          <w:rPr>
                            <w:szCs w:val="24"/>
                          </w:rPr>
                        </w:pPr>
                        <w:r w:rsidRPr="00626197">
                          <w:rPr>
                            <w:rFonts w:eastAsia="Calibri"/>
                            <w:sz w:val="12"/>
                            <w:szCs w:val="12"/>
                          </w:rPr>
                          <w:t>You can then create a Hazard Log report (See Section 8.1)</w:t>
                        </w:r>
                      </w:p>
                      <w:p w14:paraId="400743DD" w14:textId="77777777" w:rsidR="008B611B" w:rsidRPr="00626197" w:rsidRDefault="008B611B" w:rsidP="00EF7713">
                        <w:pPr>
                          <w:spacing w:line="252" w:lineRule="auto"/>
                        </w:pPr>
                        <w:r w:rsidRPr="00626197">
                          <w:rPr>
                            <w:rFonts w:eastAsia="Calibri"/>
                            <w:sz w:val="12"/>
                            <w:szCs w:val="12"/>
                          </w:rPr>
                          <w:t> </w:t>
                        </w:r>
                      </w:p>
                    </w:txbxContent>
                  </v:textbox>
                </v:shape>
                <w10:anchorlock/>
              </v:group>
            </w:pict>
          </mc:Fallback>
        </mc:AlternateContent>
      </w:r>
    </w:p>
    <w:p w14:paraId="1E6CF1CB" w14:textId="12B35637" w:rsidR="005257DF" w:rsidRDefault="005257DF" w:rsidP="005257DF">
      <w:pPr>
        <w:pStyle w:val="Caption"/>
        <w:jc w:val="center"/>
        <w:rPr>
          <w:i w:val="0"/>
          <w:color w:val="000000" w:themeColor="text1"/>
          <w:szCs w:val="24"/>
        </w:rPr>
      </w:pPr>
      <w:bookmarkStart w:id="271" w:name="_Toc25054241"/>
      <w:bookmarkStart w:id="272" w:name="_Toc69725932"/>
      <w:r>
        <w:t xml:space="preserve">Figure </w:t>
      </w:r>
      <w:r w:rsidR="00384F1F">
        <w:fldChar w:fldCharType="begin"/>
      </w:r>
      <w:r w:rsidR="00384F1F">
        <w:instrText xml:space="preserve"> SEQ Figure \* ARABIC </w:instrText>
      </w:r>
      <w:r w:rsidR="00384F1F">
        <w:fldChar w:fldCharType="separate"/>
      </w:r>
      <w:r w:rsidR="007E3C6C">
        <w:rPr>
          <w:noProof/>
        </w:rPr>
        <w:t>90</w:t>
      </w:r>
      <w:r w:rsidR="00384F1F">
        <w:rPr>
          <w:noProof/>
        </w:rPr>
        <w:fldChar w:fldCharType="end"/>
      </w:r>
      <w:r>
        <w:t xml:space="preserve">: Hazard Log </w:t>
      </w:r>
      <w:bookmarkEnd w:id="271"/>
      <w:r w:rsidR="00453258">
        <w:t>Construction</w:t>
      </w:r>
      <w:bookmarkEnd w:id="272"/>
    </w:p>
    <w:p w14:paraId="3F1EE8A6" w14:textId="434CAE41" w:rsidR="009B52E3" w:rsidRPr="00626197" w:rsidRDefault="00355B34" w:rsidP="000B0DFF">
      <w:pPr>
        <w:pStyle w:val="Heading2"/>
        <w:rPr>
          <w:i w:val="0"/>
          <w:iCs w:val="0"/>
        </w:rPr>
      </w:pPr>
      <w:r>
        <w:t xml:space="preserve">  </w:t>
      </w:r>
      <w:bookmarkStart w:id="273" w:name="_Toc69725817"/>
      <w:r w:rsidR="006051A5" w:rsidRPr="00626197">
        <w:rPr>
          <w:i w:val="0"/>
          <w:iCs w:val="0"/>
        </w:rPr>
        <w:t>Hazard Log Matrix</w:t>
      </w:r>
      <w:bookmarkEnd w:id="273"/>
    </w:p>
    <w:p w14:paraId="461EDFAC" w14:textId="719653FC" w:rsidR="009B52E3" w:rsidRPr="00626197" w:rsidRDefault="00E86E74" w:rsidP="00353371">
      <w:pPr>
        <w:keepNext/>
        <w:rPr>
          <w:color w:val="000000" w:themeColor="text1"/>
          <w:szCs w:val="24"/>
        </w:rPr>
      </w:pPr>
      <w:r w:rsidRPr="00626197">
        <w:rPr>
          <w:color w:val="000000" w:themeColor="text1"/>
          <w:szCs w:val="24"/>
        </w:rPr>
        <w:t xml:space="preserve">You can also add a Risk Matrix using a lookup table and the Hazard Log will look </w:t>
      </w:r>
      <w:r w:rsidR="00DB2FB0" w:rsidRPr="00626197">
        <w:rPr>
          <w:color w:val="000000" w:themeColor="text1"/>
          <w:szCs w:val="24"/>
        </w:rPr>
        <w:t xml:space="preserve">like </w:t>
      </w:r>
      <w:r w:rsidRPr="00626197">
        <w:rPr>
          <w:color w:val="000000" w:themeColor="text1"/>
          <w:szCs w:val="24"/>
        </w:rPr>
        <w:t xml:space="preserve">the example below. In the next version of the software, Hazard Log Matrices can be </w:t>
      </w:r>
      <w:r w:rsidRPr="00626197">
        <w:rPr>
          <w:color w:val="000000" w:themeColor="text1"/>
          <w:szCs w:val="24"/>
        </w:rPr>
        <w:lastRenderedPageBreak/>
        <w:t xml:space="preserve">amended directly through clicking into the right column and making any changes.  You will also be able to filter columns </w:t>
      </w:r>
      <w:r w:rsidR="00DB2FB0" w:rsidRPr="00626197">
        <w:rPr>
          <w:color w:val="000000" w:themeColor="text1"/>
          <w:szCs w:val="24"/>
        </w:rPr>
        <w:t>by value</w:t>
      </w:r>
      <w:r w:rsidRPr="00626197">
        <w:rPr>
          <w:color w:val="000000" w:themeColor="text1"/>
          <w:szCs w:val="24"/>
        </w:rPr>
        <w:t>.</w:t>
      </w:r>
    </w:p>
    <w:p w14:paraId="13147006" w14:textId="77777777" w:rsidR="00893BFC" w:rsidRDefault="00893BFC" w:rsidP="00893BFC">
      <w:pPr>
        <w:keepNext/>
      </w:pPr>
      <w:r>
        <w:rPr>
          <w:i/>
          <w:noProof/>
          <w:color w:val="000000" w:themeColor="text1"/>
          <w:szCs w:val="24"/>
        </w:rPr>
        <mc:AlternateContent>
          <mc:Choice Requires="wpc">
            <w:drawing>
              <wp:inline distT="0" distB="0" distL="0" distR="0" wp14:anchorId="43D8FE42" wp14:editId="52C87B09">
                <wp:extent cx="6490970" cy="2034938"/>
                <wp:effectExtent l="19050" t="19050" r="24130" b="3810"/>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 name="Picture 3"/>
                          <pic:cNvPicPr>
                            <a:picLocks noChangeAspect="1"/>
                          </pic:cNvPicPr>
                        </pic:nvPicPr>
                        <pic:blipFill>
                          <a:blip r:embed="rId578"/>
                          <a:stretch>
                            <a:fillRect/>
                          </a:stretch>
                        </pic:blipFill>
                        <pic:spPr>
                          <a:xfrm>
                            <a:off x="0" y="0"/>
                            <a:ext cx="6490970" cy="1987171"/>
                          </a:xfrm>
                          <a:prstGeom prst="rect">
                            <a:avLst/>
                          </a:prstGeom>
                          <a:ln>
                            <a:solidFill>
                              <a:schemeClr val="bg1">
                                <a:lumMod val="65000"/>
                              </a:schemeClr>
                            </a:solidFill>
                          </a:ln>
                        </pic:spPr>
                      </pic:pic>
                    </wpc:wpc>
                  </a:graphicData>
                </a:graphic>
              </wp:inline>
            </w:drawing>
          </mc:Choice>
          <mc:Fallback>
            <w:pict>
              <v:group w14:anchorId="4EEFCA06" id="Canvas 30" o:spid="_x0000_s1026" editas="canvas" style="width:511.1pt;height:160.25pt;mso-position-horizontal-relative:char;mso-position-vertical-relative:line" coordsize="64909,20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">
                <v:shape id="_x0000_s1027" type="#_x0000_t75" style="position:absolute;width:64909;height:20345;visibility:visible;mso-wrap-style:square" filled="t">
                  <v:fill o:detectmouseclick="t"/>
                  <v:path o:connecttype="none"/>
                </v:shape>
                <v:shape id="Picture 3" o:spid="_x0000_s1028" type="#_x0000_t75" style="position:absolute;width:64909;height:19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" stroked="t" strokecolor="#a5a5a5 [2092]">
                  <v:imagedata r:id="rId579" o:title=""/>
                  <v:path arrowok="t"/>
                </v:shape>
                <w10:anchorlock/>
              </v:group>
            </w:pict>
          </mc:Fallback>
        </mc:AlternateContent>
      </w:r>
    </w:p>
    <w:p w14:paraId="58409FF5" w14:textId="65826501" w:rsidR="000E2029" w:rsidRDefault="00893BFC" w:rsidP="00893BFC">
      <w:pPr>
        <w:pStyle w:val="Caption"/>
        <w:jc w:val="center"/>
      </w:pPr>
      <w:bookmarkStart w:id="274" w:name="_Toc69725933"/>
      <w:r>
        <w:t xml:space="preserve">Figure </w:t>
      </w:r>
      <w:r w:rsidR="00384F1F">
        <w:fldChar w:fldCharType="begin"/>
      </w:r>
      <w:r w:rsidR="00384F1F">
        <w:instrText xml:space="preserve"> SEQ Figure \* ARABIC </w:instrText>
      </w:r>
      <w:r w:rsidR="00384F1F">
        <w:fldChar w:fldCharType="separate"/>
      </w:r>
      <w:r w:rsidR="007E3C6C">
        <w:rPr>
          <w:noProof/>
        </w:rPr>
        <w:t>91</w:t>
      </w:r>
      <w:r w:rsidR="00384F1F">
        <w:rPr>
          <w:noProof/>
        </w:rPr>
        <w:fldChar w:fldCharType="end"/>
      </w:r>
      <w:r>
        <w:t>: Hazard Log Matrix</w:t>
      </w:r>
      <w:r w:rsidR="008B735C">
        <w:t xml:space="preserve"> Extract</w:t>
      </w:r>
      <w:bookmarkEnd w:id="274"/>
    </w:p>
    <w:p w14:paraId="1A58840F" w14:textId="50CEE221" w:rsidR="00106185" w:rsidRDefault="00106185" w:rsidP="00106185"/>
    <w:p w14:paraId="2BC5EC0C" w14:textId="77777777" w:rsidR="00106185" w:rsidRPr="00106185" w:rsidRDefault="00106185" w:rsidP="00106185"/>
    <w:p w14:paraId="056A63A6" w14:textId="2CC71706" w:rsidR="00043850" w:rsidRPr="00355B34" w:rsidRDefault="00043850" w:rsidP="001E627B">
      <w:pPr>
        <w:pStyle w:val="Heading1"/>
      </w:pPr>
      <w:bookmarkStart w:id="275" w:name="_Toc69725818"/>
      <w:r w:rsidRPr="00043850">
        <w:t>M</w:t>
      </w:r>
      <w:r>
        <w:t>odular Safety Cases</w:t>
      </w:r>
      <w:bookmarkEnd w:id="275"/>
    </w:p>
    <w:p w14:paraId="68BD9E39" w14:textId="26A36A15" w:rsidR="00043850" w:rsidRPr="00626197" w:rsidRDefault="00BA4F7E">
      <w:pPr>
        <w:rPr>
          <w:iCs/>
          <w:color w:val="000000" w:themeColor="text1"/>
          <w:szCs w:val="24"/>
        </w:rPr>
      </w:pPr>
      <w:bookmarkStart w:id="276" w:name="_Hlk57801583"/>
      <w:r w:rsidRPr="00626197">
        <w:rPr>
          <w:iCs/>
          <w:color w:val="000000" w:themeColor="text1"/>
          <w:szCs w:val="24"/>
        </w:rPr>
        <w:t xml:space="preserve">Large and complex safety cases are easier to manage when they are broken down into sub-system safety cases or modules. </w:t>
      </w:r>
      <w:bookmarkStart w:id="277" w:name="_Hlk57801611"/>
      <w:bookmarkEnd w:id="276"/>
      <w:r w:rsidRPr="00626197">
        <w:rPr>
          <w:iCs/>
          <w:color w:val="000000" w:themeColor="text1"/>
          <w:szCs w:val="24"/>
        </w:rPr>
        <w:t>This helps in the identification and isolation of areas where the change applies and also allows the development of the safety case by different teams.</w:t>
      </w:r>
    </w:p>
    <w:bookmarkEnd w:id="277"/>
    <w:p w14:paraId="32155E05" w14:textId="5EC69C01" w:rsidR="00544652" w:rsidRPr="00626197" w:rsidRDefault="00544652" w:rsidP="000B0DFF">
      <w:pPr>
        <w:pStyle w:val="Heading2"/>
        <w:rPr>
          <w:i w:val="0"/>
          <w:iCs w:val="0"/>
        </w:rPr>
      </w:pPr>
      <w:r>
        <w:t xml:space="preserve"> </w:t>
      </w:r>
      <w:bookmarkStart w:id="278" w:name="_Toc69725819"/>
      <w:r w:rsidRPr="00626197">
        <w:rPr>
          <w:i w:val="0"/>
          <w:iCs w:val="0"/>
        </w:rPr>
        <w:t>Creating a Template</w:t>
      </w:r>
      <w:bookmarkEnd w:id="278"/>
    </w:p>
    <w:p w14:paraId="41258AE5" w14:textId="045BC755" w:rsidR="00043850" w:rsidRPr="00626197" w:rsidRDefault="00BA4F7E">
      <w:pPr>
        <w:rPr>
          <w:color w:val="000000" w:themeColor="text1"/>
          <w:szCs w:val="24"/>
        </w:rPr>
      </w:pPr>
      <w:r w:rsidRPr="00626197">
        <w:rPr>
          <w:color w:val="000000" w:themeColor="text1"/>
          <w:szCs w:val="24"/>
        </w:rPr>
        <w:t>To do this using the DSM, it is necessary to produce a template file that contains the correct data field formats required by the safety case manager.  For ex</w:t>
      </w:r>
      <w:r w:rsidR="00C51590" w:rsidRPr="00626197">
        <w:rPr>
          <w:color w:val="000000" w:themeColor="text1"/>
          <w:szCs w:val="24"/>
        </w:rPr>
        <w:t xml:space="preserve">ample hazards will need to have the same data fields whether in the high-level safety case </w:t>
      </w:r>
      <w:r w:rsidR="006A34B4" w:rsidRPr="00626197">
        <w:rPr>
          <w:color w:val="000000" w:themeColor="text1"/>
          <w:szCs w:val="24"/>
        </w:rPr>
        <w:t>or</w:t>
      </w:r>
      <w:r w:rsidR="00C51590" w:rsidRPr="00626197">
        <w:rPr>
          <w:color w:val="000000" w:themeColor="text1"/>
          <w:szCs w:val="24"/>
        </w:rPr>
        <w:t xml:space="preserve"> in the sub-system safety case.  So in the Modular Safety Case Template, the user can add or adjust the data fields sitting behind Hazards and other </w:t>
      </w:r>
      <w:r w:rsidR="006A34B4" w:rsidRPr="00626197">
        <w:rPr>
          <w:color w:val="000000" w:themeColor="text1"/>
          <w:szCs w:val="24"/>
        </w:rPr>
        <w:t>entities</w:t>
      </w:r>
      <w:r w:rsidR="00C51590" w:rsidRPr="00626197">
        <w:rPr>
          <w:color w:val="000000" w:themeColor="text1"/>
          <w:szCs w:val="24"/>
        </w:rPr>
        <w:t xml:space="preserve"> (See Chapter 4.2 Creating Extension Fields).  </w:t>
      </w:r>
      <w:r w:rsidR="006D5E92" w:rsidRPr="00626197">
        <w:rPr>
          <w:color w:val="000000" w:themeColor="text1"/>
          <w:szCs w:val="24"/>
        </w:rPr>
        <w:t>Standardized</w:t>
      </w:r>
      <w:r w:rsidR="00C51590" w:rsidRPr="00626197">
        <w:rPr>
          <w:color w:val="000000" w:themeColor="text1"/>
          <w:szCs w:val="24"/>
        </w:rPr>
        <w:t xml:space="preserve"> queries, </w:t>
      </w:r>
      <w:r w:rsidR="006D5E92" w:rsidRPr="00626197">
        <w:rPr>
          <w:color w:val="000000" w:themeColor="text1"/>
          <w:szCs w:val="24"/>
        </w:rPr>
        <w:t>m</w:t>
      </w:r>
      <w:r w:rsidR="00C51590" w:rsidRPr="00626197">
        <w:rPr>
          <w:color w:val="000000" w:themeColor="text1"/>
          <w:szCs w:val="24"/>
        </w:rPr>
        <w:t xml:space="preserve">atrices, </w:t>
      </w:r>
      <w:r w:rsidR="006D5E92" w:rsidRPr="00626197">
        <w:rPr>
          <w:color w:val="000000" w:themeColor="text1"/>
          <w:szCs w:val="24"/>
        </w:rPr>
        <w:t>r</w:t>
      </w:r>
      <w:r w:rsidR="00C51590" w:rsidRPr="00626197">
        <w:rPr>
          <w:color w:val="000000" w:themeColor="text1"/>
          <w:szCs w:val="24"/>
        </w:rPr>
        <w:t xml:space="preserve">eport structures and </w:t>
      </w:r>
      <w:r w:rsidR="006D5E92" w:rsidRPr="00626197">
        <w:rPr>
          <w:color w:val="000000" w:themeColor="text1"/>
          <w:szCs w:val="24"/>
        </w:rPr>
        <w:t>l</w:t>
      </w:r>
      <w:r w:rsidR="00C51590" w:rsidRPr="00626197">
        <w:rPr>
          <w:color w:val="000000" w:themeColor="text1"/>
          <w:szCs w:val="24"/>
        </w:rPr>
        <w:t>ook-up tables(Risk etc) can also be added</w:t>
      </w:r>
      <w:r w:rsidR="006D5E92" w:rsidRPr="00626197">
        <w:rPr>
          <w:color w:val="000000" w:themeColor="text1"/>
          <w:szCs w:val="24"/>
        </w:rPr>
        <w:t xml:space="preserve"> to the template.</w:t>
      </w:r>
      <w:r w:rsidR="00C51590" w:rsidRPr="00626197">
        <w:rPr>
          <w:color w:val="000000" w:themeColor="text1"/>
          <w:szCs w:val="24"/>
        </w:rPr>
        <w:t xml:space="preserve">  </w:t>
      </w:r>
    </w:p>
    <w:p w14:paraId="4FFAA9BF" w14:textId="735BAF30" w:rsidR="00544652" w:rsidRPr="00626197" w:rsidRDefault="00544652" w:rsidP="000B0DFF">
      <w:pPr>
        <w:pStyle w:val="Heading2"/>
        <w:rPr>
          <w:i w:val="0"/>
          <w:iCs w:val="0"/>
        </w:rPr>
      </w:pPr>
      <w:r>
        <w:t xml:space="preserve"> </w:t>
      </w:r>
      <w:bookmarkStart w:id="279" w:name="_Toc69725820"/>
      <w:r w:rsidRPr="00626197">
        <w:rPr>
          <w:i w:val="0"/>
          <w:iCs w:val="0"/>
        </w:rPr>
        <w:t>Exporting and Importing sub-system Safety Cases</w:t>
      </w:r>
      <w:bookmarkEnd w:id="279"/>
    </w:p>
    <w:p w14:paraId="71E5B579" w14:textId="77777777" w:rsidR="00E02D15" w:rsidRPr="00626197" w:rsidRDefault="006D5E92">
      <w:pPr>
        <w:rPr>
          <w:color w:val="000000" w:themeColor="text1"/>
          <w:szCs w:val="24"/>
        </w:rPr>
      </w:pPr>
      <w:r w:rsidRPr="00626197">
        <w:rPr>
          <w:color w:val="000000" w:themeColor="text1"/>
          <w:szCs w:val="24"/>
        </w:rPr>
        <w:t xml:space="preserve">Once this has been achieved, this template can </w:t>
      </w:r>
      <w:r w:rsidR="00FA15EC" w:rsidRPr="00626197">
        <w:rPr>
          <w:color w:val="000000" w:themeColor="text1"/>
          <w:szCs w:val="24"/>
        </w:rPr>
        <w:t xml:space="preserve">then </w:t>
      </w:r>
      <w:r w:rsidRPr="00626197">
        <w:rPr>
          <w:color w:val="000000" w:themeColor="text1"/>
          <w:szCs w:val="24"/>
        </w:rPr>
        <w:t xml:space="preserve">be </w:t>
      </w:r>
      <w:r w:rsidR="00FA15EC" w:rsidRPr="00626197">
        <w:rPr>
          <w:color w:val="000000" w:themeColor="text1"/>
          <w:szCs w:val="24"/>
        </w:rPr>
        <w:t xml:space="preserve">cloned and renamed.  This will ensure that the entities in the file to be exported as a sub-system safety case will have their own Globally Unique Identifiers (GUIDs) and will not over write </w:t>
      </w:r>
      <w:r w:rsidR="00E02D15" w:rsidRPr="00626197">
        <w:rPr>
          <w:color w:val="000000" w:themeColor="text1"/>
          <w:szCs w:val="24"/>
        </w:rPr>
        <w:t xml:space="preserve">main safety case </w:t>
      </w:r>
      <w:r w:rsidR="00FA15EC" w:rsidRPr="00626197">
        <w:rPr>
          <w:color w:val="000000" w:themeColor="text1"/>
          <w:szCs w:val="24"/>
        </w:rPr>
        <w:t xml:space="preserve">information when imported back into the safety case. </w:t>
      </w:r>
    </w:p>
    <w:p w14:paraId="0112A5C5" w14:textId="3094E03F" w:rsidR="00E02D15" w:rsidRPr="00626197" w:rsidRDefault="00E02D15">
      <w:pPr>
        <w:rPr>
          <w:color w:val="000000" w:themeColor="text1"/>
          <w:szCs w:val="24"/>
        </w:rPr>
      </w:pPr>
      <w:r w:rsidRPr="00626197">
        <w:rPr>
          <w:color w:val="000000" w:themeColor="text1"/>
          <w:szCs w:val="24"/>
        </w:rPr>
        <w:t xml:space="preserve">There may be several sub-system safety cases that will need to be exported and the template will need to be cloned </w:t>
      </w:r>
      <w:r w:rsidR="00B0246D" w:rsidRPr="00626197">
        <w:rPr>
          <w:color w:val="000000" w:themeColor="text1"/>
          <w:szCs w:val="24"/>
        </w:rPr>
        <w:t>each time.</w:t>
      </w:r>
      <w:r w:rsidR="00FA15EC" w:rsidRPr="00626197">
        <w:rPr>
          <w:color w:val="000000" w:themeColor="text1"/>
          <w:szCs w:val="24"/>
        </w:rPr>
        <w:t xml:space="preserve"> </w:t>
      </w:r>
    </w:p>
    <w:p w14:paraId="4DD16A61" w14:textId="2786FFDE" w:rsidR="00043850" w:rsidRPr="00626197" w:rsidRDefault="006D5E92">
      <w:pPr>
        <w:rPr>
          <w:color w:val="000000" w:themeColor="text1"/>
          <w:szCs w:val="24"/>
        </w:rPr>
      </w:pPr>
      <w:r w:rsidRPr="00626197">
        <w:rPr>
          <w:color w:val="000000" w:themeColor="text1"/>
          <w:szCs w:val="24"/>
        </w:rPr>
        <w:t>saved under a new name (any number of times) to create a standardised DSM structure for assignment to su</w:t>
      </w:r>
      <w:r w:rsidR="006A34B4" w:rsidRPr="00626197">
        <w:rPr>
          <w:color w:val="000000" w:themeColor="text1"/>
          <w:szCs w:val="24"/>
        </w:rPr>
        <w:t>b</w:t>
      </w:r>
      <w:r w:rsidRPr="00626197">
        <w:rPr>
          <w:color w:val="000000" w:themeColor="text1"/>
          <w:szCs w:val="24"/>
        </w:rPr>
        <w:t>-system safety case teams</w:t>
      </w:r>
      <w:r w:rsidR="00DB5AFB" w:rsidRPr="00626197">
        <w:rPr>
          <w:color w:val="000000" w:themeColor="text1"/>
          <w:szCs w:val="24"/>
        </w:rPr>
        <w:t>.</w:t>
      </w:r>
    </w:p>
    <w:p w14:paraId="791D7C3A" w14:textId="77777777" w:rsidR="000F3867" w:rsidRDefault="006D5E92" w:rsidP="000F3867">
      <w:pPr>
        <w:keepNext/>
      </w:pPr>
      <w:r>
        <w:rPr>
          <w:i/>
          <w:noProof/>
          <w:color w:val="000000" w:themeColor="text1"/>
          <w:szCs w:val="24"/>
        </w:rPr>
        <w:lastRenderedPageBreak/>
        <mc:AlternateContent>
          <mc:Choice Requires="wpc">
            <w:drawing>
              <wp:inline distT="0" distB="0" distL="0" distR="0" wp14:anchorId="3D564112" wp14:editId="07715653">
                <wp:extent cx="4947313" cy="4702810"/>
                <wp:effectExtent l="0" t="0" r="5715" b="254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86" name="Picture 1186"/>
                          <pic:cNvPicPr>
                            <a:picLocks noChangeAspect="1"/>
                          </pic:cNvPicPr>
                        </pic:nvPicPr>
                        <pic:blipFill>
                          <a:blip r:embed="rId580"/>
                          <a:stretch>
                            <a:fillRect/>
                          </a:stretch>
                        </pic:blipFill>
                        <pic:spPr>
                          <a:xfrm>
                            <a:off x="0" y="0"/>
                            <a:ext cx="1931458" cy="4667250"/>
                          </a:xfrm>
                          <a:prstGeom prst="rect">
                            <a:avLst/>
                          </a:prstGeom>
                        </pic:spPr>
                      </pic:pic>
                      <wps:wsp>
                        <wps:cNvPr id="687" name="Speech Bubble: Rectangle with Corners Rounded 687"/>
                        <wps:cNvSpPr/>
                        <wps:spPr>
                          <a:xfrm>
                            <a:off x="2040169" y="3043071"/>
                            <a:ext cx="2497712" cy="771478"/>
                          </a:xfrm>
                          <a:prstGeom prst="wedgeRoundRectCallout">
                            <a:avLst>
                              <a:gd name="adj1" fmla="val -85065"/>
                              <a:gd name="adj2" fmla="val 922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D3AC8DA" w14:textId="02D31D3A" w:rsidR="008B611B" w:rsidRPr="00626197" w:rsidRDefault="008B611B" w:rsidP="00DB5AFB">
                              <w:pPr>
                                <w:spacing w:line="252" w:lineRule="auto"/>
                                <w:rPr>
                                  <w:sz w:val="14"/>
                                  <w:szCs w:val="14"/>
                                </w:rPr>
                              </w:pPr>
                              <w:r w:rsidRPr="00626197">
                                <w:rPr>
                                  <w:sz w:val="14"/>
                                  <w:szCs w:val="14"/>
                                </w:rPr>
                                <w:t>Once the Export template is built, it is cloned and renamed – Radar Sub-system Safety Case in the example.  This ensure that the cloned entities will have different GUIDs and will not overwrite any data when exported back into the high-level safety case.</w:t>
                              </w:r>
                            </w:p>
                            <w:p w14:paraId="3338294A" w14:textId="77777777" w:rsidR="008B611B" w:rsidRPr="00626197" w:rsidRDefault="008B611B" w:rsidP="00DB5AFB">
                              <w:pPr>
                                <w:spacing w:line="252" w:lineRule="auto"/>
                              </w:pPr>
                              <w:r w:rsidRPr="00626197">
                                <w:rPr>
                                  <w:rFonts w:eastAsia="Calibri"/>
                                  <w:sz w:val="12"/>
                                  <w:szCs w:val="1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8" name="Speech Bubble: Rectangle with Corners Rounded 688"/>
                        <wps:cNvSpPr/>
                        <wps:spPr>
                          <a:xfrm>
                            <a:off x="2213429" y="70810"/>
                            <a:ext cx="1398270" cy="768527"/>
                          </a:xfrm>
                          <a:prstGeom prst="wedgeRoundRectCallout">
                            <a:avLst>
                              <a:gd name="adj1" fmla="val -125822"/>
                              <a:gd name="adj2" fmla="val -3347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E478A4E" w14:textId="57E95798" w:rsidR="008B611B" w:rsidRPr="00460D8D" w:rsidRDefault="008B611B" w:rsidP="00DB5AFB">
                              <w:pPr>
                                <w:spacing w:line="252" w:lineRule="auto"/>
                                <w:rPr>
                                  <w:szCs w:val="24"/>
                                </w:rPr>
                              </w:pPr>
                              <w:r>
                                <w:rPr>
                                  <w:rFonts w:eastAsia="Calibri"/>
                                  <w:sz w:val="14"/>
                                  <w:szCs w:val="14"/>
                                </w:rPr>
                                <w:t>A large safety will include many sub-system -safety cases which will be assigned to other safety team members</w:t>
                              </w:r>
                            </w:p>
                            <w:p w14:paraId="399188A9" w14:textId="77777777" w:rsidR="008B611B" w:rsidRPr="00DB5AFB" w:rsidRDefault="008B611B" w:rsidP="00DB5AFB">
                              <w:pPr>
                                <w:spacing w:line="252" w:lineRule="auto"/>
                                <w:rPr>
                                  <w:i/>
                                  <w:iCs/>
                                </w:rPr>
                              </w:pPr>
                              <w:r w:rsidRPr="00DB5AFB">
                                <w:rPr>
                                  <w:rFonts w:eastAsia="Calibri"/>
                                  <w:i/>
                                  <w:iCs/>
                                  <w:sz w:val="12"/>
                                  <w:szCs w:val="1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9" name="Speech Bubble: Rectangle with Corners Rounded 689"/>
                        <wps:cNvSpPr/>
                        <wps:spPr>
                          <a:xfrm>
                            <a:off x="2200416" y="896223"/>
                            <a:ext cx="1397635" cy="727861"/>
                          </a:xfrm>
                          <a:prstGeom prst="wedgeRoundRectCallout">
                            <a:avLst>
                              <a:gd name="adj1" fmla="val -149305"/>
                              <a:gd name="adj2" fmla="val 4487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B70ED2C" w14:textId="16254E68" w:rsidR="008B611B" w:rsidRPr="00626197" w:rsidRDefault="008B611B" w:rsidP="00DB5AFB">
                              <w:pPr>
                                <w:spacing w:line="252" w:lineRule="auto"/>
                                <w:rPr>
                                  <w:sz w:val="14"/>
                                  <w:szCs w:val="14"/>
                                </w:rPr>
                              </w:pPr>
                              <w:r w:rsidRPr="00626197">
                                <w:rPr>
                                  <w:sz w:val="14"/>
                                  <w:szCs w:val="14"/>
                                </w:rPr>
                                <w:t>Useful queries and matrices can also be exported to another user to save effort and reduce building time</w:t>
                              </w:r>
                            </w:p>
                            <w:p w14:paraId="16479431" w14:textId="77777777" w:rsidR="008B611B" w:rsidRPr="00626197" w:rsidRDefault="008B611B" w:rsidP="00DB5AFB">
                              <w:pPr>
                                <w:spacing w:line="252" w:lineRule="auto"/>
                                <w:rPr>
                                  <w:sz w:val="14"/>
                                  <w:szCs w:val="12"/>
                                </w:rPr>
                              </w:pPr>
                              <w:r w:rsidRPr="00626197">
                                <w:rPr>
                                  <w:rFonts w:eastAsia="Calibri"/>
                                  <w:sz w:val="4"/>
                                  <w:szCs w:val="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0" name="Speech Bubble: Rectangle with Corners Rounded 690"/>
                        <wps:cNvSpPr/>
                        <wps:spPr>
                          <a:xfrm>
                            <a:off x="2076775" y="1908958"/>
                            <a:ext cx="2474753" cy="916127"/>
                          </a:xfrm>
                          <a:prstGeom prst="wedgeRoundRectCallout">
                            <a:avLst>
                              <a:gd name="adj1" fmla="val -99527"/>
                              <a:gd name="adj2" fmla="val -864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E85D928" w14:textId="27A2586C" w:rsidR="008B611B" w:rsidRPr="00626197" w:rsidRDefault="008B611B" w:rsidP="006A4868">
                              <w:pPr>
                                <w:spacing w:line="252" w:lineRule="auto"/>
                                <w:rPr>
                                  <w:sz w:val="14"/>
                                  <w:szCs w:val="14"/>
                                </w:rPr>
                              </w:pPr>
                              <w:r w:rsidRPr="00626197">
                                <w:rPr>
                                  <w:sz w:val="14"/>
                                  <w:szCs w:val="14"/>
                                </w:rPr>
                                <w:t>It is important that entities used by all safety team members have the same data fields sitting behind them so the high-level Safety Case provides the template for the sub-system safety cases to avoid over writing when being imported back into the  main safety case.</w:t>
                              </w:r>
                              <w:r w:rsidRPr="00626197">
                                <w:rPr>
                                  <w:sz w:val="14"/>
                                  <w:szCs w:val="14"/>
                                </w:rPr>
                                <w:br/>
                              </w:r>
                            </w:p>
                            <w:p w14:paraId="5BA6DF51" w14:textId="77777777" w:rsidR="008B611B" w:rsidRPr="00626197" w:rsidRDefault="008B611B" w:rsidP="00DB5AFB">
                              <w:pPr>
                                <w:spacing w:line="252" w:lineRule="auto"/>
                                <w:rPr>
                                  <w:sz w:val="14"/>
                                  <w:szCs w:val="14"/>
                                </w:rPr>
                              </w:pPr>
                            </w:p>
                            <w:p w14:paraId="51632D26" w14:textId="77777777" w:rsidR="008B611B" w:rsidRPr="00626197" w:rsidRDefault="008B611B" w:rsidP="00DB5AFB">
                              <w:pPr>
                                <w:spacing w:line="252" w:lineRule="auto"/>
                                <w:rPr>
                                  <w:sz w:val="14"/>
                                  <w:szCs w:val="14"/>
                                </w:rPr>
                              </w:pPr>
                            </w:p>
                            <w:p w14:paraId="79906BDE" w14:textId="77777777" w:rsidR="008B611B" w:rsidRPr="00626197" w:rsidRDefault="008B611B" w:rsidP="00DB5AFB">
                              <w:pPr>
                                <w:spacing w:line="252" w:lineRule="auto"/>
                                <w:rPr>
                                  <w:sz w:val="14"/>
                                  <w:szCs w:val="12"/>
                                </w:rPr>
                              </w:pPr>
                              <w:r w:rsidRPr="00626197">
                                <w:rPr>
                                  <w:rFonts w:eastAsia="Calibri"/>
                                  <w:sz w:val="4"/>
                                  <w:szCs w:val="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9" name="Speech Bubble: Rectangle with Corners Rounded 749"/>
                        <wps:cNvSpPr/>
                        <wps:spPr>
                          <a:xfrm>
                            <a:off x="2022448" y="4083132"/>
                            <a:ext cx="2497455" cy="509339"/>
                          </a:xfrm>
                          <a:prstGeom prst="wedgeRoundRectCallout">
                            <a:avLst>
                              <a:gd name="adj1" fmla="val -80420"/>
                              <a:gd name="adj2" fmla="val -13013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8AE69A5" w14:textId="24A7A068" w:rsidR="008B611B" w:rsidRPr="00626197" w:rsidRDefault="008B611B" w:rsidP="006A4868">
                              <w:pPr>
                                <w:spacing w:line="252" w:lineRule="auto"/>
                                <w:rPr>
                                  <w:szCs w:val="24"/>
                                </w:rPr>
                              </w:pPr>
                              <w:r w:rsidRPr="00626197">
                                <w:rPr>
                                  <w:rFonts w:eastAsia="Calibri"/>
                                  <w:sz w:val="14"/>
                                  <w:szCs w:val="14"/>
                                </w:rPr>
                                <w:t>This process is repeated for every sub-system safety case that needs to be assigned to other team members.</w:t>
                              </w:r>
                            </w:p>
                            <w:p w14:paraId="2617969D" w14:textId="77777777" w:rsidR="008B611B" w:rsidRPr="00626197" w:rsidRDefault="008B611B" w:rsidP="006A4868">
                              <w:pPr>
                                <w:spacing w:line="252" w:lineRule="auto"/>
                              </w:pPr>
                              <w:r w:rsidRPr="00626197">
                                <w:rPr>
                                  <w:rFonts w:eastAsia="Calibri"/>
                                  <w:sz w:val="12"/>
                                  <w:szCs w:val="1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564112" id="Canvas 63" o:spid="_x0000_s1710" editas="canvas" style="width:389.55pt;height:370.3pt;mso-position-horizontal-relative:char;mso-position-vertical-relative:line" coordsize="49472,47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">
                <v:shape id="_x0000_s1711" type="#_x0000_t75" style="position:absolute;width:49472;height:47028;visibility:visible;mso-wrap-style:square" filled="t">
                  <v:fill o:detectmouseclick="t"/>
                  <v:path o:connecttype="none"/>
                </v:shape>
                <v:shape id="Picture 1186" o:spid="_x0000_s1712" type="#_x0000_t75" style="position:absolute;width:19314;height:46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">
                  <v:imagedata r:id="rId581" o:title=""/>
                </v:shape>
                <v:shape id="Speech Bubble: Rectangle with Corners Rounded 687" o:spid="_x0000_s1713" type="#_x0000_t62" style="position:absolute;left:20401;top:30430;width:24977;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" adj="-7574,12793" fillcolor="white [3201]" strokecolor="#70ad47 [3209]" strokeweight="1pt">
                  <v:textbox>
                    <w:txbxContent>
                      <w:p w14:paraId="5D3AC8DA" w14:textId="02D31D3A" w:rsidR="008B611B" w:rsidRPr="00626197" w:rsidRDefault="008B611B" w:rsidP="00DB5AFB">
                        <w:pPr>
                          <w:spacing w:line="252" w:lineRule="auto"/>
                          <w:rPr>
                            <w:sz w:val="14"/>
                            <w:szCs w:val="14"/>
                          </w:rPr>
                        </w:pPr>
                        <w:r w:rsidRPr="00626197">
                          <w:rPr>
                            <w:sz w:val="14"/>
                            <w:szCs w:val="14"/>
                          </w:rPr>
                          <w:t>Once the Export template is built, it is cloned and renamed – Radar Sub-system Safety Case in the example.  This ensure that the cloned entities will have different GUIDs and will not overwrite any data when exported back into the high-level safety case.</w:t>
                        </w:r>
                      </w:p>
                      <w:p w14:paraId="3338294A" w14:textId="77777777" w:rsidR="008B611B" w:rsidRPr="00626197" w:rsidRDefault="008B611B" w:rsidP="00DB5AFB">
                        <w:pPr>
                          <w:spacing w:line="252" w:lineRule="auto"/>
                        </w:pPr>
                        <w:r w:rsidRPr="00626197">
                          <w:rPr>
                            <w:rFonts w:eastAsia="Calibri"/>
                            <w:sz w:val="12"/>
                            <w:szCs w:val="12"/>
                          </w:rPr>
                          <w:t> </w:t>
                        </w:r>
                      </w:p>
                    </w:txbxContent>
                  </v:textbox>
                </v:shape>
                <v:shape id="Speech Bubble: Rectangle with Corners Rounded 688" o:spid="_x0000_s1714" type="#_x0000_t62" style="position:absolute;left:22134;top:708;width:13982;height:7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" adj="-16378,3570" fillcolor="white [3201]" strokecolor="#70ad47 [3209]" strokeweight="1pt">
                  <v:textbox>
                    <w:txbxContent>
                      <w:p w14:paraId="1E478A4E" w14:textId="57E95798" w:rsidR="008B611B" w:rsidRPr="00460D8D" w:rsidRDefault="008B611B" w:rsidP="00DB5AFB">
                        <w:pPr>
                          <w:spacing w:line="252" w:lineRule="auto"/>
                          <w:rPr>
                            <w:szCs w:val="24"/>
                          </w:rPr>
                        </w:pPr>
                        <w:r>
                          <w:rPr>
                            <w:rFonts w:eastAsia="Calibri"/>
                            <w:sz w:val="14"/>
                            <w:szCs w:val="14"/>
                          </w:rPr>
                          <w:t>A large safety will include many sub-system -safety cases which will be assigned to other safety team members</w:t>
                        </w:r>
                      </w:p>
                      <w:p w14:paraId="399188A9" w14:textId="77777777" w:rsidR="008B611B" w:rsidRPr="00DB5AFB" w:rsidRDefault="008B611B" w:rsidP="00DB5AFB">
                        <w:pPr>
                          <w:spacing w:line="252" w:lineRule="auto"/>
                          <w:rPr>
                            <w:i/>
                            <w:iCs/>
                          </w:rPr>
                        </w:pPr>
                        <w:r w:rsidRPr="00DB5AFB">
                          <w:rPr>
                            <w:rFonts w:eastAsia="Calibri"/>
                            <w:i/>
                            <w:iCs/>
                            <w:sz w:val="12"/>
                            <w:szCs w:val="12"/>
                          </w:rPr>
                          <w:t> </w:t>
                        </w:r>
                      </w:p>
                    </w:txbxContent>
                  </v:textbox>
                </v:shape>
                <v:shape id="Speech Bubble: Rectangle with Corners Rounded 689" o:spid="_x0000_s1715" type="#_x0000_t62" style="position:absolute;left:22004;top:8962;width:13976;height:7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" adj="-21450,20494" fillcolor="white [3201]" strokecolor="#70ad47 [3209]" strokeweight="1pt">
                  <v:textbox>
                    <w:txbxContent>
                      <w:p w14:paraId="5B70ED2C" w14:textId="16254E68" w:rsidR="008B611B" w:rsidRPr="00626197" w:rsidRDefault="008B611B" w:rsidP="00DB5AFB">
                        <w:pPr>
                          <w:spacing w:line="252" w:lineRule="auto"/>
                          <w:rPr>
                            <w:sz w:val="14"/>
                            <w:szCs w:val="14"/>
                          </w:rPr>
                        </w:pPr>
                        <w:r w:rsidRPr="00626197">
                          <w:rPr>
                            <w:sz w:val="14"/>
                            <w:szCs w:val="14"/>
                          </w:rPr>
                          <w:t>Useful queries and matrices can also be exported to another user to save effort and reduce building time</w:t>
                        </w:r>
                      </w:p>
                      <w:p w14:paraId="16479431" w14:textId="77777777" w:rsidR="008B611B" w:rsidRPr="00626197" w:rsidRDefault="008B611B" w:rsidP="00DB5AFB">
                        <w:pPr>
                          <w:spacing w:line="252" w:lineRule="auto"/>
                          <w:rPr>
                            <w:sz w:val="14"/>
                            <w:szCs w:val="12"/>
                          </w:rPr>
                        </w:pPr>
                        <w:r w:rsidRPr="00626197">
                          <w:rPr>
                            <w:rFonts w:eastAsia="Calibri"/>
                            <w:sz w:val="4"/>
                            <w:szCs w:val="4"/>
                          </w:rPr>
                          <w:t> </w:t>
                        </w:r>
                      </w:p>
                    </w:txbxContent>
                  </v:textbox>
                </v:shape>
                <v:shape id="Speech Bubble: Rectangle with Corners Rounded 690" o:spid="_x0000_s1716" type="#_x0000_t62" style="position:absolute;left:20767;top:19089;width:24748;height:9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" adj="-10698,8933" fillcolor="white [3201]" strokecolor="#70ad47 [3209]" strokeweight="1pt">
                  <v:textbox>
                    <w:txbxContent>
                      <w:p w14:paraId="4E85D928" w14:textId="27A2586C" w:rsidR="008B611B" w:rsidRPr="00626197" w:rsidRDefault="008B611B" w:rsidP="006A4868">
                        <w:pPr>
                          <w:spacing w:line="252" w:lineRule="auto"/>
                          <w:rPr>
                            <w:sz w:val="14"/>
                            <w:szCs w:val="14"/>
                          </w:rPr>
                        </w:pPr>
                        <w:r w:rsidRPr="00626197">
                          <w:rPr>
                            <w:sz w:val="14"/>
                            <w:szCs w:val="14"/>
                          </w:rPr>
                          <w:t>It is important that entities used by all safety team members have the same data fields sitting behind them so the high-level Safety Case provides the template for the sub-system safety cases to avoid over writing when being imported back into the  main safety case.</w:t>
                        </w:r>
                        <w:r w:rsidRPr="00626197">
                          <w:rPr>
                            <w:sz w:val="14"/>
                            <w:szCs w:val="14"/>
                          </w:rPr>
                          <w:br/>
                        </w:r>
                      </w:p>
                      <w:p w14:paraId="5BA6DF51" w14:textId="77777777" w:rsidR="008B611B" w:rsidRPr="00626197" w:rsidRDefault="008B611B" w:rsidP="00DB5AFB">
                        <w:pPr>
                          <w:spacing w:line="252" w:lineRule="auto"/>
                          <w:rPr>
                            <w:sz w:val="14"/>
                            <w:szCs w:val="14"/>
                          </w:rPr>
                        </w:pPr>
                      </w:p>
                      <w:p w14:paraId="51632D26" w14:textId="77777777" w:rsidR="008B611B" w:rsidRPr="00626197" w:rsidRDefault="008B611B" w:rsidP="00DB5AFB">
                        <w:pPr>
                          <w:spacing w:line="252" w:lineRule="auto"/>
                          <w:rPr>
                            <w:sz w:val="14"/>
                            <w:szCs w:val="14"/>
                          </w:rPr>
                        </w:pPr>
                      </w:p>
                      <w:p w14:paraId="79906BDE" w14:textId="77777777" w:rsidR="008B611B" w:rsidRPr="00626197" w:rsidRDefault="008B611B" w:rsidP="00DB5AFB">
                        <w:pPr>
                          <w:spacing w:line="252" w:lineRule="auto"/>
                          <w:rPr>
                            <w:sz w:val="14"/>
                            <w:szCs w:val="12"/>
                          </w:rPr>
                        </w:pPr>
                        <w:r w:rsidRPr="00626197">
                          <w:rPr>
                            <w:rFonts w:eastAsia="Calibri"/>
                            <w:sz w:val="4"/>
                            <w:szCs w:val="4"/>
                          </w:rPr>
                          <w:t> </w:t>
                        </w:r>
                      </w:p>
                    </w:txbxContent>
                  </v:textbox>
                </v:shape>
                <v:shape id="Speech Bubble: Rectangle with Corners Rounded 749" o:spid="_x0000_s1717" type="#_x0000_t62" style="position:absolute;left:20224;top:40831;width:24975;height:5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" adj="-6571,-17309" fillcolor="white [3201]" strokecolor="#70ad47 [3209]" strokeweight="1pt">
                  <v:textbox>
                    <w:txbxContent>
                      <w:p w14:paraId="08AE69A5" w14:textId="24A7A068" w:rsidR="008B611B" w:rsidRPr="00626197" w:rsidRDefault="008B611B" w:rsidP="006A4868">
                        <w:pPr>
                          <w:spacing w:line="252" w:lineRule="auto"/>
                          <w:rPr>
                            <w:szCs w:val="24"/>
                          </w:rPr>
                        </w:pPr>
                        <w:r w:rsidRPr="00626197">
                          <w:rPr>
                            <w:rFonts w:eastAsia="Calibri"/>
                            <w:sz w:val="14"/>
                            <w:szCs w:val="14"/>
                          </w:rPr>
                          <w:t>This process is repeated for every sub-system safety case that needs to be assigned to other team members.</w:t>
                        </w:r>
                      </w:p>
                      <w:p w14:paraId="2617969D" w14:textId="77777777" w:rsidR="008B611B" w:rsidRPr="00626197" w:rsidRDefault="008B611B" w:rsidP="006A4868">
                        <w:pPr>
                          <w:spacing w:line="252" w:lineRule="auto"/>
                        </w:pPr>
                        <w:r w:rsidRPr="00626197">
                          <w:rPr>
                            <w:rFonts w:eastAsia="Calibri"/>
                            <w:sz w:val="12"/>
                            <w:szCs w:val="12"/>
                          </w:rPr>
                          <w:t> </w:t>
                        </w:r>
                      </w:p>
                    </w:txbxContent>
                  </v:textbox>
                </v:shape>
                <w10:anchorlock/>
              </v:group>
            </w:pict>
          </mc:Fallback>
        </mc:AlternateContent>
      </w:r>
    </w:p>
    <w:p w14:paraId="52F7F8AF" w14:textId="1C1C8549" w:rsidR="00043850" w:rsidRPr="00BA4F7E" w:rsidRDefault="000F3867" w:rsidP="000F3867">
      <w:pPr>
        <w:pStyle w:val="Caption"/>
        <w:jc w:val="center"/>
        <w:rPr>
          <w:i w:val="0"/>
          <w:color w:val="000000" w:themeColor="text1"/>
          <w:szCs w:val="24"/>
        </w:rPr>
      </w:pPr>
      <w:bookmarkStart w:id="280" w:name="_Toc69725934"/>
      <w:r>
        <w:t xml:space="preserve">Figure </w:t>
      </w:r>
      <w:r w:rsidR="00384F1F">
        <w:fldChar w:fldCharType="begin"/>
      </w:r>
      <w:r w:rsidR="00384F1F">
        <w:instrText xml:space="preserve"> SEQ Figure \* ARABIC </w:instrText>
      </w:r>
      <w:r w:rsidR="00384F1F">
        <w:fldChar w:fldCharType="separate"/>
      </w:r>
      <w:r w:rsidR="007E3C6C">
        <w:rPr>
          <w:noProof/>
        </w:rPr>
        <w:t>92</w:t>
      </w:r>
      <w:r w:rsidR="00384F1F">
        <w:rPr>
          <w:noProof/>
        </w:rPr>
        <w:fldChar w:fldCharType="end"/>
      </w:r>
      <w:r>
        <w:t>: Modular Safety Cases</w:t>
      </w:r>
      <w:bookmarkEnd w:id="280"/>
    </w:p>
    <w:p w14:paraId="0252258C" w14:textId="373B912A" w:rsidR="00043850" w:rsidRDefault="00043850">
      <w:pPr>
        <w:rPr>
          <w:i/>
          <w:color w:val="000000" w:themeColor="text1"/>
          <w:szCs w:val="24"/>
        </w:rPr>
      </w:pPr>
    </w:p>
    <w:p w14:paraId="264E8235" w14:textId="67B77DC0" w:rsidR="00043850" w:rsidRPr="00626197" w:rsidRDefault="001F625D">
      <w:pPr>
        <w:rPr>
          <w:iCs/>
          <w:color w:val="000000" w:themeColor="text1"/>
          <w:szCs w:val="24"/>
        </w:rPr>
      </w:pPr>
      <w:r w:rsidRPr="00626197">
        <w:rPr>
          <w:iCs/>
          <w:color w:val="000000" w:themeColor="text1"/>
          <w:szCs w:val="24"/>
        </w:rPr>
        <w:t>Creating standardised template</w:t>
      </w:r>
      <w:r w:rsidR="006A34B4" w:rsidRPr="00626197">
        <w:rPr>
          <w:iCs/>
          <w:color w:val="000000" w:themeColor="text1"/>
          <w:szCs w:val="24"/>
        </w:rPr>
        <w:t>s</w:t>
      </w:r>
      <w:r w:rsidRPr="00626197">
        <w:rPr>
          <w:iCs/>
          <w:color w:val="000000" w:themeColor="text1"/>
          <w:szCs w:val="24"/>
        </w:rPr>
        <w:t xml:space="preserve"> allows different safety case files to be </w:t>
      </w:r>
      <w:r w:rsidR="006A34B4" w:rsidRPr="00626197">
        <w:rPr>
          <w:iCs/>
          <w:color w:val="000000" w:themeColor="text1"/>
          <w:szCs w:val="24"/>
        </w:rPr>
        <w:t>im</w:t>
      </w:r>
      <w:r w:rsidRPr="00626197">
        <w:rPr>
          <w:iCs/>
          <w:color w:val="000000" w:themeColor="text1"/>
          <w:szCs w:val="24"/>
        </w:rPr>
        <w:t>ported into the high</w:t>
      </w:r>
      <w:r w:rsidR="0051798E" w:rsidRPr="00626197">
        <w:rPr>
          <w:iCs/>
          <w:color w:val="000000" w:themeColor="text1"/>
          <w:szCs w:val="24"/>
        </w:rPr>
        <w:t>-</w:t>
      </w:r>
      <w:r w:rsidRPr="00626197">
        <w:rPr>
          <w:iCs/>
          <w:color w:val="000000" w:themeColor="text1"/>
          <w:szCs w:val="24"/>
        </w:rPr>
        <w:t>level safety case without any over</w:t>
      </w:r>
      <w:r w:rsidR="0051798E" w:rsidRPr="00626197">
        <w:rPr>
          <w:iCs/>
          <w:color w:val="000000" w:themeColor="text1"/>
          <w:szCs w:val="24"/>
        </w:rPr>
        <w:t xml:space="preserve">writing </w:t>
      </w:r>
      <w:r w:rsidR="006A34B4" w:rsidRPr="00626197">
        <w:rPr>
          <w:iCs/>
          <w:color w:val="000000" w:themeColor="text1"/>
          <w:szCs w:val="24"/>
        </w:rPr>
        <w:t>issues</w:t>
      </w:r>
      <w:r w:rsidR="0051798E" w:rsidRPr="00626197">
        <w:rPr>
          <w:iCs/>
          <w:color w:val="000000" w:themeColor="text1"/>
          <w:szCs w:val="24"/>
        </w:rPr>
        <w:t xml:space="preserve"> (eg: one Hazard entity overwriting another hazard entity with different data fields).  It ensures uniformity across the different safety cases and allows the reuse of queries, matrices, reports and look up tables.  Deleting old sub-system safety cases from a package and importing the new version provides a clear update without any </w:t>
      </w:r>
      <w:r w:rsidR="006A34B4" w:rsidRPr="00626197">
        <w:rPr>
          <w:iCs/>
          <w:color w:val="000000" w:themeColor="text1"/>
          <w:szCs w:val="24"/>
        </w:rPr>
        <w:t xml:space="preserve">hidden conflicts.  </w:t>
      </w:r>
      <w:r w:rsidR="0051798E" w:rsidRPr="00626197">
        <w:rPr>
          <w:iCs/>
          <w:color w:val="000000" w:themeColor="text1"/>
          <w:szCs w:val="24"/>
        </w:rPr>
        <w:t>The next version of the DSM will be able to analyse updated versions and import only th</w:t>
      </w:r>
      <w:r w:rsidR="006A34B4" w:rsidRPr="00626197">
        <w:rPr>
          <w:iCs/>
          <w:color w:val="000000" w:themeColor="text1"/>
          <w:szCs w:val="24"/>
        </w:rPr>
        <w:t>e</w:t>
      </w:r>
      <w:r w:rsidR="0051798E" w:rsidRPr="00626197">
        <w:rPr>
          <w:iCs/>
          <w:color w:val="000000" w:themeColor="text1"/>
          <w:szCs w:val="24"/>
        </w:rPr>
        <w:t>se items that have changed.</w:t>
      </w:r>
    </w:p>
    <w:p w14:paraId="05602DC2" w14:textId="55C81A61" w:rsidR="003A63B5" w:rsidRPr="00626197" w:rsidRDefault="003A63B5">
      <w:pPr>
        <w:rPr>
          <w:iCs/>
          <w:color w:val="000000" w:themeColor="text1"/>
          <w:szCs w:val="24"/>
        </w:rPr>
      </w:pPr>
      <w:r w:rsidRPr="00626197">
        <w:rPr>
          <w:iCs/>
          <w:color w:val="000000" w:themeColor="text1"/>
          <w:szCs w:val="24"/>
        </w:rPr>
        <w:br w:type="page"/>
      </w:r>
    </w:p>
    <w:p w14:paraId="78A8F033" w14:textId="77777777" w:rsidR="003A63B5" w:rsidRPr="00BA4F7E" w:rsidRDefault="003A63B5">
      <w:pPr>
        <w:rPr>
          <w:i/>
          <w:color w:val="000000" w:themeColor="text1"/>
          <w:szCs w:val="24"/>
        </w:rPr>
      </w:pPr>
    </w:p>
    <w:p w14:paraId="42CC6A3E" w14:textId="5BC0F833" w:rsidR="00C059F6" w:rsidRDefault="00C059F6" w:rsidP="001E627B">
      <w:pPr>
        <w:pStyle w:val="Heading1"/>
      </w:pPr>
      <w:bookmarkStart w:id="281" w:name="_Toc69725821"/>
      <w:r>
        <w:t>Annex A</w:t>
      </w:r>
      <w:bookmarkEnd w:id="281"/>
    </w:p>
    <w:p w14:paraId="5E9FEF5C" w14:textId="686355B1" w:rsidR="00A92B9D" w:rsidRPr="00626197" w:rsidRDefault="00C059F6" w:rsidP="000B0DFF">
      <w:pPr>
        <w:pStyle w:val="Heading2"/>
        <w:rPr>
          <w:i w:val="0"/>
          <w:iCs w:val="0"/>
        </w:rPr>
      </w:pPr>
      <w:bookmarkStart w:id="282" w:name="_Toc69725822"/>
      <w:r w:rsidRPr="00626197">
        <w:rPr>
          <w:i w:val="0"/>
          <w:iCs w:val="0"/>
        </w:rPr>
        <w:t xml:space="preserve">A1 - </w:t>
      </w:r>
      <w:r w:rsidR="00611EB7" w:rsidRPr="00626197">
        <w:rPr>
          <w:i w:val="0"/>
          <w:iCs w:val="0"/>
        </w:rPr>
        <w:t xml:space="preserve">Further Details on </w:t>
      </w:r>
      <w:r w:rsidR="00555F41" w:rsidRPr="00626197">
        <w:rPr>
          <w:i w:val="0"/>
          <w:iCs w:val="0"/>
        </w:rPr>
        <w:t>Formulae</w:t>
      </w:r>
      <w:bookmarkEnd w:id="282"/>
    </w:p>
    <w:p w14:paraId="197372FC" w14:textId="3AB615E8" w:rsidR="00A92B9D" w:rsidRPr="00626197" w:rsidRDefault="00555F41" w:rsidP="00A92B9D">
      <w:pPr>
        <w:rPr>
          <w:color w:val="000000" w:themeColor="text1"/>
          <w:szCs w:val="24"/>
        </w:rPr>
      </w:pPr>
      <w:r w:rsidRPr="00626197">
        <w:rPr>
          <w:color w:val="000000" w:themeColor="text1"/>
          <w:szCs w:val="24"/>
        </w:rPr>
        <w:t>Formulae</w:t>
      </w:r>
      <w:r w:rsidR="00066EBE" w:rsidRPr="00626197">
        <w:rPr>
          <w:color w:val="000000" w:themeColor="text1"/>
          <w:szCs w:val="24"/>
        </w:rPr>
        <w:t xml:space="preserve"> are very powerful function</w:t>
      </w:r>
      <w:r w:rsidRPr="00626197">
        <w:rPr>
          <w:color w:val="000000" w:themeColor="text1"/>
          <w:szCs w:val="24"/>
        </w:rPr>
        <w:t>s</w:t>
      </w:r>
      <w:r w:rsidR="00066EBE" w:rsidRPr="00626197">
        <w:rPr>
          <w:color w:val="000000" w:themeColor="text1"/>
          <w:szCs w:val="24"/>
        </w:rPr>
        <w:t xml:space="preserve"> that can be used in Fields, Queries and Matrices. They work very much </w:t>
      </w:r>
      <w:r w:rsidR="00611EB7" w:rsidRPr="00626197">
        <w:rPr>
          <w:color w:val="000000" w:themeColor="text1"/>
          <w:szCs w:val="24"/>
        </w:rPr>
        <w:t>like</w:t>
      </w:r>
      <w:r w:rsidR="00066EBE" w:rsidRPr="00626197">
        <w:rPr>
          <w:color w:val="000000" w:themeColor="text1"/>
          <w:szCs w:val="24"/>
        </w:rPr>
        <w:t xml:space="preserve"> Excel </w:t>
      </w:r>
      <w:r w:rsidR="00611EB7" w:rsidRPr="00626197">
        <w:rPr>
          <w:color w:val="000000" w:themeColor="text1"/>
          <w:szCs w:val="24"/>
        </w:rPr>
        <w:t>f</w:t>
      </w:r>
      <w:r w:rsidR="00066EBE" w:rsidRPr="00626197">
        <w:rPr>
          <w:color w:val="000000" w:themeColor="text1"/>
          <w:szCs w:val="24"/>
        </w:rPr>
        <w:t xml:space="preserve">ormulae except that they use </w:t>
      </w:r>
      <w:r w:rsidR="00611EB7" w:rsidRPr="00626197">
        <w:rPr>
          <w:color w:val="000000" w:themeColor="text1"/>
          <w:szCs w:val="24"/>
        </w:rPr>
        <w:t>p</w:t>
      </w:r>
      <w:r w:rsidR="00066EBE" w:rsidRPr="00626197">
        <w:rPr>
          <w:color w:val="000000" w:themeColor="text1"/>
          <w:szCs w:val="24"/>
        </w:rPr>
        <w:t>roperty names instead of cell references.</w:t>
      </w:r>
    </w:p>
    <w:p w14:paraId="0AC5BA4D" w14:textId="4F9F344D" w:rsidR="00611EB7" w:rsidRPr="00626197" w:rsidRDefault="00C059F6" w:rsidP="000B0DFF">
      <w:pPr>
        <w:pStyle w:val="Heading2"/>
        <w:rPr>
          <w:i w:val="0"/>
          <w:iCs w:val="0"/>
        </w:rPr>
      </w:pPr>
      <w:bookmarkStart w:id="283" w:name="_Toc69725823"/>
      <w:r w:rsidRPr="00626197">
        <w:rPr>
          <w:i w:val="0"/>
          <w:iCs w:val="0"/>
        </w:rPr>
        <w:t xml:space="preserve">A2 - </w:t>
      </w:r>
      <w:r w:rsidR="00F8077A" w:rsidRPr="00626197">
        <w:rPr>
          <w:i w:val="0"/>
          <w:iCs w:val="0"/>
        </w:rPr>
        <w:t>Types of Value</w:t>
      </w:r>
      <w:bookmarkEnd w:id="283"/>
    </w:p>
    <w:tbl>
      <w:tblPr>
        <w:tblStyle w:val="TableGridLight"/>
        <w:tblW w:w="9067" w:type="dxa"/>
        <w:tblLook w:val="0420" w:firstRow="1" w:lastRow="0" w:firstColumn="0" w:lastColumn="0" w:noHBand="0" w:noVBand="1"/>
      </w:tblPr>
      <w:tblGrid>
        <w:gridCol w:w="2122"/>
        <w:gridCol w:w="6945"/>
      </w:tblGrid>
      <w:tr w:rsidR="00A92B9D" w:rsidRPr="00626197" w14:paraId="35108969" w14:textId="77777777" w:rsidTr="002349F9">
        <w:trPr>
          <w:trHeight w:val="442"/>
        </w:trPr>
        <w:tc>
          <w:tcPr>
            <w:tcW w:w="2122" w:type="dxa"/>
            <w:hideMark/>
          </w:tcPr>
          <w:p w14:paraId="72048CF6" w14:textId="77777777" w:rsidR="00A92B9D" w:rsidRPr="00626197" w:rsidRDefault="00A92B9D" w:rsidP="00A92B9D">
            <w:pPr>
              <w:rPr>
                <w:color w:val="000000" w:themeColor="text1"/>
                <w:szCs w:val="24"/>
              </w:rPr>
            </w:pPr>
            <w:r w:rsidRPr="00626197">
              <w:rPr>
                <w:b/>
                <w:bCs/>
                <w:color w:val="000000" w:themeColor="text1"/>
                <w:szCs w:val="24"/>
              </w:rPr>
              <w:t>Type</w:t>
            </w:r>
          </w:p>
        </w:tc>
        <w:tc>
          <w:tcPr>
            <w:tcW w:w="6945" w:type="dxa"/>
            <w:hideMark/>
          </w:tcPr>
          <w:p w14:paraId="33A0A617" w14:textId="77777777" w:rsidR="00A92B9D" w:rsidRPr="00626197" w:rsidRDefault="00A92B9D" w:rsidP="00A92B9D">
            <w:pPr>
              <w:ind w:right="1941"/>
              <w:rPr>
                <w:color w:val="000000" w:themeColor="text1"/>
                <w:szCs w:val="24"/>
              </w:rPr>
            </w:pPr>
            <w:r w:rsidRPr="00626197">
              <w:rPr>
                <w:b/>
                <w:bCs/>
                <w:color w:val="000000" w:themeColor="text1"/>
                <w:szCs w:val="24"/>
              </w:rPr>
              <w:t>Function</w:t>
            </w:r>
          </w:p>
        </w:tc>
      </w:tr>
      <w:tr w:rsidR="00A92B9D" w:rsidRPr="00626197" w14:paraId="64672128" w14:textId="77777777" w:rsidTr="002349F9">
        <w:trPr>
          <w:trHeight w:val="482"/>
        </w:trPr>
        <w:tc>
          <w:tcPr>
            <w:tcW w:w="2122" w:type="dxa"/>
            <w:hideMark/>
          </w:tcPr>
          <w:p w14:paraId="56745ECE" w14:textId="1E151574" w:rsidR="00A92B9D" w:rsidRPr="00626197" w:rsidRDefault="00A92B9D" w:rsidP="00A92B9D">
            <w:pPr>
              <w:rPr>
                <w:color w:val="000000" w:themeColor="text1"/>
                <w:szCs w:val="24"/>
              </w:rPr>
            </w:pPr>
            <w:r w:rsidRPr="00626197">
              <w:rPr>
                <w:color w:val="000000" w:themeColor="text1"/>
                <w:szCs w:val="24"/>
                <w:lang w:val="en-US"/>
              </w:rPr>
              <w:t>Boolean</w:t>
            </w:r>
          </w:p>
        </w:tc>
        <w:tc>
          <w:tcPr>
            <w:tcW w:w="6945" w:type="dxa"/>
            <w:hideMark/>
          </w:tcPr>
          <w:p w14:paraId="4965E09F" w14:textId="77777777" w:rsidR="00A92B9D" w:rsidRPr="00626197" w:rsidRDefault="00A92B9D" w:rsidP="00A92B9D">
            <w:pPr>
              <w:rPr>
                <w:color w:val="000000" w:themeColor="text1"/>
                <w:szCs w:val="24"/>
              </w:rPr>
            </w:pPr>
            <w:r w:rsidRPr="00626197">
              <w:rPr>
                <w:color w:val="000000" w:themeColor="text1"/>
                <w:szCs w:val="24"/>
                <w:lang w:val="en-US"/>
              </w:rPr>
              <w:t>“Yes” or “No”.</w:t>
            </w:r>
          </w:p>
        </w:tc>
      </w:tr>
      <w:tr w:rsidR="00A92B9D" w:rsidRPr="00626197" w14:paraId="198C9488" w14:textId="77777777" w:rsidTr="002349F9">
        <w:trPr>
          <w:trHeight w:val="546"/>
        </w:trPr>
        <w:tc>
          <w:tcPr>
            <w:tcW w:w="2122" w:type="dxa"/>
            <w:hideMark/>
          </w:tcPr>
          <w:p w14:paraId="636FDCDC" w14:textId="77777777" w:rsidR="00A92B9D" w:rsidRPr="00626197" w:rsidRDefault="00A92B9D" w:rsidP="00A92B9D">
            <w:pPr>
              <w:rPr>
                <w:color w:val="000000" w:themeColor="text1"/>
                <w:szCs w:val="24"/>
              </w:rPr>
            </w:pPr>
            <w:r w:rsidRPr="00626197">
              <w:rPr>
                <w:color w:val="000000" w:themeColor="text1"/>
                <w:szCs w:val="24"/>
                <w:lang w:val="en-US"/>
              </w:rPr>
              <w:t>Text</w:t>
            </w:r>
          </w:p>
        </w:tc>
        <w:tc>
          <w:tcPr>
            <w:tcW w:w="6945" w:type="dxa"/>
            <w:hideMark/>
          </w:tcPr>
          <w:p w14:paraId="5578E240" w14:textId="77777777" w:rsidR="00A92B9D" w:rsidRPr="00626197" w:rsidRDefault="00A92B9D" w:rsidP="00A92B9D">
            <w:pPr>
              <w:rPr>
                <w:color w:val="000000" w:themeColor="text1"/>
                <w:szCs w:val="24"/>
              </w:rPr>
            </w:pPr>
            <w:r w:rsidRPr="00626197">
              <w:rPr>
                <w:color w:val="000000" w:themeColor="text1"/>
                <w:szCs w:val="24"/>
                <w:lang w:val="en-US"/>
              </w:rPr>
              <w:t>Any length, possibly including multiple paragraphs.</w:t>
            </w:r>
          </w:p>
        </w:tc>
      </w:tr>
      <w:tr w:rsidR="00A92B9D" w:rsidRPr="00626197" w14:paraId="7A1A6498" w14:textId="77777777" w:rsidTr="002349F9">
        <w:trPr>
          <w:trHeight w:val="541"/>
        </w:trPr>
        <w:tc>
          <w:tcPr>
            <w:tcW w:w="2122" w:type="dxa"/>
            <w:hideMark/>
          </w:tcPr>
          <w:p w14:paraId="412AF2BC" w14:textId="77777777" w:rsidR="00A92B9D" w:rsidRPr="00626197" w:rsidRDefault="00A92B9D" w:rsidP="00A92B9D">
            <w:pPr>
              <w:rPr>
                <w:color w:val="000000" w:themeColor="text1"/>
                <w:szCs w:val="24"/>
              </w:rPr>
            </w:pPr>
            <w:r w:rsidRPr="00626197">
              <w:rPr>
                <w:color w:val="000000" w:themeColor="text1"/>
                <w:szCs w:val="24"/>
                <w:lang w:val="en-US"/>
              </w:rPr>
              <w:t>Integer</w:t>
            </w:r>
          </w:p>
        </w:tc>
        <w:tc>
          <w:tcPr>
            <w:tcW w:w="6945" w:type="dxa"/>
            <w:hideMark/>
          </w:tcPr>
          <w:p w14:paraId="27AEDB28" w14:textId="77777777" w:rsidR="00A92B9D" w:rsidRPr="00626197" w:rsidRDefault="00A92B9D" w:rsidP="00A92B9D">
            <w:pPr>
              <w:rPr>
                <w:color w:val="000000" w:themeColor="text1"/>
                <w:szCs w:val="24"/>
              </w:rPr>
            </w:pPr>
            <w:r w:rsidRPr="00626197">
              <w:rPr>
                <w:color w:val="000000" w:themeColor="text1"/>
                <w:szCs w:val="24"/>
                <w:lang w:val="en-US"/>
              </w:rPr>
              <w:t>Whole numbers of any size</w:t>
            </w:r>
          </w:p>
        </w:tc>
      </w:tr>
      <w:tr w:rsidR="00A92B9D" w:rsidRPr="00626197" w14:paraId="06BBC0D4" w14:textId="77777777" w:rsidTr="002349F9">
        <w:trPr>
          <w:trHeight w:val="410"/>
        </w:trPr>
        <w:tc>
          <w:tcPr>
            <w:tcW w:w="2122" w:type="dxa"/>
            <w:hideMark/>
          </w:tcPr>
          <w:p w14:paraId="61921DF8" w14:textId="29E4B5DE" w:rsidR="00A92B9D" w:rsidRPr="00626197" w:rsidRDefault="00A92B9D" w:rsidP="00A92B9D">
            <w:pPr>
              <w:rPr>
                <w:color w:val="000000" w:themeColor="text1"/>
                <w:szCs w:val="24"/>
              </w:rPr>
            </w:pPr>
            <w:r w:rsidRPr="00626197">
              <w:rPr>
                <w:color w:val="000000" w:themeColor="text1"/>
                <w:szCs w:val="24"/>
                <w:lang w:val="en-US"/>
              </w:rPr>
              <w:t>Real</w:t>
            </w:r>
          </w:p>
        </w:tc>
        <w:tc>
          <w:tcPr>
            <w:tcW w:w="6945" w:type="dxa"/>
            <w:hideMark/>
          </w:tcPr>
          <w:p w14:paraId="3D948B96" w14:textId="77777777" w:rsidR="00A92B9D" w:rsidRPr="00626197" w:rsidRDefault="00A92B9D" w:rsidP="00A92B9D">
            <w:pPr>
              <w:rPr>
                <w:color w:val="000000" w:themeColor="text1"/>
                <w:szCs w:val="24"/>
              </w:rPr>
            </w:pPr>
            <w:r w:rsidRPr="00626197">
              <w:rPr>
                <w:color w:val="000000" w:themeColor="text1"/>
                <w:szCs w:val="24"/>
                <w:lang w:val="en-US"/>
              </w:rPr>
              <w:t>Numbers including fractions</w:t>
            </w:r>
          </w:p>
        </w:tc>
      </w:tr>
      <w:tr w:rsidR="00A92B9D" w:rsidRPr="00626197" w14:paraId="31606254" w14:textId="77777777" w:rsidTr="002349F9">
        <w:trPr>
          <w:trHeight w:val="490"/>
        </w:trPr>
        <w:tc>
          <w:tcPr>
            <w:tcW w:w="2122" w:type="dxa"/>
            <w:hideMark/>
          </w:tcPr>
          <w:p w14:paraId="6BE1357E" w14:textId="77777777" w:rsidR="00A92B9D" w:rsidRPr="00626197" w:rsidRDefault="00A92B9D" w:rsidP="00A92B9D">
            <w:pPr>
              <w:rPr>
                <w:color w:val="000000" w:themeColor="text1"/>
                <w:szCs w:val="24"/>
              </w:rPr>
            </w:pPr>
            <w:r w:rsidRPr="00626197">
              <w:rPr>
                <w:color w:val="000000" w:themeColor="text1"/>
                <w:szCs w:val="24"/>
              </w:rPr>
              <w:t>Date</w:t>
            </w:r>
          </w:p>
        </w:tc>
        <w:tc>
          <w:tcPr>
            <w:tcW w:w="6945" w:type="dxa"/>
            <w:hideMark/>
          </w:tcPr>
          <w:p w14:paraId="39CE109E" w14:textId="3AAAC03E" w:rsidR="00A92B9D" w:rsidRPr="00626197" w:rsidRDefault="00A92B9D" w:rsidP="00A92B9D">
            <w:pPr>
              <w:rPr>
                <w:color w:val="000000" w:themeColor="text1"/>
                <w:szCs w:val="24"/>
              </w:rPr>
            </w:pPr>
            <w:r w:rsidRPr="00626197">
              <w:rPr>
                <w:color w:val="000000" w:themeColor="text1"/>
                <w:szCs w:val="24"/>
                <w:lang w:val="en-US"/>
              </w:rPr>
              <w:t>A calendar date</w:t>
            </w:r>
            <w:r w:rsidR="00611EB7" w:rsidRPr="00626197">
              <w:rPr>
                <w:color w:val="000000" w:themeColor="text1"/>
                <w:szCs w:val="24"/>
                <w:lang w:val="en-US"/>
              </w:rPr>
              <w:t xml:space="preserve"> (</w:t>
            </w:r>
            <w:r w:rsidRPr="00626197">
              <w:rPr>
                <w:color w:val="000000" w:themeColor="text1"/>
                <w:szCs w:val="24"/>
                <w:lang w:val="en-US"/>
              </w:rPr>
              <w:t>does not include the time</w:t>
            </w:r>
            <w:r w:rsidR="00611EB7" w:rsidRPr="00626197">
              <w:rPr>
                <w:color w:val="000000" w:themeColor="text1"/>
                <w:szCs w:val="24"/>
                <w:lang w:val="en-US"/>
              </w:rPr>
              <w:t>)</w:t>
            </w:r>
            <w:r w:rsidRPr="00626197">
              <w:rPr>
                <w:color w:val="000000" w:themeColor="text1"/>
                <w:szCs w:val="24"/>
                <w:lang w:val="en-US"/>
              </w:rPr>
              <w:t>.</w:t>
            </w:r>
          </w:p>
        </w:tc>
      </w:tr>
      <w:tr w:rsidR="00A92B9D" w:rsidRPr="00626197" w14:paraId="3C9BF5CD" w14:textId="77777777" w:rsidTr="002349F9">
        <w:trPr>
          <w:trHeight w:val="400"/>
        </w:trPr>
        <w:tc>
          <w:tcPr>
            <w:tcW w:w="2122" w:type="dxa"/>
            <w:hideMark/>
          </w:tcPr>
          <w:p w14:paraId="59A8FDB1" w14:textId="53C3D7DC" w:rsidR="00A92B9D" w:rsidRPr="00626197" w:rsidRDefault="00A92B9D" w:rsidP="00A92B9D">
            <w:pPr>
              <w:rPr>
                <w:color w:val="000000" w:themeColor="text1"/>
                <w:szCs w:val="24"/>
              </w:rPr>
            </w:pPr>
            <w:r w:rsidRPr="00626197">
              <w:rPr>
                <w:color w:val="000000" w:themeColor="text1"/>
                <w:szCs w:val="24"/>
                <w:lang w:val="en-US"/>
              </w:rPr>
              <w:t>No</w:t>
            </w:r>
            <w:r w:rsidR="00611EB7" w:rsidRPr="00626197">
              <w:rPr>
                <w:color w:val="000000" w:themeColor="text1"/>
                <w:szCs w:val="24"/>
                <w:lang w:val="en-US"/>
              </w:rPr>
              <w:t>-value</w:t>
            </w:r>
          </w:p>
        </w:tc>
        <w:tc>
          <w:tcPr>
            <w:tcW w:w="6945" w:type="dxa"/>
            <w:hideMark/>
          </w:tcPr>
          <w:p w14:paraId="43194C96" w14:textId="77777777" w:rsidR="00A92B9D" w:rsidRPr="00626197" w:rsidRDefault="00A92B9D" w:rsidP="00A92B9D">
            <w:pPr>
              <w:rPr>
                <w:color w:val="000000" w:themeColor="text1"/>
                <w:szCs w:val="24"/>
              </w:rPr>
            </w:pPr>
            <w:r w:rsidRPr="00626197">
              <w:rPr>
                <w:color w:val="000000" w:themeColor="text1"/>
                <w:szCs w:val="24"/>
                <w:lang w:val="en-US"/>
              </w:rPr>
              <w:t>Special type representing the absence of a value</w:t>
            </w:r>
          </w:p>
        </w:tc>
      </w:tr>
    </w:tbl>
    <w:p w14:paraId="3DFB6238" w14:textId="389EFC6B" w:rsidR="00433BE8" w:rsidRPr="00626197" w:rsidRDefault="000B136F" w:rsidP="000B136F">
      <w:pPr>
        <w:pStyle w:val="AnnexHeading2"/>
        <w:ind w:left="0" w:firstLine="0"/>
        <w:rPr>
          <w:i w:val="0"/>
          <w:iCs w:val="0"/>
        </w:rPr>
      </w:pPr>
      <w:bookmarkStart w:id="284" w:name="_Toc69725824"/>
      <w:r w:rsidRPr="00626197">
        <w:rPr>
          <w:rStyle w:val="Heading2Char"/>
        </w:rPr>
        <w:t xml:space="preserve">A3 - </w:t>
      </w:r>
      <w:r w:rsidR="00066EBE" w:rsidRPr="00626197">
        <w:rPr>
          <w:rStyle w:val="Heading2Char"/>
        </w:rPr>
        <w:t xml:space="preserve">DSM Formula </w:t>
      </w:r>
      <w:r w:rsidR="00E32619" w:rsidRPr="00626197">
        <w:rPr>
          <w:rStyle w:val="Heading2Char"/>
        </w:rPr>
        <w:t>Operators</w:t>
      </w:r>
      <w:r w:rsidR="00066EBE" w:rsidRPr="00626197">
        <w:rPr>
          <w:rStyle w:val="Heading2Char"/>
        </w:rPr>
        <w:t>:</w:t>
      </w:r>
      <w:bookmarkEnd w:id="284"/>
    </w:p>
    <w:tbl>
      <w:tblPr>
        <w:tblStyle w:val="GridTable6Colorful-Accent3"/>
        <w:tblW w:w="0" w:type="auto"/>
        <w:tblLook w:val="04A0" w:firstRow="1" w:lastRow="0" w:firstColumn="1" w:lastColumn="0" w:noHBand="0" w:noVBand="1"/>
      </w:tblPr>
      <w:tblGrid>
        <w:gridCol w:w="2405"/>
        <w:gridCol w:w="6646"/>
      </w:tblGrid>
      <w:tr w:rsidR="00433BE8" w:rsidRPr="00626197" w14:paraId="3A6EA5DA" w14:textId="77777777" w:rsidTr="00E326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9F95B24" w14:textId="4B61E2F6" w:rsidR="00433BE8" w:rsidRPr="00626197" w:rsidRDefault="00433BE8" w:rsidP="00235B50">
            <w:pPr>
              <w:rPr>
                <w:b w:val="0"/>
                <w:bCs w:val="0"/>
                <w:color w:val="000000" w:themeColor="text1"/>
                <w:szCs w:val="24"/>
              </w:rPr>
            </w:pPr>
            <w:r w:rsidRPr="00626197">
              <w:rPr>
                <w:b w:val="0"/>
                <w:bCs w:val="0"/>
                <w:color w:val="000000" w:themeColor="text1"/>
                <w:szCs w:val="24"/>
              </w:rPr>
              <w:t>=</w:t>
            </w:r>
          </w:p>
        </w:tc>
        <w:tc>
          <w:tcPr>
            <w:tcW w:w="6646" w:type="dxa"/>
          </w:tcPr>
          <w:p w14:paraId="7E2A5E3F" w14:textId="5660D97F" w:rsidR="00433BE8" w:rsidRPr="00626197" w:rsidRDefault="00433BE8" w:rsidP="00235B50">
            <w:pPr>
              <w:cnfStyle w:val="100000000000" w:firstRow="1" w:lastRow="0" w:firstColumn="0" w:lastColumn="0" w:oddVBand="0" w:evenVBand="0" w:oddHBand="0" w:evenHBand="0" w:firstRowFirstColumn="0" w:firstRowLastColumn="0" w:lastRowFirstColumn="0" w:lastRowLastColumn="0"/>
              <w:rPr>
                <w:b w:val="0"/>
                <w:bCs w:val="0"/>
                <w:color w:val="000000" w:themeColor="text1"/>
                <w:szCs w:val="24"/>
              </w:rPr>
            </w:pPr>
            <w:r w:rsidRPr="00626197">
              <w:rPr>
                <w:b w:val="0"/>
                <w:bCs w:val="0"/>
                <w:color w:val="000000" w:themeColor="text1"/>
                <w:szCs w:val="24"/>
              </w:rPr>
              <w:t>Equal to</w:t>
            </w:r>
          </w:p>
        </w:tc>
      </w:tr>
      <w:tr w:rsidR="00433BE8" w:rsidRPr="00626197" w14:paraId="060EDF00" w14:textId="77777777" w:rsidTr="00E3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1DD658D" w14:textId="26854885" w:rsidR="00433BE8" w:rsidRPr="00626197" w:rsidRDefault="00433BE8" w:rsidP="00235B50">
            <w:pPr>
              <w:rPr>
                <w:b w:val="0"/>
                <w:bCs w:val="0"/>
                <w:color w:val="000000" w:themeColor="text1"/>
                <w:szCs w:val="24"/>
              </w:rPr>
            </w:pPr>
            <w:r w:rsidRPr="00626197">
              <w:rPr>
                <w:b w:val="0"/>
                <w:bCs w:val="0"/>
                <w:color w:val="000000" w:themeColor="text1"/>
                <w:szCs w:val="24"/>
              </w:rPr>
              <w:t>&lt;&gt;</w:t>
            </w:r>
          </w:p>
        </w:tc>
        <w:tc>
          <w:tcPr>
            <w:tcW w:w="6646" w:type="dxa"/>
          </w:tcPr>
          <w:p w14:paraId="658DA564" w14:textId="5E3660AB" w:rsidR="00433BE8" w:rsidRPr="00626197" w:rsidRDefault="00433BE8" w:rsidP="00235B50">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626197">
              <w:rPr>
                <w:color w:val="000000" w:themeColor="text1"/>
                <w:szCs w:val="24"/>
              </w:rPr>
              <w:t>Not equal to</w:t>
            </w:r>
          </w:p>
        </w:tc>
      </w:tr>
      <w:tr w:rsidR="00433BE8" w:rsidRPr="00626197" w14:paraId="454D57EB" w14:textId="77777777" w:rsidTr="00E32619">
        <w:tc>
          <w:tcPr>
            <w:cnfStyle w:val="001000000000" w:firstRow="0" w:lastRow="0" w:firstColumn="1" w:lastColumn="0" w:oddVBand="0" w:evenVBand="0" w:oddHBand="0" w:evenHBand="0" w:firstRowFirstColumn="0" w:firstRowLastColumn="0" w:lastRowFirstColumn="0" w:lastRowLastColumn="0"/>
            <w:tcW w:w="2405" w:type="dxa"/>
          </w:tcPr>
          <w:p w14:paraId="038DA52C" w14:textId="7A857E2A" w:rsidR="00433BE8" w:rsidRPr="00626197" w:rsidRDefault="00433BE8" w:rsidP="00235B50">
            <w:pPr>
              <w:rPr>
                <w:b w:val="0"/>
                <w:bCs w:val="0"/>
                <w:color w:val="000000" w:themeColor="text1"/>
                <w:szCs w:val="24"/>
              </w:rPr>
            </w:pPr>
            <w:r w:rsidRPr="00626197">
              <w:rPr>
                <w:b w:val="0"/>
                <w:bCs w:val="0"/>
                <w:color w:val="000000" w:themeColor="text1"/>
                <w:szCs w:val="24"/>
              </w:rPr>
              <w:t>&gt;</w:t>
            </w:r>
          </w:p>
        </w:tc>
        <w:tc>
          <w:tcPr>
            <w:tcW w:w="6646" w:type="dxa"/>
          </w:tcPr>
          <w:p w14:paraId="6C0635DD" w14:textId="24C38D4B" w:rsidR="00433BE8" w:rsidRPr="00626197" w:rsidRDefault="00433BE8" w:rsidP="00235B50">
            <w:pP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626197">
              <w:rPr>
                <w:color w:val="000000" w:themeColor="text1"/>
                <w:szCs w:val="24"/>
              </w:rPr>
              <w:t>Greater than</w:t>
            </w:r>
            <w:r w:rsidRPr="00626197">
              <w:rPr>
                <w:color w:val="000000" w:themeColor="text1"/>
                <w:szCs w:val="24"/>
              </w:rPr>
              <w:tab/>
            </w:r>
          </w:p>
        </w:tc>
      </w:tr>
      <w:tr w:rsidR="00433BE8" w:rsidRPr="00626197" w14:paraId="42C1F058" w14:textId="77777777" w:rsidTr="00E3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332BD4B" w14:textId="256D2D1C" w:rsidR="00433BE8" w:rsidRPr="00626197" w:rsidRDefault="00433BE8" w:rsidP="00235B50">
            <w:pPr>
              <w:rPr>
                <w:b w:val="0"/>
                <w:bCs w:val="0"/>
                <w:color w:val="000000" w:themeColor="text1"/>
                <w:szCs w:val="24"/>
              </w:rPr>
            </w:pPr>
            <w:r w:rsidRPr="00626197">
              <w:rPr>
                <w:b w:val="0"/>
                <w:bCs w:val="0"/>
                <w:color w:val="000000" w:themeColor="text1"/>
                <w:szCs w:val="24"/>
              </w:rPr>
              <w:t>&lt;</w:t>
            </w:r>
          </w:p>
        </w:tc>
        <w:tc>
          <w:tcPr>
            <w:tcW w:w="6646" w:type="dxa"/>
          </w:tcPr>
          <w:p w14:paraId="0C94C7CE" w14:textId="00528D7E" w:rsidR="00433BE8" w:rsidRPr="00626197" w:rsidRDefault="00433BE8" w:rsidP="00235B50">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626197">
              <w:rPr>
                <w:color w:val="000000" w:themeColor="text1"/>
                <w:szCs w:val="24"/>
              </w:rPr>
              <w:t>Less than</w:t>
            </w:r>
          </w:p>
        </w:tc>
      </w:tr>
      <w:tr w:rsidR="00433BE8" w:rsidRPr="00626197" w14:paraId="38073C25" w14:textId="77777777" w:rsidTr="00E32619">
        <w:tc>
          <w:tcPr>
            <w:cnfStyle w:val="001000000000" w:firstRow="0" w:lastRow="0" w:firstColumn="1" w:lastColumn="0" w:oddVBand="0" w:evenVBand="0" w:oddHBand="0" w:evenHBand="0" w:firstRowFirstColumn="0" w:firstRowLastColumn="0" w:lastRowFirstColumn="0" w:lastRowLastColumn="0"/>
            <w:tcW w:w="2405" w:type="dxa"/>
          </w:tcPr>
          <w:p w14:paraId="1E277CB4" w14:textId="535A1CD8" w:rsidR="00433BE8" w:rsidRPr="00626197" w:rsidRDefault="00433BE8" w:rsidP="00235B50">
            <w:pPr>
              <w:rPr>
                <w:b w:val="0"/>
                <w:bCs w:val="0"/>
                <w:color w:val="000000" w:themeColor="text1"/>
                <w:szCs w:val="24"/>
              </w:rPr>
            </w:pPr>
            <w:r w:rsidRPr="00626197">
              <w:rPr>
                <w:b w:val="0"/>
                <w:bCs w:val="0"/>
                <w:color w:val="000000" w:themeColor="text1"/>
                <w:szCs w:val="24"/>
              </w:rPr>
              <w:t>&gt;=</w:t>
            </w:r>
          </w:p>
        </w:tc>
        <w:tc>
          <w:tcPr>
            <w:tcW w:w="6646" w:type="dxa"/>
          </w:tcPr>
          <w:p w14:paraId="6BE7D5F0" w14:textId="15118F2F" w:rsidR="00433BE8" w:rsidRPr="00626197" w:rsidRDefault="00433BE8" w:rsidP="00235B50">
            <w:pP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626197">
              <w:rPr>
                <w:color w:val="000000" w:themeColor="text1"/>
                <w:szCs w:val="24"/>
              </w:rPr>
              <w:t>Greater than or equal to</w:t>
            </w:r>
          </w:p>
        </w:tc>
      </w:tr>
      <w:tr w:rsidR="00433BE8" w:rsidRPr="00626197" w14:paraId="07B36099" w14:textId="77777777" w:rsidTr="00E3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F6CCE4" w14:textId="3F65B3A6" w:rsidR="00433BE8" w:rsidRPr="00626197" w:rsidRDefault="00433BE8" w:rsidP="00235B50">
            <w:pPr>
              <w:rPr>
                <w:b w:val="0"/>
                <w:bCs w:val="0"/>
                <w:color w:val="000000" w:themeColor="text1"/>
                <w:szCs w:val="24"/>
              </w:rPr>
            </w:pPr>
            <w:r w:rsidRPr="00626197">
              <w:rPr>
                <w:b w:val="0"/>
                <w:bCs w:val="0"/>
                <w:color w:val="000000" w:themeColor="text1"/>
                <w:szCs w:val="24"/>
              </w:rPr>
              <w:t>&lt;=</w:t>
            </w:r>
          </w:p>
        </w:tc>
        <w:tc>
          <w:tcPr>
            <w:tcW w:w="6646" w:type="dxa"/>
          </w:tcPr>
          <w:p w14:paraId="351F2AA2" w14:textId="6ABA2B8C" w:rsidR="00433BE8" w:rsidRPr="00626197" w:rsidRDefault="00433BE8" w:rsidP="00235B50">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626197">
              <w:rPr>
                <w:color w:val="000000" w:themeColor="text1"/>
                <w:szCs w:val="24"/>
              </w:rPr>
              <w:t>Less than or equal to</w:t>
            </w:r>
          </w:p>
        </w:tc>
      </w:tr>
      <w:tr w:rsidR="00433BE8" w:rsidRPr="00626197" w14:paraId="5506FD7D" w14:textId="77777777" w:rsidTr="00E32619">
        <w:tc>
          <w:tcPr>
            <w:cnfStyle w:val="001000000000" w:firstRow="0" w:lastRow="0" w:firstColumn="1" w:lastColumn="0" w:oddVBand="0" w:evenVBand="0" w:oddHBand="0" w:evenHBand="0" w:firstRowFirstColumn="0" w:firstRowLastColumn="0" w:lastRowFirstColumn="0" w:lastRowLastColumn="0"/>
            <w:tcW w:w="2405" w:type="dxa"/>
          </w:tcPr>
          <w:p w14:paraId="6952AB61" w14:textId="58455C7B" w:rsidR="00433BE8" w:rsidRPr="00626197" w:rsidRDefault="00E32619" w:rsidP="00235B50">
            <w:pPr>
              <w:rPr>
                <w:b w:val="0"/>
                <w:bCs w:val="0"/>
                <w:color w:val="000000" w:themeColor="text1"/>
                <w:szCs w:val="24"/>
              </w:rPr>
            </w:pPr>
            <w:r w:rsidRPr="00626197">
              <w:rPr>
                <w:b w:val="0"/>
                <w:bCs w:val="0"/>
                <w:color w:val="000000" w:themeColor="text1"/>
                <w:szCs w:val="24"/>
              </w:rPr>
              <w:t>&amp; (a</w:t>
            </w:r>
            <w:r w:rsidR="00433BE8" w:rsidRPr="00626197">
              <w:rPr>
                <w:b w:val="0"/>
                <w:bCs w:val="0"/>
                <w:color w:val="000000" w:themeColor="text1"/>
                <w:szCs w:val="24"/>
              </w:rPr>
              <w:t>mpersand</w:t>
            </w:r>
            <w:r w:rsidRPr="00626197">
              <w:rPr>
                <w:b w:val="0"/>
                <w:bCs w:val="0"/>
                <w:color w:val="000000" w:themeColor="text1"/>
                <w:szCs w:val="24"/>
              </w:rPr>
              <w:t>)</w:t>
            </w:r>
          </w:p>
        </w:tc>
        <w:tc>
          <w:tcPr>
            <w:tcW w:w="6646" w:type="dxa"/>
          </w:tcPr>
          <w:p w14:paraId="238589DF" w14:textId="258F643C" w:rsidR="00433BE8" w:rsidRPr="00626197" w:rsidRDefault="00433BE8" w:rsidP="00235B50">
            <w:pP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626197">
              <w:rPr>
                <w:color w:val="000000" w:themeColor="text1"/>
                <w:szCs w:val="24"/>
              </w:rPr>
              <w:t>Joins two or more text strings in a single string</w:t>
            </w:r>
          </w:p>
        </w:tc>
      </w:tr>
      <w:tr w:rsidR="00433BE8" w:rsidRPr="00626197" w14:paraId="563DA50D" w14:textId="77777777" w:rsidTr="00E3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6B1C9E2" w14:textId="290BDB0C" w:rsidR="00433BE8" w:rsidRPr="00626197" w:rsidRDefault="00E32619" w:rsidP="00235B50">
            <w:pPr>
              <w:rPr>
                <w:b w:val="0"/>
                <w:bCs w:val="0"/>
                <w:color w:val="000000" w:themeColor="text1"/>
                <w:szCs w:val="24"/>
              </w:rPr>
            </w:pPr>
            <w:r w:rsidRPr="00626197">
              <w:rPr>
                <w:b w:val="0"/>
                <w:bCs w:val="0"/>
                <w:color w:val="000000" w:themeColor="text1"/>
                <w:szCs w:val="24"/>
              </w:rPr>
              <w:t>, (c</w:t>
            </w:r>
            <w:r w:rsidR="00433BE8" w:rsidRPr="00626197">
              <w:rPr>
                <w:b w:val="0"/>
                <w:bCs w:val="0"/>
                <w:color w:val="000000" w:themeColor="text1"/>
                <w:szCs w:val="24"/>
              </w:rPr>
              <w:t>omma</w:t>
            </w:r>
            <w:r w:rsidRPr="00626197">
              <w:rPr>
                <w:b w:val="0"/>
                <w:bCs w:val="0"/>
                <w:color w:val="000000" w:themeColor="text1"/>
                <w:szCs w:val="24"/>
              </w:rPr>
              <w:t>)</w:t>
            </w:r>
          </w:p>
        </w:tc>
        <w:tc>
          <w:tcPr>
            <w:tcW w:w="6646" w:type="dxa"/>
          </w:tcPr>
          <w:p w14:paraId="1D9AC9D5" w14:textId="3F5CD236" w:rsidR="00433BE8" w:rsidRPr="00626197" w:rsidRDefault="00433BE8" w:rsidP="00235B50">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626197">
              <w:rPr>
                <w:color w:val="000000" w:themeColor="text1"/>
                <w:szCs w:val="24"/>
              </w:rPr>
              <w:t>Used to separate arguments</w:t>
            </w:r>
            <w:r w:rsidR="00E32619" w:rsidRPr="00626197">
              <w:rPr>
                <w:color w:val="000000" w:themeColor="text1"/>
                <w:szCs w:val="24"/>
              </w:rPr>
              <w:t xml:space="preserve"> in functions.</w:t>
            </w:r>
          </w:p>
        </w:tc>
      </w:tr>
      <w:tr w:rsidR="00433BE8" w:rsidRPr="00626197" w14:paraId="1330848F" w14:textId="77777777" w:rsidTr="00E32619">
        <w:tc>
          <w:tcPr>
            <w:cnfStyle w:val="001000000000" w:firstRow="0" w:lastRow="0" w:firstColumn="1" w:lastColumn="0" w:oddVBand="0" w:evenVBand="0" w:oddHBand="0" w:evenHBand="0" w:firstRowFirstColumn="0" w:firstRowLastColumn="0" w:lastRowFirstColumn="0" w:lastRowLastColumn="0"/>
            <w:tcW w:w="2405" w:type="dxa"/>
          </w:tcPr>
          <w:p w14:paraId="1A01AB86" w14:textId="11513A2C" w:rsidR="00433BE8" w:rsidRPr="00626197" w:rsidRDefault="00433BE8" w:rsidP="00235B50">
            <w:pPr>
              <w:rPr>
                <w:b w:val="0"/>
                <w:bCs w:val="0"/>
                <w:color w:val="000000" w:themeColor="text1"/>
                <w:szCs w:val="24"/>
              </w:rPr>
            </w:pPr>
            <w:r w:rsidRPr="00626197">
              <w:rPr>
                <w:b w:val="0"/>
                <w:bCs w:val="0"/>
                <w:color w:val="000000" w:themeColor="text1"/>
                <w:szCs w:val="24"/>
              </w:rPr>
              <w:t>+ (plus)</w:t>
            </w:r>
          </w:p>
        </w:tc>
        <w:tc>
          <w:tcPr>
            <w:tcW w:w="6646" w:type="dxa"/>
          </w:tcPr>
          <w:p w14:paraId="4D1E019B" w14:textId="66F925CD" w:rsidR="00433BE8" w:rsidRPr="00626197" w:rsidRDefault="00433BE8" w:rsidP="00235B50">
            <w:pP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626197">
              <w:rPr>
                <w:color w:val="000000" w:themeColor="text1"/>
                <w:szCs w:val="24"/>
              </w:rPr>
              <w:t>Addition</w:t>
            </w:r>
          </w:p>
        </w:tc>
      </w:tr>
      <w:tr w:rsidR="00433BE8" w:rsidRPr="00626197" w14:paraId="01964E1B" w14:textId="77777777" w:rsidTr="00E3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0C45DB" w14:textId="6200F261" w:rsidR="00433BE8" w:rsidRPr="00626197" w:rsidRDefault="00433BE8" w:rsidP="00235B50">
            <w:pPr>
              <w:rPr>
                <w:b w:val="0"/>
                <w:bCs w:val="0"/>
                <w:color w:val="000000" w:themeColor="text1"/>
                <w:szCs w:val="24"/>
              </w:rPr>
            </w:pPr>
            <w:r w:rsidRPr="00626197">
              <w:rPr>
                <w:b w:val="0"/>
                <w:bCs w:val="0"/>
                <w:color w:val="000000" w:themeColor="text1"/>
                <w:szCs w:val="24"/>
              </w:rPr>
              <w:t>- (minus)</w:t>
            </w:r>
          </w:p>
        </w:tc>
        <w:tc>
          <w:tcPr>
            <w:tcW w:w="6646" w:type="dxa"/>
          </w:tcPr>
          <w:p w14:paraId="44E0DD4B" w14:textId="4B728931" w:rsidR="00433BE8" w:rsidRPr="00626197" w:rsidRDefault="00433BE8" w:rsidP="00235B50">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626197">
              <w:rPr>
                <w:color w:val="000000" w:themeColor="text1"/>
                <w:szCs w:val="24"/>
              </w:rPr>
              <w:t>Subtraction</w:t>
            </w:r>
            <w:r w:rsidR="00E32619" w:rsidRPr="00626197">
              <w:rPr>
                <w:color w:val="000000" w:themeColor="text1"/>
                <w:szCs w:val="24"/>
              </w:rPr>
              <w:t xml:space="preserve"> or negation (changes the sign of the value)</w:t>
            </w:r>
          </w:p>
        </w:tc>
      </w:tr>
      <w:tr w:rsidR="00433BE8" w:rsidRPr="00626197" w14:paraId="4ABC5D48" w14:textId="77777777" w:rsidTr="00E32619">
        <w:tc>
          <w:tcPr>
            <w:cnfStyle w:val="001000000000" w:firstRow="0" w:lastRow="0" w:firstColumn="1" w:lastColumn="0" w:oddVBand="0" w:evenVBand="0" w:oddHBand="0" w:evenHBand="0" w:firstRowFirstColumn="0" w:firstRowLastColumn="0" w:lastRowFirstColumn="0" w:lastRowLastColumn="0"/>
            <w:tcW w:w="2405" w:type="dxa"/>
          </w:tcPr>
          <w:p w14:paraId="65C175AF" w14:textId="5E821E40" w:rsidR="00433BE8" w:rsidRPr="00626197" w:rsidRDefault="00E32619" w:rsidP="00235B50">
            <w:pPr>
              <w:rPr>
                <w:b w:val="0"/>
                <w:bCs w:val="0"/>
                <w:color w:val="000000" w:themeColor="text1"/>
                <w:szCs w:val="24"/>
              </w:rPr>
            </w:pPr>
            <w:r w:rsidRPr="00626197">
              <w:rPr>
                <w:b w:val="0"/>
                <w:bCs w:val="0"/>
                <w:color w:val="000000" w:themeColor="text1"/>
                <w:szCs w:val="24"/>
              </w:rPr>
              <w:t>* (a</w:t>
            </w:r>
            <w:r w:rsidR="00433BE8" w:rsidRPr="00626197">
              <w:rPr>
                <w:b w:val="0"/>
                <w:bCs w:val="0"/>
                <w:color w:val="000000" w:themeColor="text1"/>
                <w:szCs w:val="24"/>
              </w:rPr>
              <w:t>sterisk</w:t>
            </w:r>
            <w:r w:rsidRPr="00626197">
              <w:rPr>
                <w:b w:val="0"/>
                <w:bCs w:val="0"/>
                <w:color w:val="000000" w:themeColor="text1"/>
                <w:szCs w:val="24"/>
              </w:rPr>
              <w:t>)</w:t>
            </w:r>
          </w:p>
        </w:tc>
        <w:tc>
          <w:tcPr>
            <w:tcW w:w="6646" w:type="dxa"/>
          </w:tcPr>
          <w:p w14:paraId="49CCA400" w14:textId="0671FDEA" w:rsidR="00433BE8" w:rsidRPr="00626197" w:rsidRDefault="00433BE8" w:rsidP="00235B50">
            <w:pP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626197">
              <w:rPr>
                <w:color w:val="000000" w:themeColor="text1"/>
                <w:szCs w:val="24"/>
              </w:rPr>
              <w:t>Multiplication</w:t>
            </w:r>
          </w:p>
        </w:tc>
      </w:tr>
      <w:tr w:rsidR="00433BE8" w:rsidRPr="00626197" w14:paraId="2D51C6BA" w14:textId="77777777" w:rsidTr="00E3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FF1BFD" w14:textId="41877882" w:rsidR="00433BE8" w:rsidRPr="00626197" w:rsidRDefault="00E32619" w:rsidP="00235B50">
            <w:pPr>
              <w:rPr>
                <w:b w:val="0"/>
                <w:bCs w:val="0"/>
                <w:color w:val="000000" w:themeColor="text1"/>
                <w:szCs w:val="24"/>
              </w:rPr>
            </w:pPr>
            <w:r w:rsidRPr="00626197">
              <w:rPr>
                <w:b w:val="0"/>
                <w:bCs w:val="0"/>
                <w:color w:val="000000" w:themeColor="text1"/>
                <w:szCs w:val="24"/>
              </w:rPr>
              <w:t>/ (f</w:t>
            </w:r>
            <w:r w:rsidR="00433BE8" w:rsidRPr="00626197">
              <w:rPr>
                <w:b w:val="0"/>
                <w:bCs w:val="0"/>
                <w:color w:val="000000" w:themeColor="text1"/>
                <w:szCs w:val="24"/>
              </w:rPr>
              <w:t>orward slas</w:t>
            </w:r>
            <w:r w:rsidRPr="00626197">
              <w:rPr>
                <w:b w:val="0"/>
                <w:bCs w:val="0"/>
                <w:color w:val="000000" w:themeColor="text1"/>
                <w:szCs w:val="24"/>
              </w:rPr>
              <w:t>h)</w:t>
            </w:r>
          </w:p>
        </w:tc>
        <w:tc>
          <w:tcPr>
            <w:tcW w:w="6646" w:type="dxa"/>
          </w:tcPr>
          <w:p w14:paraId="09E18FAE" w14:textId="52724D0F" w:rsidR="00433BE8" w:rsidRPr="00626197" w:rsidRDefault="00433BE8" w:rsidP="00235B50">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626197">
              <w:rPr>
                <w:color w:val="000000" w:themeColor="text1"/>
                <w:szCs w:val="24"/>
              </w:rPr>
              <w:t>Division</w:t>
            </w:r>
          </w:p>
        </w:tc>
      </w:tr>
      <w:tr w:rsidR="00433BE8" w:rsidRPr="00626197" w14:paraId="5F914338" w14:textId="77777777" w:rsidTr="00E32619">
        <w:tc>
          <w:tcPr>
            <w:cnfStyle w:val="001000000000" w:firstRow="0" w:lastRow="0" w:firstColumn="1" w:lastColumn="0" w:oddVBand="0" w:evenVBand="0" w:oddHBand="0" w:evenHBand="0" w:firstRowFirstColumn="0" w:firstRowLastColumn="0" w:lastRowFirstColumn="0" w:lastRowLastColumn="0"/>
            <w:tcW w:w="2405" w:type="dxa"/>
          </w:tcPr>
          <w:p w14:paraId="3D9E5431" w14:textId="48A59F9A" w:rsidR="00433BE8" w:rsidRPr="00626197" w:rsidRDefault="00433BE8" w:rsidP="00235B50">
            <w:pPr>
              <w:rPr>
                <w:b w:val="0"/>
                <w:bCs w:val="0"/>
                <w:color w:val="000000" w:themeColor="text1"/>
                <w:szCs w:val="24"/>
              </w:rPr>
            </w:pPr>
            <w:r w:rsidRPr="00626197">
              <w:rPr>
                <w:b w:val="0"/>
                <w:bCs w:val="0"/>
                <w:color w:val="000000" w:themeColor="text1"/>
                <w:szCs w:val="24"/>
              </w:rPr>
              <w:t>^ (caret)</w:t>
            </w:r>
          </w:p>
        </w:tc>
        <w:tc>
          <w:tcPr>
            <w:tcW w:w="6646" w:type="dxa"/>
          </w:tcPr>
          <w:p w14:paraId="7E10A4DA" w14:textId="6C965140" w:rsidR="00433BE8" w:rsidRPr="00626197" w:rsidRDefault="00433BE8" w:rsidP="00235B50">
            <w:pP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626197">
              <w:rPr>
                <w:color w:val="000000" w:themeColor="text1"/>
                <w:szCs w:val="24"/>
              </w:rPr>
              <w:t>Exponential (power of)</w:t>
            </w:r>
          </w:p>
        </w:tc>
      </w:tr>
      <w:tr w:rsidR="00433BE8" w:rsidRPr="00626197" w14:paraId="78579166" w14:textId="77777777" w:rsidTr="00E32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B5DF6B7" w14:textId="55DFC796" w:rsidR="00433BE8" w:rsidRPr="00626197" w:rsidRDefault="00433BE8" w:rsidP="00235B50">
            <w:pPr>
              <w:rPr>
                <w:b w:val="0"/>
                <w:bCs w:val="0"/>
                <w:color w:val="000000" w:themeColor="text1"/>
                <w:szCs w:val="24"/>
              </w:rPr>
            </w:pPr>
            <w:r w:rsidRPr="00626197">
              <w:rPr>
                <w:b w:val="0"/>
                <w:bCs w:val="0"/>
                <w:color w:val="000000" w:themeColor="text1"/>
                <w:szCs w:val="24"/>
              </w:rPr>
              <w:t>[ ]</w:t>
            </w:r>
            <w:r w:rsidR="00E32619" w:rsidRPr="00626197">
              <w:rPr>
                <w:b w:val="0"/>
                <w:bCs w:val="0"/>
                <w:color w:val="000000" w:themeColor="text1"/>
                <w:szCs w:val="24"/>
              </w:rPr>
              <w:t xml:space="preserve"> (square brackets)</w:t>
            </w:r>
          </w:p>
        </w:tc>
        <w:tc>
          <w:tcPr>
            <w:tcW w:w="6646" w:type="dxa"/>
          </w:tcPr>
          <w:p w14:paraId="1ECEA333" w14:textId="4CF3049B" w:rsidR="00433BE8" w:rsidRPr="00626197" w:rsidRDefault="00E32619" w:rsidP="00235B50">
            <w:pP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626197">
              <w:rPr>
                <w:color w:val="000000" w:themeColor="text1"/>
                <w:szCs w:val="24"/>
              </w:rPr>
              <w:t>U</w:t>
            </w:r>
            <w:r w:rsidR="00433BE8" w:rsidRPr="00626197">
              <w:rPr>
                <w:color w:val="000000" w:themeColor="text1"/>
                <w:szCs w:val="24"/>
              </w:rPr>
              <w:t xml:space="preserve">sed for </w:t>
            </w:r>
            <w:r w:rsidRPr="00626197">
              <w:rPr>
                <w:color w:val="000000" w:themeColor="text1"/>
                <w:szCs w:val="24"/>
              </w:rPr>
              <w:t>field names that contain spaces.</w:t>
            </w:r>
          </w:p>
        </w:tc>
      </w:tr>
      <w:tr w:rsidR="00433BE8" w:rsidRPr="00626197" w14:paraId="1A84D229" w14:textId="77777777" w:rsidTr="00E32619">
        <w:tc>
          <w:tcPr>
            <w:cnfStyle w:val="001000000000" w:firstRow="0" w:lastRow="0" w:firstColumn="1" w:lastColumn="0" w:oddVBand="0" w:evenVBand="0" w:oddHBand="0" w:evenHBand="0" w:firstRowFirstColumn="0" w:firstRowLastColumn="0" w:lastRowFirstColumn="0" w:lastRowLastColumn="0"/>
            <w:tcW w:w="2405" w:type="dxa"/>
          </w:tcPr>
          <w:p w14:paraId="6AFE94D9" w14:textId="78E42449" w:rsidR="00433BE8" w:rsidRPr="00626197" w:rsidRDefault="00433BE8" w:rsidP="00235B50">
            <w:pPr>
              <w:rPr>
                <w:b w:val="0"/>
                <w:bCs w:val="0"/>
                <w:color w:val="000000" w:themeColor="text1"/>
                <w:szCs w:val="24"/>
              </w:rPr>
            </w:pPr>
            <w:r w:rsidRPr="00626197">
              <w:rPr>
                <w:b w:val="0"/>
                <w:bCs w:val="0"/>
                <w:color w:val="000000" w:themeColor="text1"/>
                <w:szCs w:val="24"/>
              </w:rPr>
              <w:t>!</w:t>
            </w:r>
            <w:r w:rsidR="00E32619" w:rsidRPr="00626197">
              <w:rPr>
                <w:b w:val="0"/>
                <w:bCs w:val="0"/>
                <w:color w:val="000000" w:themeColor="text1"/>
                <w:szCs w:val="24"/>
              </w:rPr>
              <w:t xml:space="preserve"> (exclamation)</w:t>
            </w:r>
          </w:p>
        </w:tc>
        <w:tc>
          <w:tcPr>
            <w:tcW w:w="6646" w:type="dxa"/>
          </w:tcPr>
          <w:p w14:paraId="43A13541" w14:textId="0E63B23D" w:rsidR="00433BE8" w:rsidRPr="00626197" w:rsidRDefault="00E32619" w:rsidP="00235B50">
            <w:pP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626197">
              <w:rPr>
                <w:color w:val="000000" w:themeColor="text1"/>
                <w:szCs w:val="24"/>
              </w:rPr>
              <w:t>Logical negation (</w:t>
            </w:r>
            <w:proofErr w:type="spellStart"/>
            <w:r w:rsidRPr="00626197">
              <w:rPr>
                <w:color w:val="000000" w:themeColor="text1"/>
                <w:szCs w:val="24"/>
              </w:rPr>
              <w:t>i.e</w:t>
            </w:r>
            <w:proofErr w:type="spellEnd"/>
            <w:r w:rsidRPr="00626197">
              <w:rPr>
                <w:color w:val="000000" w:themeColor="text1"/>
                <w:szCs w:val="24"/>
              </w:rPr>
              <w:t xml:space="preserve"> “</w:t>
            </w:r>
            <w:r w:rsidR="00BC11E7" w:rsidRPr="00626197">
              <w:rPr>
                <w:color w:val="000000" w:themeColor="text1"/>
                <w:szCs w:val="24"/>
              </w:rPr>
              <w:t>Yes</w:t>
            </w:r>
            <w:r w:rsidRPr="00626197">
              <w:rPr>
                <w:color w:val="000000" w:themeColor="text1"/>
                <w:szCs w:val="24"/>
              </w:rPr>
              <w:t>”</w:t>
            </w:r>
            <w:r w:rsidR="00BC11E7" w:rsidRPr="00626197">
              <w:rPr>
                <w:color w:val="000000" w:themeColor="text1"/>
                <w:szCs w:val="24"/>
              </w:rPr>
              <w:t xml:space="preserve"> becomes “No” and vice versa</w:t>
            </w:r>
            <w:r w:rsidRPr="00626197">
              <w:rPr>
                <w:color w:val="000000" w:themeColor="text1"/>
                <w:szCs w:val="24"/>
              </w:rPr>
              <w:t>)</w:t>
            </w:r>
          </w:p>
        </w:tc>
      </w:tr>
    </w:tbl>
    <w:tbl>
      <w:tblPr>
        <w:tblStyle w:val="TableGridLight"/>
        <w:tblW w:w="9204" w:type="dxa"/>
        <w:tblLook w:val="0420" w:firstRow="1" w:lastRow="0" w:firstColumn="0" w:lastColumn="0" w:noHBand="0" w:noVBand="1"/>
      </w:tblPr>
      <w:tblGrid>
        <w:gridCol w:w="1975"/>
        <w:gridCol w:w="7229"/>
      </w:tblGrid>
      <w:tr w:rsidR="00066EBE" w:rsidRPr="00626197" w14:paraId="57768D5F" w14:textId="77777777" w:rsidTr="002349F9">
        <w:trPr>
          <w:trHeight w:val="407"/>
        </w:trPr>
        <w:tc>
          <w:tcPr>
            <w:tcW w:w="1975" w:type="dxa"/>
            <w:hideMark/>
          </w:tcPr>
          <w:p w14:paraId="11C85E7F" w14:textId="04EB3FCF" w:rsidR="00066EBE" w:rsidRPr="00626197" w:rsidRDefault="00066EBE" w:rsidP="002349F9">
            <w:pPr>
              <w:rPr>
                <w:color w:val="000000" w:themeColor="text1"/>
                <w:szCs w:val="24"/>
              </w:rPr>
            </w:pPr>
            <w:r w:rsidRPr="00626197">
              <w:rPr>
                <w:color w:val="000000" w:themeColor="text1"/>
                <w:szCs w:val="24"/>
              </w:rPr>
              <w:t>No</w:t>
            </w:r>
            <w:r w:rsidR="00E32619" w:rsidRPr="00626197">
              <w:rPr>
                <w:color w:val="000000" w:themeColor="text1"/>
                <w:szCs w:val="24"/>
              </w:rPr>
              <w:t>-value</w:t>
            </w:r>
          </w:p>
        </w:tc>
        <w:tc>
          <w:tcPr>
            <w:tcW w:w="7229" w:type="dxa"/>
            <w:hideMark/>
          </w:tcPr>
          <w:p w14:paraId="2FC9455B" w14:textId="77777777" w:rsidR="00066EBE" w:rsidRPr="00626197" w:rsidRDefault="00066EBE" w:rsidP="002349F9">
            <w:pPr>
              <w:rPr>
                <w:color w:val="000000" w:themeColor="text1"/>
                <w:szCs w:val="24"/>
              </w:rPr>
            </w:pPr>
            <w:r w:rsidRPr="00626197">
              <w:rPr>
                <w:color w:val="000000" w:themeColor="text1"/>
                <w:szCs w:val="24"/>
              </w:rPr>
              <w:t>Special type representing the absence of a value</w:t>
            </w:r>
          </w:p>
        </w:tc>
      </w:tr>
    </w:tbl>
    <w:p w14:paraId="4FD57FD2" w14:textId="42516038" w:rsidR="00066EBE" w:rsidRPr="00626197" w:rsidRDefault="00C63897" w:rsidP="000B0DFF">
      <w:pPr>
        <w:pStyle w:val="Heading2"/>
        <w:rPr>
          <w:i w:val="0"/>
          <w:iCs w:val="0"/>
          <w:szCs w:val="28"/>
        </w:rPr>
      </w:pPr>
      <w:bookmarkStart w:id="285" w:name="_Toc69725825"/>
      <w:r w:rsidRPr="00626197">
        <w:rPr>
          <w:i w:val="0"/>
          <w:iCs w:val="0"/>
          <w:szCs w:val="28"/>
        </w:rPr>
        <w:t xml:space="preserve">A4 - </w:t>
      </w:r>
      <w:r w:rsidR="00066EBE" w:rsidRPr="00626197">
        <w:rPr>
          <w:rStyle w:val="Heading2Char"/>
        </w:rPr>
        <w:t>Handling No-values</w:t>
      </w:r>
      <w:bookmarkEnd w:id="285"/>
    </w:p>
    <w:p w14:paraId="20673A5F" w14:textId="16B8FFF3" w:rsidR="00066EBE" w:rsidRPr="00626197" w:rsidRDefault="00555F41" w:rsidP="002349F9">
      <w:r w:rsidRPr="00626197">
        <w:t>Formulae</w:t>
      </w:r>
      <w:r w:rsidR="00066EBE" w:rsidRPr="00626197">
        <w:t xml:space="preserve"> can be applied to entities with different sets of extension values, so it is possible for </w:t>
      </w:r>
      <w:r w:rsidR="0072356C" w:rsidRPr="00626197">
        <w:t>a formula</w:t>
      </w:r>
      <w:r w:rsidR="00066EBE" w:rsidRPr="00626197">
        <w:t xml:space="preserve"> to refer to an extension value that doesn’t exist in the current entity.</w:t>
      </w:r>
      <w:r w:rsidR="003858F7" w:rsidRPr="00626197">
        <w:t xml:space="preserve"> </w:t>
      </w:r>
      <w:r w:rsidR="00066EBE" w:rsidRPr="00626197">
        <w:t xml:space="preserve">In this </w:t>
      </w:r>
      <w:r w:rsidR="00E32619" w:rsidRPr="00626197">
        <w:t>case</w:t>
      </w:r>
      <w:r w:rsidR="00066EBE" w:rsidRPr="00626197">
        <w:t xml:space="preserve"> the </w:t>
      </w:r>
      <w:r w:rsidR="0072356C" w:rsidRPr="00626197">
        <w:t>formula</w:t>
      </w:r>
      <w:r w:rsidR="00066EBE" w:rsidRPr="00626197">
        <w:t xml:space="preserve"> will not find anything in </w:t>
      </w:r>
      <w:r w:rsidR="00E32619" w:rsidRPr="00626197">
        <w:t>the</w:t>
      </w:r>
      <w:r w:rsidR="00066EBE" w:rsidRPr="00626197">
        <w:t xml:space="preserve"> field</w:t>
      </w:r>
      <w:r w:rsidR="00E32619" w:rsidRPr="00626197">
        <w:t xml:space="preserve">, and will treat this as a </w:t>
      </w:r>
      <w:r w:rsidR="00066EBE" w:rsidRPr="00626197">
        <w:t xml:space="preserve">“no value”. </w:t>
      </w:r>
    </w:p>
    <w:p w14:paraId="23180151" w14:textId="387E16C5" w:rsidR="003858F7" w:rsidRPr="00626197" w:rsidRDefault="00066EBE" w:rsidP="002349F9">
      <w:r w:rsidRPr="00626197">
        <w:t xml:space="preserve">Rather than just </w:t>
      </w:r>
      <w:r w:rsidR="0072356C" w:rsidRPr="00626197">
        <w:t>giving</w:t>
      </w:r>
      <w:r w:rsidRPr="00626197">
        <w:t xml:space="preserve"> an error the “no</w:t>
      </w:r>
      <w:r w:rsidR="00E32619" w:rsidRPr="00626197">
        <w:t>-</w:t>
      </w:r>
      <w:r w:rsidRPr="00626197">
        <w:t>value” gets handled as follows:</w:t>
      </w:r>
    </w:p>
    <w:p w14:paraId="24E373B5" w14:textId="0053287B" w:rsidR="003858F7" w:rsidRPr="00626197" w:rsidRDefault="00555F41" w:rsidP="00280655">
      <w:pPr>
        <w:pStyle w:val="ListParagraph"/>
        <w:numPr>
          <w:ilvl w:val="0"/>
          <w:numId w:val="10"/>
        </w:numPr>
      </w:pPr>
      <w:r w:rsidRPr="00626197">
        <w:lastRenderedPageBreak/>
        <w:t>Formulae</w:t>
      </w:r>
      <w:r w:rsidR="00066EBE" w:rsidRPr="00626197">
        <w:t xml:space="preserve"> that include a no-value will return a no-value. So if</w:t>
      </w:r>
      <w:r w:rsidR="0072356C" w:rsidRPr="00626197">
        <w:t xml:space="preserve"> “Score”</w:t>
      </w:r>
      <w:r w:rsidR="00066EBE" w:rsidRPr="00626197">
        <w:t xml:space="preserve"> is a no-value then the </w:t>
      </w:r>
      <w:r w:rsidR="0072356C" w:rsidRPr="00626197">
        <w:t>formula</w:t>
      </w:r>
      <w:r w:rsidR="00066EBE" w:rsidRPr="00626197">
        <w:t xml:space="preserve"> (</w:t>
      </w:r>
      <w:r w:rsidR="0072356C" w:rsidRPr="00626197">
        <w:t>score</w:t>
      </w:r>
      <w:r w:rsidR="00066EBE" w:rsidRPr="00626197">
        <w:t>+1) will also be a no-value.</w:t>
      </w:r>
    </w:p>
    <w:p w14:paraId="7DCB16F5" w14:textId="2A5E5353" w:rsidR="00066EBE" w:rsidRPr="00626197" w:rsidRDefault="00066EBE" w:rsidP="00280655">
      <w:pPr>
        <w:pStyle w:val="ListParagraph"/>
        <w:numPr>
          <w:ilvl w:val="0"/>
          <w:numId w:val="10"/>
        </w:numPr>
      </w:pPr>
      <w:r w:rsidRPr="00626197">
        <w:t xml:space="preserve">Text </w:t>
      </w:r>
      <w:r w:rsidR="00555F41" w:rsidRPr="00626197">
        <w:t>formulae</w:t>
      </w:r>
      <w:r w:rsidRPr="00626197">
        <w:t xml:space="preserve"> that include a no-value will treat it as being an empty string.</w:t>
      </w:r>
      <w:r w:rsidR="003858F7" w:rsidRPr="00626197">
        <w:t xml:space="preserve">  </w:t>
      </w:r>
      <w:r w:rsidRPr="00626197">
        <w:t>If a text value is expected then a value of any other type is converted into its text representation.</w:t>
      </w:r>
    </w:p>
    <w:p w14:paraId="733CBAF9" w14:textId="6339D7D8" w:rsidR="00066EBE" w:rsidRPr="00626197" w:rsidRDefault="00C63897" w:rsidP="000B0DFF">
      <w:pPr>
        <w:pStyle w:val="Heading2"/>
        <w:rPr>
          <w:i w:val="0"/>
          <w:iCs w:val="0"/>
        </w:rPr>
      </w:pPr>
      <w:bookmarkStart w:id="286" w:name="_Toc69725826"/>
      <w:r w:rsidRPr="00626197">
        <w:rPr>
          <w:i w:val="0"/>
          <w:iCs w:val="0"/>
        </w:rPr>
        <w:t xml:space="preserve">A5 </w:t>
      </w:r>
      <w:r w:rsidRPr="00626197">
        <w:rPr>
          <w:rStyle w:val="Heading2Char"/>
        </w:rPr>
        <w:t xml:space="preserve">- </w:t>
      </w:r>
      <w:r w:rsidR="00066EBE" w:rsidRPr="00626197">
        <w:rPr>
          <w:rStyle w:val="Heading2Char"/>
        </w:rPr>
        <w:t>Functions</w:t>
      </w:r>
      <w:bookmarkEnd w:id="286"/>
    </w:p>
    <w:p w14:paraId="7BDDD9F7" w14:textId="77777777" w:rsidR="00066EBE" w:rsidRPr="00626197" w:rsidRDefault="00066EBE" w:rsidP="00066EBE">
      <w:pPr>
        <w:rPr>
          <w:color w:val="000000" w:themeColor="text1"/>
          <w:szCs w:val="24"/>
        </w:rPr>
      </w:pPr>
      <w:r w:rsidRPr="00626197">
        <w:rPr>
          <w:color w:val="000000" w:themeColor="text1"/>
          <w:szCs w:val="24"/>
        </w:rPr>
        <w:t>All function names are capitalised without spaces (i.e. in “CamelCase”). The function name is followed by a list of arguments in brackets. There can be spaces between the function name and the left bracket.</w:t>
      </w:r>
    </w:p>
    <w:p w14:paraId="08FFCE26" w14:textId="78D29666" w:rsidR="00066EBE" w:rsidRPr="00626197" w:rsidRDefault="00066EBE" w:rsidP="00066EBE">
      <w:pPr>
        <w:rPr>
          <w:color w:val="000000" w:themeColor="text1"/>
          <w:szCs w:val="24"/>
        </w:rPr>
      </w:pPr>
      <w:r w:rsidRPr="00626197">
        <w:rPr>
          <w:color w:val="000000" w:themeColor="text1"/>
          <w:szCs w:val="24"/>
        </w:rPr>
        <w:t xml:space="preserve">If a no-value is given as a function argument then </w:t>
      </w:r>
      <w:r w:rsidR="00E32619" w:rsidRPr="00626197">
        <w:rPr>
          <w:color w:val="000000" w:themeColor="text1"/>
          <w:szCs w:val="24"/>
        </w:rPr>
        <w:t>the result is a no-value.</w:t>
      </w:r>
    </w:p>
    <w:p w14:paraId="58942D31" w14:textId="6BF20EFA" w:rsidR="00066EBE" w:rsidRPr="00626197" w:rsidRDefault="00C63897" w:rsidP="000B0DFF">
      <w:pPr>
        <w:pStyle w:val="Heading2"/>
        <w:rPr>
          <w:i w:val="0"/>
          <w:iCs w:val="0"/>
          <w:szCs w:val="28"/>
        </w:rPr>
      </w:pPr>
      <w:bookmarkStart w:id="287" w:name="_Toc69725827"/>
      <w:r w:rsidRPr="00626197">
        <w:rPr>
          <w:i w:val="0"/>
          <w:iCs w:val="0"/>
          <w:szCs w:val="28"/>
        </w:rPr>
        <w:t xml:space="preserve">A6 - </w:t>
      </w:r>
      <w:r w:rsidR="00066EBE" w:rsidRPr="00626197">
        <w:rPr>
          <w:rStyle w:val="Heading2Char"/>
        </w:rPr>
        <w:t>Characters</w:t>
      </w:r>
      <w:bookmarkEnd w:id="287"/>
    </w:p>
    <w:p w14:paraId="4796A324" w14:textId="77777777" w:rsidR="00066EBE" w:rsidRPr="00626197" w:rsidRDefault="00066EBE" w:rsidP="00066EBE">
      <w:pPr>
        <w:rPr>
          <w:color w:val="000000" w:themeColor="text1"/>
          <w:szCs w:val="24"/>
        </w:rPr>
      </w:pPr>
      <w:r w:rsidRPr="00626197">
        <w:rPr>
          <w:color w:val="000000" w:themeColor="text1"/>
          <w:szCs w:val="24"/>
        </w:rPr>
        <w:t>Number of characters in the string.</w:t>
      </w:r>
    </w:p>
    <w:tbl>
      <w:tblPr>
        <w:tblStyle w:val="GridTable1Light"/>
        <w:tblW w:w="9540" w:type="dxa"/>
        <w:tblLook w:val="0000" w:firstRow="0" w:lastRow="0" w:firstColumn="0" w:lastColumn="0" w:noHBand="0" w:noVBand="0"/>
      </w:tblPr>
      <w:tblGrid>
        <w:gridCol w:w="6390"/>
        <w:gridCol w:w="1890"/>
        <w:gridCol w:w="1260"/>
      </w:tblGrid>
      <w:tr w:rsidR="00066EBE" w:rsidRPr="00626197" w14:paraId="21F69441" w14:textId="77777777" w:rsidTr="00894F9D">
        <w:tc>
          <w:tcPr>
            <w:tcW w:w="6390" w:type="dxa"/>
          </w:tcPr>
          <w:p w14:paraId="78FD7CF5" w14:textId="654039B5" w:rsidR="00066EBE" w:rsidRPr="00626197" w:rsidRDefault="0072356C" w:rsidP="003B6513">
            <w:pPr>
              <w:pStyle w:val="TableContents"/>
              <w:rPr>
                <w:rFonts w:ascii="Roboto" w:hAnsi="Roboto"/>
                <w:b/>
                <w:bCs/>
              </w:rPr>
            </w:pPr>
            <w:r w:rsidRPr="00626197">
              <w:rPr>
                <w:rFonts w:ascii="Roboto" w:hAnsi="Roboto"/>
                <w:b/>
                <w:bCs/>
              </w:rPr>
              <w:t>Formula</w:t>
            </w:r>
          </w:p>
        </w:tc>
        <w:tc>
          <w:tcPr>
            <w:tcW w:w="1890" w:type="dxa"/>
          </w:tcPr>
          <w:p w14:paraId="2FAFBDE3" w14:textId="77777777" w:rsidR="00066EBE" w:rsidRPr="00626197" w:rsidRDefault="00066EBE" w:rsidP="003B6513">
            <w:pPr>
              <w:pStyle w:val="TableContents"/>
              <w:rPr>
                <w:rFonts w:ascii="Roboto" w:hAnsi="Roboto"/>
                <w:b/>
                <w:bCs/>
              </w:rPr>
            </w:pPr>
            <w:r w:rsidRPr="00626197">
              <w:rPr>
                <w:rFonts w:ascii="Roboto" w:hAnsi="Roboto"/>
                <w:b/>
                <w:bCs/>
              </w:rPr>
              <w:t>Result</w:t>
            </w:r>
          </w:p>
        </w:tc>
        <w:tc>
          <w:tcPr>
            <w:tcW w:w="1260" w:type="dxa"/>
          </w:tcPr>
          <w:p w14:paraId="0414831D" w14:textId="77777777" w:rsidR="00066EBE" w:rsidRPr="00626197" w:rsidRDefault="00066EBE" w:rsidP="003B6513">
            <w:pPr>
              <w:pStyle w:val="TableContents"/>
              <w:rPr>
                <w:rFonts w:ascii="Roboto" w:hAnsi="Roboto"/>
                <w:b/>
                <w:bCs/>
              </w:rPr>
            </w:pPr>
            <w:r w:rsidRPr="00626197">
              <w:rPr>
                <w:rFonts w:ascii="Roboto" w:hAnsi="Roboto"/>
                <w:b/>
                <w:bCs/>
              </w:rPr>
              <w:t>Type</w:t>
            </w:r>
          </w:p>
        </w:tc>
      </w:tr>
      <w:tr w:rsidR="00066EBE" w:rsidRPr="00626197" w14:paraId="265FDD75" w14:textId="77777777" w:rsidTr="00894F9D">
        <w:tc>
          <w:tcPr>
            <w:tcW w:w="6390" w:type="dxa"/>
          </w:tcPr>
          <w:p w14:paraId="0BA2353E" w14:textId="77777777" w:rsidR="00066EBE" w:rsidRPr="00626197" w:rsidRDefault="00066EBE" w:rsidP="003B6513">
            <w:pPr>
              <w:pStyle w:val="TableContents"/>
              <w:rPr>
                <w:rFonts w:ascii="Roboto" w:hAnsi="Roboto"/>
              </w:rPr>
            </w:pPr>
            <w:r w:rsidRPr="00626197">
              <w:rPr>
                <w:rFonts w:ascii="Roboto" w:hAnsi="Roboto"/>
              </w:rPr>
              <w:t>Characters (“foo. !54&lt;&gt;”)</w:t>
            </w:r>
          </w:p>
        </w:tc>
        <w:tc>
          <w:tcPr>
            <w:tcW w:w="1890" w:type="dxa"/>
          </w:tcPr>
          <w:p w14:paraId="68E144C4" w14:textId="77777777" w:rsidR="00066EBE" w:rsidRPr="00626197" w:rsidRDefault="00066EBE" w:rsidP="003B6513">
            <w:pPr>
              <w:pStyle w:val="TableContents"/>
              <w:rPr>
                <w:rFonts w:ascii="Roboto" w:hAnsi="Roboto"/>
              </w:rPr>
            </w:pPr>
            <w:r w:rsidRPr="00626197">
              <w:rPr>
                <w:rFonts w:ascii="Roboto" w:hAnsi="Roboto"/>
              </w:rPr>
              <w:t>10</w:t>
            </w:r>
          </w:p>
        </w:tc>
        <w:tc>
          <w:tcPr>
            <w:tcW w:w="1260" w:type="dxa"/>
          </w:tcPr>
          <w:p w14:paraId="25180AB7" w14:textId="77777777" w:rsidR="00066EBE" w:rsidRPr="00626197" w:rsidRDefault="00066EBE" w:rsidP="003B6513">
            <w:pPr>
              <w:pStyle w:val="TableContents"/>
              <w:rPr>
                <w:rFonts w:ascii="Roboto" w:hAnsi="Roboto"/>
              </w:rPr>
            </w:pPr>
            <w:r w:rsidRPr="00626197">
              <w:rPr>
                <w:rFonts w:ascii="Roboto" w:hAnsi="Roboto"/>
              </w:rPr>
              <w:t>Integer</w:t>
            </w:r>
          </w:p>
        </w:tc>
      </w:tr>
      <w:tr w:rsidR="00066EBE" w:rsidRPr="00626197" w14:paraId="2D3FFB24" w14:textId="77777777" w:rsidTr="00894F9D">
        <w:tc>
          <w:tcPr>
            <w:tcW w:w="6390" w:type="dxa"/>
          </w:tcPr>
          <w:p w14:paraId="46BF9637" w14:textId="77777777" w:rsidR="00066EBE" w:rsidRPr="00626197" w:rsidRDefault="00066EBE" w:rsidP="003B6513">
            <w:pPr>
              <w:pStyle w:val="TableContents"/>
              <w:rPr>
                <w:rFonts w:ascii="Roboto" w:hAnsi="Roboto"/>
              </w:rPr>
            </w:pPr>
            <w:r w:rsidRPr="00626197">
              <w:rPr>
                <w:rFonts w:ascii="Roboto" w:hAnsi="Roboto"/>
              </w:rPr>
              <w:t>Characters (23)</w:t>
            </w:r>
          </w:p>
        </w:tc>
        <w:tc>
          <w:tcPr>
            <w:tcW w:w="1890" w:type="dxa"/>
          </w:tcPr>
          <w:p w14:paraId="3EF2851C" w14:textId="77777777" w:rsidR="00066EBE" w:rsidRPr="00626197" w:rsidRDefault="00066EBE" w:rsidP="003B6513">
            <w:pPr>
              <w:pStyle w:val="TableContents"/>
              <w:rPr>
                <w:rFonts w:ascii="Roboto" w:hAnsi="Roboto"/>
              </w:rPr>
            </w:pPr>
            <w:r w:rsidRPr="00626197">
              <w:rPr>
                <w:rFonts w:ascii="Roboto" w:hAnsi="Roboto"/>
              </w:rPr>
              <w:t>2</w:t>
            </w:r>
          </w:p>
        </w:tc>
        <w:tc>
          <w:tcPr>
            <w:tcW w:w="1260" w:type="dxa"/>
          </w:tcPr>
          <w:p w14:paraId="78E967CC" w14:textId="77777777" w:rsidR="00066EBE" w:rsidRPr="00626197" w:rsidRDefault="00066EBE" w:rsidP="003B6513">
            <w:pPr>
              <w:pStyle w:val="TableContents"/>
              <w:rPr>
                <w:rFonts w:ascii="Roboto" w:hAnsi="Roboto"/>
              </w:rPr>
            </w:pPr>
            <w:r w:rsidRPr="00626197">
              <w:rPr>
                <w:rFonts w:ascii="Roboto" w:hAnsi="Roboto"/>
              </w:rPr>
              <w:t>Integer</w:t>
            </w:r>
          </w:p>
        </w:tc>
      </w:tr>
    </w:tbl>
    <w:p w14:paraId="2BD2419A" w14:textId="2C3BBDB3" w:rsidR="00066EBE" w:rsidRPr="00626197" w:rsidRDefault="00C63897" w:rsidP="000B0DFF">
      <w:pPr>
        <w:pStyle w:val="Heading2"/>
        <w:rPr>
          <w:i w:val="0"/>
          <w:iCs w:val="0"/>
        </w:rPr>
      </w:pPr>
      <w:bookmarkStart w:id="288" w:name="_Toc69725828"/>
      <w:r w:rsidRPr="00626197">
        <w:rPr>
          <w:i w:val="0"/>
          <w:iCs w:val="0"/>
        </w:rPr>
        <w:t xml:space="preserve">A7 - </w:t>
      </w:r>
      <w:r w:rsidR="00066EBE" w:rsidRPr="00626197">
        <w:rPr>
          <w:rStyle w:val="Heading2Char"/>
        </w:rPr>
        <w:t>Words</w:t>
      </w:r>
      <w:bookmarkEnd w:id="288"/>
    </w:p>
    <w:p w14:paraId="3C2B6C10" w14:textId="77777777" w:rsidR="00066EBE" w:rsidRPr="00626197" w:rsidRDefault="00066EBE" w:rsidP="00066EBE">
      <w:pPr>
        <w:rPr>
          <w:color w:val="000000" w:themeColor="text1"/>
          <w:szCs w:val="24"/>
        </w:rPr>
      </w:pPr>
      <w:r w:rsidRPr="00626197">
        <w:rPr>
          <w:color w:val="000000" w:themeColor="text1"/>
          <w:szCs w:val="24"/>
        </w:rPr>
        <w:t>Number of words in the string. Anything that isn’t a space is treated as part of a word. Tabs and new lines are treated as spaces.</w:t>
      </w:r>
    </w:p>
    <w:tbl>
      <w:tblPr>
        <w:tblStyle w:val="GridTable1Light"/>
        <w:tblW w:w="9540" w:type="dxa"/>
        <w:tblLook w:val="0000" w:firstRow="0" w:lastRow="0" w:firstColumn="0" w:lastColumn="0" w:noHBand="0" w:noVBand="0"/>
      </w:tblPr>
      <w:tblGrid>
        <w:gridCol w:w="6840"/>
        <w:gridCol w:w="1440"/>
        <w:gridCol w:w="1260"/>
      </w:tblGrid>
      <w:tr w:rsidR="00066EBE" w:rsidRPr="00626197" w14:paraId="3CBE8E82" w14:textId="77777777" w:rsidTr="00894F9D">
        <w:tc>
          <w:tcPr>
            <w:tcW w:w="6840" w:type="dxa"/>
          </w:tcPr>
          <w:p w14:paraId="68DD87B6" w14:textId="361D1E46" w:rsidR="00066EBE" w:rsidRPr="00626197" w:rsidRDefault="0072356C" w:rsidP="003B6513">
            <w:pPr>
              <w:pStyle w:val="TableContents"/>
              <w:rPr>
                <w:rFonts w:ascii="Roboto" w:hAnsi="Roboto"/>
                <w:b/>
                <w:bCs/>
              </w:rPr>
            </w:pPr>
            <w:r w:rsidRPr="00626197">
              <w:rPr>
                <w:rFonts w:ascii="Roboto" w:hAnsi="Roboto"/>
                <w:b/>
                <w:bCs/>
              </w:rPr>
              <w:t>Formula</w:t>
            </w:r>
          </w:p>
        </w:tc>
        <w:tc>
          <w:tcPr>
            <w:tcW w:w="1440" w:type="dxa"/>
          </w:tcPr>
          <w:p w14:paraId="15AC5285" w14:textId="77777777" w:rsidR="00066EBE" w:rsidRPr="00626197" w:rsidRDefault="00066EBE" w:rsidP="003B6513">
            <w:pPr>
              <w:pStyle w:val="TableContents"/>
              <w:rPr>
                <w:rFonts w:ascii="Roboto" w:hAnsi="Roboto"/>
                <w:b/>
                <w:bCs/>
              </w:rPr>
            </w:pPr>
            <w:r w:rsidRPr="00626197">
              <w:rPr>
                <w:rFonts w:ascii="Roboto" w:hAnsi="Roboto"/>
                <w:b/>
                <w:bCs/>
              </w:rPr>
              <w:t>Result</w:t>
            </w:r>
          </w:p>
        </w:tc>
        <w:tc>
          <w:tcPr>
            <w:tcW w:w="1260" w:type="dxa"/>
          </w:tcPr>
          <w:p w14:paraId="0EE68665" w14:textId="77777777" w:rsidR="00066EBE" w:rsidRPr="00626197" w:rsidRDefault="00066EBE" w:rsidP="003B6513">
            <w:pPr>
              <w:pStyle w:val="TableContents"/>
              <w:rPr>
                <w:rFonts w:ascii="Roboto" w:hAnsi="Roboto"/>
                <w:b/>
                <w:bCs/>
              </w:rPr>
            </w:pPr>
            <w:r w:rsidRPr="00626197">
              <w:rPr>
                <w:rFonts w:ascii="Roboto" w:hAnsi="Roboto"/>
                <w:b/>
                <w:bCs/>
              </w:rPr>
              <w:t>Type</w:t>
            </w:r>
          </w:p>
        </w:tc>
      </w:tr>
      <w:tr w:rsidR="00066EBE" w:rsidRPr="00626197" w14:paraId="14A27B99" w14:textId="77777777" w:rsidTr="00894F9D">
        <w:tc>
          <w:tcPr>
            <w:tcW w:w="6840" w:type="dxa"/>
          </w:tcPr>
          <w:p w14:paraId="756DE571" w14:textId="77777777" w:rsidR="00066EBE" w:rsidRPr="00626197" w:rsidRDefault="00066EBE" w:rsidP="003B6513">
            <w:pPr>
              <w:pStyle w:val="TableContents"/>
              <w:rPr>
                <w:rFonts w:ascii="Roboto" w:hAnsi="Roboto"/>
              </w:rPr>
            </w:pPr>
            <w:r w:rsidRPr="00626197">
              <w:rPr>
                <w:rFonts w:ascii="Roboto" w:hAnsi="Roboto"/>
              </w:rPr>
              <w:t>Words (“foo. !54&lt;&gt;”)</w:t>
            </w:r>
          </w:p>
        </w:tc>
        <w:tc>
          <w:tcPr>
            <w:tcW w:w="1440" w:type="dxa"/>
          </w:tcPr>
          <w:p w14:paraId="1408268D" w14:textId="77777777" w:rsidR="00066EBE" w:rsidRPr="00626197" w:rsidRDefault="00066EBE" w:rsidP="003B6513">
            <w:pPr>
              <w:pStyle w:val="TableContents"/>
              <w:rPr>
                <w:rFonts w:ascii="Roboto" w:hAnsi="Roboto"/>
              </w:rPr>
            </w:pPr>
            <w:r w:rsidRPr="00626197">
              <w:rPr>
                <w:rFonts w:ascii="Roboto" w:hAnsi="Roboto"/>
              </w:rPr>
              <w:t>2</w:t>
            </w:r>
          </w:p>
        </w:tc>
        <w:tc>
          <w:tcPr>
            <w:tcW w:w="1260" w:type="dxa"/>
          </w:tcPr>
          <w:p w14:paraId="17BBA480" w14:textId="77777777" w:rsidR="00066EBE" w:rsidRPr="00626197" w:rsidRDefault="00066EBE" w:rsidP="003B6513">
            <w:pPr>
              <w:pStyle w:val="TableContents"/>
              <w:rPr>
                <w:rFonts w:ascii="Roboto" w:hAnsi="Roboto"/>
              </w:rPr>
            </w:pPr>
            <w:r w:rsidRPr="00626197">
              <w:rPr>
                <w:rFonts w:ascii="Roboto" w:hAnsi="Roboto"/>
              </w:rPr>
              <w:t>Integer</w:t>
            </w:r>
          </w:p>
        </w:tc>
      </w:tr>
    </w:tbl>
    <w:p w14:paraId="30A3C5F7" w14:textId="30EFF1C2" w:rsidR="00066EBE" w:rsidRPr="00626197" w:rsidRDefault="00C63897" w:rsidP="000B0DFF">
      <w:pPr>
        <w:pStyle w:val="Heading2"/>
        <w:rPr>
          <w:i w:val="0"/>
          <w:iCs w:val="0"/>
        </w:rPr>
      </w:pPr>
      <w:bookmarkStart w:id="289" w:name="_Toc69725829"/>
      <w:r w:rsidRPr="00626197">
        <w:rPr>
          <w:i w:val="0"/>
          <w:iCs w:val="0"/>
        </w:rPr>
        <w:t xml:space="preserve">A8 - </w:t>
      </w:r>
      <w:r w:rsidR="00066EBE" w:rsidRPr="00626197">
        <w:rPr>
          <w:rStyle w:val="Heading2Char"/>
        </w:rPr>
        <w:t>Strip</w:t>
      </w:r>
      <w:bookmarkEnd w:id="289"/>
    </w:p>
    <w:p w14:paraId="15EE58B1" w14:textId="77777777" w:rsidR="00066EBE" w:rsidRPr="00626197" w:rsidRDefault="00066EBE" w:rsidP="00066EBE">
      <w:pPr>
        <w:rPr>
          <w:color w:val="000000" w:themeColor="text1"/>
          <w:szCs w:val="24"/>
        </w:rPr>
      </w:pPr>
      <w:r w:rsidRPr="00626197">
        <w:rPr>
          <w:color w:val="000000" w:themeColor="text1"/>
          <w:szCs w:val="24"/>
        </w:rPr>
        <w:t>Removes any leading or trailing spaces.</w:t>
      </w:r>
    </w:p>
    <w:tbl>
      <w:tblPr>
        <w:tblStyle w:val="GridTable1Light"/>
        <w:tblW w:w="9540" w:type="dxa"/>
        <w:tblLook w:val="0000" w:firstRow="0" w:lastRow="0" w:firstColumn="0" w:lastColumn="0" w:noHBand="0" w:noVBand="0"/>
      </w:tblPr>
      <w:tblGrid>
        <w:gridCol w:w="6840"/>
        <w:gridCol w:w="1440"/>
        <w:gridCol w:w="1260"/>
      </w:tblGrid>
      <w:tr w:rsidR="00066EBE" w:rsidRPr="00626197" w14:paraId="32468A05" w14:textId="77777777" w:rsidTr="00894F9D">
        <w:tc>
          <w:tcPr>
            <w:tcW w:w="6840" w:type="dxa"/>
          </w:tcPr>
          <w:p w14:paraId="73CD4E79" w14:textId="67F04000" w:rsidR="00066EBE" w:rsidRPr="00626197" w:rsidRDefault="0072356C" w:rsidP="003B6513">
            <w:pPr>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Formula</w:t>
            </w:r>
          </w:p>
        </w:tc>
        <w:tc>
          <w:tcPr>
            <w:tcW w:w="1440" w:type="dxa"/>
          </w:tcPr>
          <w:p w14:paraId="26485F6F" w14:textId="77777777" w:rsidR="00066EBE" w:rsidRPr="00626197" w:rsidRDefault="00066EBE" w:rsidP="003B6513">
            <w:pPr>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Result</w:t>
            </w:r>
          </w:p>
        </w:tc>
        <w:tc>
          <w:tcPr>
            <w:tcW w:w="1260" w:type="dxa"/>
          </w:tcPr>
          <w:p w14:paraId="4181F952" w14:textId="77777777" w:rsidR="00066EBE" w:rsidRPr="00626197" w:rsidRDefault="00066EBE" w:rsidP="003B6513">
            <w:pPr>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Type</w:t>
            </w:r>
          </w:p>
        </w:tc>
      </w:tr>
      <w:tr w:rsidR="00066EBE" w:rsidRPr="00626197" w14:paraId="037BA444" w14:textId="77777777" w:rsidTr="00894F9D">
        <w:tc>
          <w:tcPr>
            <w:tcW w:w="6840" w:type="dxa"/>
          </w:tcPr>
          <w:p w14:paraId="5729A361"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Strip (“  foo. ”)</w:t>
            </w:r>
          </w:p>
        </w:tc>
        <w:tc>
          <w:tcPr>
            <w:tcW w:w="1440" w:type="dxa"/>
          </w:tcPr>
          <w:p w14:paraId="736D979A"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“foo.”</w:t>
            </w:r>
          </w:p>
        </w:tc>
        <w:tc>
          <w:tcPr>
            <w:tcW w:w="1260" w:type="dxa"/>
          </w:tcPr>
          <w:p w14:paraId="4E5DE734"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Text</w:t>
            </w:r>
          </w:p>
        </w:tc>
      </w:tr>
    </w:tbl>
    <w:p w14:paraId="35D7CBBE" w14:textId="7CF60CAB" w:rsidR="00066EBE" w:rsidRPr="00626197" w:rsidRDefault="00C63897" w:rsidP="000B0DFF">
      <w:pPr>
        <w:pStyle w:val="Heading2"/>
        <w:rPr>
          <w:i w:val="0"/>
          <w:iCs w:val="0"/>
        </w:rPr>
      </w:pPr>
      <w:bookmarkStart w:id="290" w:name="_Toc69725830"/>
      <w:r w:rsidRPr="00626197">
        <w:rPr>
          <w:i w:val="0"/>
          <w:iCs w:val="0"/>
        </w:rPr>
        <w:t xml:space="preserve">A9 - </w:t>
      </w:r>
      <w:r w:rsidR="00066EBE" w:rsidRPr="00626197">
        <w:rPr>
          <w:rStyle w:val="Heading2Char"/>
        </w:rPr>
        <w:t>Find</w:t>
      </w:r>
      <w:bookmarkEnd w:id="290"/>
    </w:p>
    <w:p w14:paraId="32AFF9D0" w14:textId="77777777" w:rsidR="00066EBE" w:rsidRPr="00626197" w:rsidRDefault="00066EBE" w:rsidP="00894F9D">
      <w:pPr>
        <w:keepNext/>
        <w:rPr>
          <w:color w:val="000000" w:themeColor="text1"/>
          <w:szCs w:val="24"/>
        </w:rPr>
      </w:pPr>
      <w:r w:rsidRPr="00626197">
        <w:rPr>
          <w:color w:val="000000" w:themeColor="text1"/>
          <w:szCs w:val="24"/>
        </w:rPr>
        <w:t>Returns the start index of the first argument within the second, counting from zero.</w:t>
      </w:r>
    </w:p>
    <w:tbl>
      <w:tblPr>
        <w:tblStyle w:val="GridTable1Light"/>
        <w:tblW w:w="9540" w:type="dxa"/>
        <w:tblLook w:val="0000" w:firstRow="0" w:lastRow="0" w:firstColumn="0" w:lastColumn="0" w:noHBand="0" w:noVBand="0"/>
      </w:tblPr>
      <w:tblGrid>
        <w:gridCol w:w="6840"/>
        <w:gridCol w:w="1440"/>
        <w:gridCol w:w="1260"/>
      </w:tblGrid>
      <w:tr w:rsidR="00066EBE" w:rsidRPr="00626197" w14:paraId="6BB4C1C0" w14:textId="77777777" w:rsidTr="00894F9D">
        <w:trPr>
          <w:cantSplit/>
        </w:trPr>
        <w:tc>
          <w:tcPr>
            <w:tcW w:w="6840" w:type="dxa"/>
          </w:tcPr>
          <w:p w14:paraId="240F6679" w14:textId="69A6FC6B" w:rsidR="00066EBE" w:rsidRPr="00626197" w:rsidRDefault="0072356C" w:rsidP="00894F9D">
            <w:pPr>
              <w:keepNext/>
              <w:keepLines/>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Formula</w:t>
            </w:r>
          </w:p>
        </w:tc>
        <w:tc>
          <w:tcPr>
            <w:tcW w:w="1440" w:type="dxa"/>
          </w:tcPr>
          <w:p w14:paraId="7DDAF57D" w14:textId="77777777" w:rsidR="00066EBE" w:rsidRPr="00626197" w:rsidRDefault="00066EBE" w:rsidP="00894F9D">
            <w:pPr>
              <w:keepNext/>
              <w:keepLines/>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Result</w:t>
            </w:r>
          </w:p>
        </w:tc>
        <w:tc>
          <w:tcPr>
            <w:tcW w:w="1260" w:type="dxa"/>
          </w:tcPr>
          <w:p w14:paraId="5408ABD4" w14:textId="77777777" w:rsidR="00066EBE" w:rsidRPr="00626197" w:rsidRDefault="00066EBE" w:rsidP="00894F9D">
            <w:pPr>
              <w:keepNext/>
              <w:keepLines/>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Type</w:t>
            </w:r>
          </w:p>
        </w:tc>
      </w:tr>
      <w:tr w:rsidR="00066EBE" w:rsidRPr="00626197" w14:paraId="2D5EFE76" w14:textId="77777777" w:rsidTr="00894F9D">
        <w:trPr>
          <w:cantSplit/>
        </w:trPr>
        <w:tc>
          <w:tcPr>
            <w:tcW w:w="6840" w:type="dxa"/>
          </w:tcPr>
          <w:p w14:paraId="1079C582" w14:textId="77777777" w:rsidR="00066EBE" w:rsidRPr="00626197" w:rsidRDefault="00066EBE" w:rsidP="00894F9D">
            <w:pPr>
              <w:keepNext/>
              <w:keepLines/>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 xml:space="preserve">Find (“foo”, “The foo thing has </w:t>
            </w:r>
            <w:proofErr w:type="spellStart"/>
            <w:r w:rsidRPr="00626197">
              <w:rPr>
                <w:rFonts w:eastAsia="Source Han Serif CN" w:cs="Lohit Devanagari"/>
                <w:kern w:val="2"/>
                <w:szCs w:val="24"/>
                <w:lang w:eastAsia="zh-CN" w:bidi="hi-IN"/>
              </w:rPr>
              <w:t>foos</w:t>
            </w:r>
            <w:proofErr w:type="spellEnd"/>
            <w:r w:rsidRPr="00626197">
              <w:rPr>
                <w:rFonts w:eastAsia="Source Han Serif CN" w:cs="Lohit Devanagari"/>
                <w:kern w:val="2"/>
                <w:szCs w:val="24"/>
                <w:lang w:eastAsia="zh-CN" w:bidi="hi-IN"/>
              </w:rPr>
              <w:t>!”)</w:t>
            </w:r>
          </w:p>
        </w:tc>
        <w:tc>
          <w:tcPr>
            <w:tcW w:w="1440" w:type="dxa"/>
          </w:tcPr>
          <w:p w14:paraId="2A9ACF4A" w14:textId="77777777" w:rsidR="00066EBE" w:rsidRPr="00626197" w:rsidRDefault="00066EBE" w:rsidP="00894F9D">
            <w:pPr>
              <w:keepNext/>
              <w:keepLines/>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4</w:t>
            </w:r>
          </w:p>
        </w:tc>
        <w:tc>
          <w:tcPr>
            <w:tcW w:w="1260" w:type="dxa"/>
          </w:tcPr>
          <w:p w14:paraId="100F132A" w14:textId="77777777" w:rsidR="00066EBE" w:rsidRPr="00626197" w:rsidRDefault="00066EBE" w:rsidP="00894F9D">
            <w:pPr>
              <w:keepNext/>
              <w:keepLines/>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Integer</w:t>
            </w:r>
          </w:p>
        </w:tc>
      </w:tr>
      <w:tr w:rsidR="00066EBE" w:rsidRPr="00626197" w14:paraId="1A1220F4" w14:textId="77777777" w:rsidTr="00894F9D">
        <w:trPr>
          <w:cantSplit/>
        </w:trPr>
        <w:tc>
          <w:tcPr>
            <w:tcW w:w="6840" w:type="dxa"/>
          </w:tcPr>
          <w:p w14:paraId="3054C44B" w14:textId="77777777" w:rsidR="00066EBE" w:rsidRPr="00626197" w:rsidRDefault="00066EBE" w:rsidP="00894F9D">
            <w:pPr>
              <w:keepNext/>
              <w:keepLines/>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Find (“foo”, “This has none.”</w:t>
            </w:r>
          </w:p>
        </w:tc>
        <w:tc>
          <w:tcPr>
            <w:tcW w:w="1440" w:type="dxa"/>
          </w:tcPr>
          <w:p w14:paraId="3EFB3967" w14:textId="77777777" w:rsidR="00066EBE" w:rsidRPr="00626197" w:rsidRDefault="00066EBE" w:rsidP="00894F9D">
            <w:pPr>
              <w:keepNext/>
              <w:keepLines/>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-1</w:t>
            </w:r>
          </w:p>
        </w:tc>
        <w:tc>
          <w:tcPr>
            <w:tcW w:w="1260" w:type="dxa"/>
          </w:tcPr>
          <w:p w14:paraId="46D5FB2F" w14:textId="77777777" w:rsidR="00066EBE" w:rsidRPr="00626197" w:rsidRDefault="00066EBE" w:rsidP="00894F9D">
            <w:pPr>
              <w:keepNext/>
              <w:keepLines/>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Integer</w:t>
            </w:r>
          </w:p>
        </w:tc>
      </w:tr>
    </w:tbl>
    <w:p w14:paraId="4486F32D" w14:textId="77777777" w:rsidR="00066EBE" w:rsidRPr="00626197" w:rsidRDefault="00066EBE" w:rsidP="00066EBE">
      <w:pPr>
        <w:rPr>
          <w:color w:val="000000" w:themeColor="text1"/>
          <w:szCs w:val="24"/>
        </w:rPr>
      </w:pPr>
    </w:p>
    <w:p w14:paraId="082BEA94" w14:textId="55666A34" w:rsidR="00066EBE" w:rsidRPr="00626197" w:rsidRDefault="00C63897" w:rsidP="000B0DFF">
      <w:pPr>
        <w:pStyle w:val="Heading2"/>
        <w:rPr>
          <w:i w:val="0"/>
          <w:iCs w:val="0"/>
        </w:rPr>
      </w:pPr>
      <w:bookmarkStart w:id="291" w:name="_Toc69725831"/>
      <w:r w:rsidRPr="00626197">
        <w:rPr>
          <w:i w:val="0"/>
          <w:iCs w:val="0"/>
        </w:rPr>
        <w:t xml:space="preserve">A10 - </w:t>
      </w:r>
      <w:r w:rsidR="00066EBE" w:rsidRPr="00626197">
        <w:rPr>
          <w:rStyle w:val="Heading2Char"/>
        </w:rPr>
        <w:t>Mid</w:t>
      </w:r>
      <w:bookmarkEnd w:id="291"/>
    </w:p>
    <w:p w14:paraId="17D2F274" w14:textId="77777777" w:rsidR="00066EBE" w:rsidRPr="00626197" w:rsidRDefault="00066EBE" w:rsidP="00066EBE">
      <w:pPr>
        <w:rPr>
          <w:color w:val="000000" w:themeColor="text1"/>
          <w:szCs w:val="24"/>
        </w:rPr>
      </w:pPr>
      <w:r w:rsidRPr="00626197">
        <w:rPr>
          <w:color w:val="000000" w:themeColor="text1"/>
          <w:szCs w:val="24"/>
        </w:rPr>
        <w:t>Takes characters from the middle of the text. Negative numbers count from the end.</w:t>
      </w:r>
    </w:p>
    <w:tbl>
      <w:tblPr>
        <w:tblStyle w:val="GridTable1Light"/>
        <w:tblW w:w="9540" w:type="dxa"/>
        <w:tblLook w:val="0000" w:firstRow="0" w:lastRow="0" w:firstColumn="0" w:lastColumn="0" w:noHBand="0" w:noVBand="0"/>
      </w:tblPr>
      <w:tblGrid>
        <w:gridCol w:w="6840"/>
        <w:gridCol w:w="1440"/>
        <w:gridCol w:w="1260"/>
      </w:tblGrid>
      <w:tr w:rsidR="00066EBE" w:rsidRPr="00626197" w14:paraId="05388E4D" w14:textId="77777777" w:rsidTr="00894F9D">
        <w:tc>
          <w:tcPr>
            <w:tcW w:w="6840" w:type="dxa"/>
          </w:tcPr>
          <w:p w14:paraId="12AC18F2" w14:textId="4E022F3F" w:rsidR="00066EBE" w:rsidRPr="00626197" w:rsidRDefault="0072356C" w:rsidP="003B6513">
            <w:pPr>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Formula</w:t>
            </w:r>
          </w:p>
        </w:tc>
        <w:tc>
          <w:tcPr>
            <w:tcW w:w="1440" w:type="dxa"/>
          </w:tcPr>
          <w:p w14:paraId="6F45B65B" w14:textId="77777777" w:rsidR="00066EBE" w:rsidRPr="00626197" w:rsidRDefault="00066EBE" w:rsidP="003B6513">
            <w:pPr>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Result</w:t>
            </w:r>
          </w:p>
        </w:tc>
        <w:tc>
          <w:tcPr>
            <w:tcW w:w="1260" w:type="dxa"/>
          </w:tcPr>
          <w:p w14:paraId="6071B4F9" w14:textId="77777777" w:rsidR="00066EBE" w:rsidRPr="00626197" w:rsidRDefault="00066EBE" w:rsidP="003B6513">
            <w:pPr>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Type</w:t>
            </w:r>
          </w:p>
        </w:tc>
      </w:tr>
      <w:tr w:rsidR="00066EBE" w:rsidRPr="00626197" w14:paraId="34410EBF" w14:textId="77777777" w:rsidTr="00894F9D">
        <w:tc>
          <w:tcPr>
            <w:tcW w:w="6840" w:type="dxa"/>
          </w:tcPr>
          <w:p w14:paraId="65B7CB47"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Mid (“This is some text.”, 5, 7)</w:t>
            </w:r>
          </w:p>
        </w:tc>
        <w:tc>
          <w:tcPr>
            <w:tcW w:w="1440" w:type="dxa"/>
          </w:tcPr>
          <w:p w14:paraId="56FE628B"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“is some”</w:t>
            </w:r>
          </w:p>
        </w:tc>
        <w:tc>
          <w:tcPr>
            <w:tcW w:w="1260" w:type="dxa"/>
          </w:tcPr>
          <w:p w14:paraId="78176315"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Text</w:t>
            </w:r>
          </w:p>
        </w:tc>
      </w:tr>
      <w:tr w:rsidR="00066EBE" w:rsidRPr="00626197" w14:paraId="1E64B26D" w14:textId="77777777" w:rsidTr="00894F9D">
        <w:tc>
          <w:tcPr>
            <w:tcW w:w="6840" w:type="dxa"/>
          </w:tcPr>
          <w:p w14:paraId="3EDF8170"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Mid (“This is some text.”, 0, 4)</w:t>
            </w:r>
          </w:p>
        </w:tc>
        <w:tc>
          <w:tcPr>
            <w:tcW w:w="1440" w:type="dxa"/>
          </w:tcPr>
          <w:p w14:paraId="1F758D8A"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“This”</w:t>
            </w:r>
          </w:p>
        </w:tc>
        <w:tc>
          <w:tcPr>
            <w:tcW w:w="1260" w:type="dxa"/>
          </w:tcPr>
          <w:p w14:paraId="7BC3B787"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Text</w:t>
            </w:r>
          </w:p>
        </w:tc>
      </w:tr>
      <w:tr w:rsidR="00066EBE" w:rsidRPr="00626197" w14:paraId="7335894F" w14:textId="77777777" w:rsidTr="00894F9D">
        <w:tc>
          <w:tcPr>
            <w:tcW w:w="6840" w:type="dxa"/>
          </w:tcPr>
          <w:p w14:paraId="181DC728"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Mid (“This is some text.”, -10, 4)</w:t>
            </w:r>
          </w:p>
        </w:tc>
        <w:tc>
          <w:tcPr>
            <w:tcW w:w="1440" w:type="dxa"/>
          </w:tcPr>
          <w:p w14:paraId="496E0EEA"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“some”</w:t>
            </w:r>
          </w:p>
        </w:tc>
        <w:tc>
          <w:tcPr>
            <w:tcW w:w="1260" w:type="dxa"/>
          </w:tcPr>
          <w:p w14:paraId="1E3F087E"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Text</w:t>
            </w:r>
          </w:p>
        </w:tc>
      </w:tr>
      <w:tr w:rsidR="00066EBE" w:rsidRPr="00626197" w14:paraId="15D22C40" w14:textId="77777777" w:rsidTr="00894F9D">
        <w:tc>
          <w:tcPr>
            <w:tcW w:w="6840" w:type="dxa"/>
          </w:tcPr>
          <w:p w14:paraId="67E19D19"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Mid (“This is some text.”, 5, -1)</w:t>
            </w:r>
          </w:p>
        </w:tc>
        <w:tc>
          <w:tcPr>
            <w:tcW w:w="1440" w:type="dxa"/>
          </w:tcPr>
          <w:p w14:paraId="5554BC98"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w:t>
            </w:r>
          </w:p>
        </w:tc>
        <w:tc>
          <w:tcPr>
            <w:tcW w:w="1260" w:type="dxa"/>
          </w:tcPr>
          <w:p w14:paraId="2ED3FE5E"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Text</w:t>
            </w:r>
          </w:p>
        </w:tc>
      </w:tr>
    </w:tbl>
    <w:p w14:paraId="3AF84D65" w14:textId="06E1942B" w:rsidR="00066EBE" w:rsidRPr="00626197" w:rsidRDefault="00C63897" w:rsidP="000B0DFF">
      <w:pPr>
        <w:pStyle w:val="Heading2"/>
        <w:rPr>
          <w:i w:val="0"/>
          <w:iCs w:val="0"/>
        </w:rPr>
      </w:pPr>
      <w:bookmarkStart w:id="292" w:name="_Toc69725832"/>
      <w:r w:rsidRPr="00626197">
        <w:rPr>
          <w:i w:val="0"/>
          <w:iCs w:val="0"/>
        </w:rPr>
        <w:t xml:space="preserve">A11 - </w:t>
      </w:r>
      <w:r w:rsidR="00066EBE" w:rsidRPr="00626197">
        <w:rPr>
          <w:rStyle w:val="Heading2Char"/>
        </w:rPr>
        <w:t>Left</w:t>
      </w:r>
      <w:bookmarkEnd w:id="292"/>
    </w:p>
    <w:p w14:paraId="62BDF3BB" w14:textId="77777777" w:rsidR="00066EBE" w:rsidRPr="00626197" w:rsidRDefault="00066EBE" w:rsidP="00066EBE">
      <w:pPr>
        <w:rPr>
          <w:color w:val="000000" w:themeColor="text1"/>
          <w:szCs w:val="24"/>
        </w:rPr>
      </w:pPr>
      <w:r w:rsidRPr="00626197">
        <w:rPr>
          <w:color w:val="000000" w:themeColor="text1"/>
          <w:szCs w:val="24"/>
        </w:rPr>
        <w:t>Takes characters from the start of the text.</w:t>
      </w:r>
    </w:p>
    <w:tbl>
      <w:tblPr>
        <w:tblStyle w:val="GridTable1Light"/>
        <w:tblW w:w="9540" w:type="dxa"/>
        <w:tblLook w:val="0000" w:firstRow="0" w:lastRow="0" w:firstColumn="0" w:lastColumn="0" w:noHBand="0" w:noVBand="0"/>
      </w:tblPr>
      <w:tblGrid>
        <w:gridCol w:w="6840"/>
        <w:gridCol w:w="1440"/>
        <w:gridCol w:w="1260"/>
      </w:tblGrid>
      <w:tr w:rsidR="00066EBE" w:rsidRPr="00626197" w14:paraId="411F49E0" w14:textId="77777777" w:rsidTr="00894F9D">
        <w:tc>
          <w:tcPr>
            <w:tcW w:w="6840" w:type="dxa"/>
          </w:tcPr>
          <w:p w14:paraId="2C3C372F" w14:textId="3A5B6DCB" w:rsidR="00066EBE" w:rsidRPr="00626197" w:rsidRDefault="0072356C" w:rsidP="003B6513">
            <w:pPr>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lastRenderedPageBreak/>
              <w:t>Formula</w:t>
            </w:r>
          </w:p>
        </w:tc>
        <w:tc>
          <w:tcPr>
            <w:tcW w:w="1440" w:type="dxa"/>
          </w:tcPr>
          <w:p w14:paraId="1D1DCF48" w14:textId="77777777" w:rsidR="00066EBE" w:rsidRPr="00626197" w:rsidRDefault="00066EBE" w:rsidP="003B6513">
            <w:pPr>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Result</w:t>
            </w:r>
          </w:p>
        </w:tc>
        <w:tc>
          <w:tcPr>
            <w:tcW w:w="1260" w:type="dxa"/>
          </w:tcPr>
          <w:p w14:paraId="1BA5C264" w14:textId="77777777" w:rsidR="00066EBE" w:rsidRPr="00626197" w:rsidRDefault="00066EBE" w:rsidP="003B6513">
            <w:pPr>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Type</w:t>
            </w:r>
          </w:p>
        </w:tc>
      </w:tr>
      <w:tr w:rsidR="00066EBE" w:rsidRPr="00626197" w14:paraId="5A3F63CE" w14:textId="77777777" w:rsidTr="00894F9D">
        <w:tc>
          <w:tcPr>
            <w:tcW w:w="6840" w:type="dxa"/>
          </w:tcPr>
          <w:p w14:paraId="6861DE27"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Left (“This is some text.”, 4)</w:t>
            </w:r>
          </w:p>
        </w:tc>
        <w:tc>
          <w:tcPr>
            <w:tcW w:w="1440" w:type="dxa"/>
          </w:tcPr>
          <w:p w14:paraId="0D947ED3"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“This”</w:t>
            </w:r>
          </w:p>
        </w:tc>
        <w:tc>
          <w:tcPr>
            <w:tcW w:w="1260" w:type="dxa"/>
          </w:tcPr>
          <w:p w14:paraId="14D21369"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Text</w:t>
            </w:r>
          </w:p>
        </w:tc>
      </w:tr>
      <w:tr w:rsidR="00066EBE" w:rsidRPr="00626197" w14:paraId="63D81073" w14:textId="77777777" w:rsidTr="00894F9D">
        <w:tc>
          <w:tcPr>
            <w:tcW w:w="6840" w:type="dxa"/>
          </w:tcPr>
          <w:p w14:paraId="4CE4CCAC"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Left (“This is some text.”, -1)</w:t>
            </w:r>
          </w:p>
        </w:tc>
        <w:tc>
          <w:tcPr>
            <w:tcW w:w="1440" w:type="dxa"/>
          </w:tcPr>
          <w:p w14:paraId="008CBF79"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w:t>
            </w:r>
          </w:p>
        </w:tc>
        <w:tc>
          <w:tcPr>
            <w:tcW w:w="1260" w:type="dxa"/>
          </w:tcPr>
          <w:p w14:paraId="329A4865"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Text</w:t>
            </w:r>
          </w:p>
        </w:tc>
      </w:tr>
    </w:tbl>
    <w:p w14:paraId="72FBF53C" w14:textId="6539082C" w:rsidR="00066EBE" w:rsidRPr="00626197" w:rsidRDefault="00C63897" w:rsidP="000B0DFF">
      <w:pPr>
        <w:pStyle w:val="Heading2"/>
        <w:rPr>
          <w:i w:val="0"/>
          <w:iCs w:val="0"/>
        </w:rPr>
      </w:pPr>
      <w:bookmarkStart w:id="293" w:name="_Toc69725833"/>
      <w:r w:rsidRPr="00626197">
        <w:rPr>
          <w:i w:val="0"/>
          <w:iCs w:val="0"/>
        </w:rPr>
        <w:t xml:space="preserve">A12 - </w:t>
      </w:r>
      <w:r w:rsidR="00066EBE" w:rsidRPr="00626197">
        <w:rPr>
          <w:rStyle w:val="Heading2Char"/>
        </w:rPr>
        <w:t>Right</w:t>
      </w:r>
      <w:bookmarkEnd w:id="293"/>
    </w:p>
    <w:p w14:paraId="46FC0511" w14:textId="77777777" w:rsidR="00066EBE" w:rsidRPr="00626197" w:rsidRDefault="00066EBE" w:rsidP="00066EBE">
      <w:pPr>
        <w:rPr>
          <w:color w:val="000000" w:themeColor="text1"/>
          <w:szCs w:val="24"/>
        </w:rPr>
      </w:pPr>
      <w:r w:rsidRPr="00626197">
        <w:rPr>
          <w:color w:val="000000" w:themeColor="text1"/>
          <w:szCs w:val="24"/>
        </w:rPr>
        <w:t>Takes characters from the end of the text.</w:t>
      </w:r>
    </w:p>
    <w:tbl>
      <w:tblPr>
        <w:tblStyle w:val="GridTable1Light"/>
        <w:tblW w:w="9540" w:type="dxa"/>
        <w:tblLook w:val="0000" w:firstRow="0" w:lastRow="0" w:firstColumn="0" w:lastColumn="0" w:noHBand="0" w:noVBand="0"/>
      </w:tblPr>
      <w:tblGrid>
        <w:gridCol w:w="6840"/>
        <w:gridCol w:w="1440"/>
        <w:gridCol w:w="1260"/>
      </w:tblGrid>
      <w:tr w:rsidR="00066EBE" w:rsidRPr="00626197" w14:paraId="708CA295" w14:textId="77777777" w:rsidTr="00894F9D">
        <w:tc>
          <w:tcPr>
            <w:tcW w:w="6840" w:type="dxa"/>
          </w:tcPr>
          <w:p w14:paraId="4D5B4A32" w14:textId="63E085D5" w:rsidR="00066EBE" w:rsidRPr="00626197" w:rsidRDefault="0072356C" w:rsidP="003B6513">
            <w:pPr>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Formula</w:t>
            </w:r>
          </w:p>
        </w:tc>
        <w:tc>
          <w:tcPr>
            <w:tcW w:w="1440" w:type="dxa"/>
          </w:tcPr>
          <w:p w14:paraId="423A4505" w14:textId="77777777" w:rsidR="00066EBE" w:rsidRPr="00626197" w:rsidRDefault="00066EBE" w:rsidP="003B6513">
            <w:pPr>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Result</w:t>
            </w:r>
          </w:p>
        </w:tc>
        <w:tc>
          <w:tcPr>
            <w:tcW w:w="1260" w:type="dxa"/>
          </w:tcPr>
          <w:p w14:paraId="50769706" w14:textId="77777777" w:rsidR="00066EBE" w:rsidRPr="00626197" w:rsidRDefault="00066EBE" w:rsidP="003B6513">
            <w:pPr>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Type</w:t>
            </w:r>
          </w:p>
        </w:tc>
      </w:tr>
      <w:tr w:rsidR="00066EBE" w:rsidRPr="00626197" w14:paraId="7C5942F0" w14:textId="77777777" w:rsidTr="00894F9D">
        <w:tc>
          <w:tcPr>
            <w:tcW w:w="6840" w:type="dxa"/>
          </w:tcPr>
          <w:p w14:paraId="5E46336D"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Right (“This is some text.”, 4)</w:t>
            </w:r>
          </w:p>
        </w:tc>
        <w:tc>
          <w:tcPr>
            <w:tcW w:w="1440" w:type="dxa"/>
          </w:tcPr>
          <w:p w14:paraId="462FBBD5"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“ext.”</w:t>
            </w:r>
          </w:p>
        </w:tc>
        <w:tc>
          <w:tcPr>
            <w:tcW w:w="1260" w:type="dxa"/>
          </w:tcPr>
          <w:p w14:paraId="3045AF0D"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Text</w:t>
            </w:r>
          </w:p>
        </w:tc>
      </w:tr>
      <w:tr w:rsidR="00066EBE" w:rsidRPr="00626197" w14:paraId="70BCE44E" w14:textId="77777777" w:rsidTr="00894F9D">
        <w:tc>
          <w:tcPr>
            <w:tcW w:w="6840" w:type="dxa"/>
          </w:tcPr>
          <w:p w14:paraId="0769DA64"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Right (“This is some text.”, -1)</w:t>
            </w:r>
          </w:p>
        </w:tc>
        <w:tc>
          <w:tcPr>
            <w:tcW w:w="1440" w:type="dxa"/>
          </w:tcPr>
          <w:p w14:paraId="02EBE2B5"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w:t>
            </w:r>
          </w:p>
        </w:tc>
        <w:tc>
          <w:tcPr>
            <w:tcW w:w="1260" w:type="dxa"/>
          </w:tcPr>
          <w:p w14:paraId="2E64EBF5"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Text</w:t>
            </w:r>
          </w:p>
        </w:tc>
      </w:tr>
    </w:tbl>
    <w:p w14:paraId="198F6E10" w14:textId="17F6302B" w:rsidR="00066EBE" w:rsidRPr="00626197" w:rsidRDefault="00C63897" w:rsidP="000B0DFF">
      <w:pPr>
        <w:pStyle w:val="Heading2"/>
        <w:rPr>
          <w:i w:val="0"/>
          <w:iCs w:val="0"/>
          <w:szCs w:val="28"/>
        </w:rPr>
      </w:pPr>
      <w:bookmarkStart w:id="294" w:name="_Toc69725834"/>
      <w:r w:rsidRPr="00626197">
        <w:rPr>
          <w:i w:val="0"/>
          <w:iCs w:val="0"/>
          <w:szCs w:val="28"/>
        </w:rPr>
        <w:t xml:space="preserve">A13 - </w:t>
      </w:r>
      <w:r w:rsidR="00066EBE" w:rsidRPr="00626197">
        <w:rPr>
          <w:rStyle w:val="Heading2Char"/>
        </w:rPr>
        <w:t>LeftWords, MidWords, RightWords</w:t>
      </w:r>
      <w:bookmarkEnd w:id="294"/>
    </w:p>
    <w:p w14:paraId="2E7E1AAE" w14:textId="77777777" w:rsidR="00066EBE" w:rsidRPr="00626197" w:rsidRDefault="00066EBE" w:rsidP="00066EBE">
      <w:pPr>
        <w:rPr>
          <w:color w:val="000000" w:themeColor="text1"/>
          <w:szCs w:val="24"/>
        </w:rPr>
      </w:pPr>
      <w:r w:rsidRPr="00626197">
        <w:rPr>
          <w:color w:val="000000" w:themeColor="text1"/>
          <w:szCs w:val="24"/>
        </w:rPr>
        <w:t>Takes words from the middle of the text. As with the “Words” function anything that isn’t a space is considered to be part of a word. All the words taken are returned separated by single spaces regardless of how they were separated before.</w:t>
      </w:r>
    </w:p>
    <w:tbl>
      <w:tblPr>
        <w:tblStyle w:val="GridTable1Light"/>
        <w:tblW w:w="9540" w:type="dxa"/>
        <w:tblLook w:val="0000" w:firstRow="0" w:lastRow="0" w:firstColumn="0" w:lastColumn="0" w:noHBand="0" w:noVBand="0"/>
      </w:tblPr>
      <w:tblGrid>
        <w:gridCol w:w="6840"/>
        <w:gridCol w:w="1440"/>
        <w:gridCol w:w="1260"/>
      </w:tblGrid>
      <w:tr w:rsidR="00066EBE" w:rsidRPr="00626197" w14:paraId="3B257033" w14:textId="77777777" w:rsidTr="00894F9D">
        <w:tc>
          <w:tcPr>
            <w:tcW w:w="6840" w:type="dxa"/>
          </w:tcPr>
          <w:p w14:paraId="36D247E6" w14:textId="310CCBD9" w:rsidR="00066EBE" w:rsidRPr="00626197" w:rsidRDefault="0072356C" w:rsidP="003B6513">
            <w:pPr>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Formula</w:t>
            </w:r>
          </w:p>
        </w:tc>
        <w:tc>
          <w:tcPr>
            <w:tcW w:w="1440" w:type="dxa"/>
          </w:tcPr>
          <w:p w14:paraId="3C1D0F5B" w14:textId="77777777" w:rsidR="00066EBE" w:rsidRPr="00626197" w:rsidRDefault="00066EBE" w:rsidP="003B6513">
            <w:pPr>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Result</w:t>
            </w:r>
          </w:p>
        </w:tc>
        <w:tc>
          <w:tcPr>
            <w:tcW w:w="1260" w:type="dxa"/>
          </w:tcPr>
          <w:p w14:paraId="41E2F6DE" w14:textId="77777777" w:rsidR="00066EBE" w:rsidRPr="00626197" w:rsidRDefault="00066EBE" w:rsidP="003B6513">
            <w:pPr>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Type</w:t>
            </w:r>
          </w:p>
        </w:tc>
      </w:tr>
      <w:tr w:rsidR="00066EBE" w:rsidRPr="00626197" w14:paraId="461B433C" w14:textId="77777777" w:rsidTr="00894F9D">
        <w:tc>
          <w:tcPr>
            <w:tcW w:w="6840" w:type="dxa"/>
          </w:tcPr>
          <w:p w14:paraId="264E2E4B"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LeftWords (“This is some text.”, 2)</w:t>
            </w:r>
          </w:p>
        </w:tc>
        <w:tc>
          <w:tcPr>
            <w:tcW w:w="1440" w:type="dxa"/>
          </w:tcPr>
          <w:p w14:paraId="2052BDF4"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“This is”</w:t>
            </w:r>
          </w:p>
        </w:tc>
        <w:tc>
          <w:tcPr>
            <w:tcW w:w="1260" w:type="dxa"/>
          </w:tcPr>
          <w:p w14:paraId="214DF0CA"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Text</w:t>
            </w:r>
          </w:p>
        </w:tc>
      </w:tr>
      <w:tr w:rsidR="00066EBE" w:rsidRPr="00626197" w14:paraId="10995032" w14:textId="77777777" w:rsidTr="00894F9D">
        <w:tc>
          <w:tcPr>
            <w:tcW w:w="6840" w:type="dxa"/>
          </w:tcPr>
          <w:p w14:paraId="1EEF2413"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MidWords (“This is some text.”, 1, 2)</w:t>
            </w:r>
          </w:p>
        </w:tc>
        <w:tc>
          <w:tcPr>
            <w:tcW w:w="1440" w:type="dxa"/>
          </w:tcPr>
          <w:p w14:paraId="5747A71F"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“is some”</w:t>
            </w:r>
          </w:p>
        </w:tc>
        <w:tc>
          <w:tcPr>
            <w:tcW w:w="1260" w:type="dxa"/>
          </w:tcPr>
          <w:p w14:paraId="72E32F45"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Text</w:t>
            </w:r>
          </w:p>
        </w:tc>
      </w:tr>
      <w:tr w:rsidR="00066EBE" w:rsidRPr="00626197" w14:paraId="4B1D5FD2" w14:textId="77777777" w:rsidTr="00894F9D">
        <w:tc>
          <w:tcPr>
            <w:tcW w:w="6840" w:type="dxa"/>
          </w:tcPr>
          <w:p w14:paraId="64A657D1"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MidWords (“This is some   text.”, -2, 2)</w:t>
            </w:r>
          </w:p>
        </w:tc>
        <w:tc>
          <w:tcPr>
            <w:tcW w:w="1440" w:type="dxa"/>
          </w:tcPr>
          <w:p w14:paraId="5C83DBF8"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“some text.”</w:t>
            </w:r>
          </w:p>
        </w:tc>
        <w:tc>
          <w:tcPr>
            <w:tcW w:w="1260" w:type="dxa"/>
          </w:tcPr>
          <w:p w14:paraId="499A9A47"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Text</w:t>
            </w:r>
          </w:p>
        </w:tc>
      </w:tr>
      <w:tr w:rsidR="00066EBE" w:rsidRPr="00626197" w14:paraId="49F51D19" w14:textId="77777777" w:rsidTr="00894F9D">
        <w:tc>
          <w:tcPr>
            <w:tcW w:w="6840" w:type="dxa"/>
          </w:tcPr>
          <w:p w14:paraId="40F1E6D0"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RightWords (“This is some text.”, 2)</w:t>
            </w:r>
          </w:p>
        </w:tc>
        <w:tc>
          <w:tcPr>
            <w:tcW w:w="1440" w:type="dxa"/>
          </w:tcPr>
          <w:p w14:paraId="1B308624"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“some text.”</w:t>
            </w:r>
          </w:p>
        </w:tc>
        <w:tc>
          <w:tcPr>
            <w:tcW w:w="1260" w:type="dxa"/>
          </w:tcPr>
          <w:p w14:paraId="2F96DEFB"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Text</w:t>
            </w:r>
          </w:p>
        </w:tc>
      </w:tr>
    </w:tbl>
    <w:p w14:paraId="7DE1CCEB" w14:textId="3F9FD756" w:rsidR="00066EBE" w:rsidRPr="00626197" w:rsidRDefault="00C63897" w:rsidP="000B0DFF">
      <w:pPr>
        <w:pStyle w:val="Heading2"/>
        <w:rPr>
          <w:i w:val="0"/>
          <w:iCs w:val="0"/>
        </w:rPr>
      </w:pPr>
      <w:bookmarkStart w:id="295" w:name="_Toc69725835"/>
      <w:r w:rsidRPr="00626197">
        <w:rPr>
          <w:i w:val="0"/>
          <w:iCs w:val="0"/>
        </w:rPr>
        <w:t xml:space="preserve">A14 - </w:t>
      </w:r>
      <w:r w:rsidR="00066EBE" w:rsidRPr="00626197">
        <w:rPr>
          <w:rStyle w:val="Heading2Char"/>
        </w:rPr>
        <w:t>If</w:t>
      </w:r>
      <w:bookmarkEnd w:id="295"/>
    </w:p>
    <w:p w14:paraId="5A7F41F7" w14:textId="77777777" w:rsidR="00066EBE" w:rsidRPr="00626197" w:rsidRDefault="00066EBE" w:rsidP="00066EBE">
      <w:pPr>
        <w:rPr>
          <w:color w:val="000000" w:themeColor="text1"/>
          <w:szCs w:val="24"/>
        </w:rPr>
      </w:pPr>
      <w:r w:rsidRPr="00626197">
        <w:rPr>
          <w:color w:val="000000" w:themeColor="text1"/>
          <w:szCs w:val="24"/>
        </w:rPr>
        <w:t>Returns either the second or third arguments depending on whether the first is “Yes” or “No”.</w:t>
      </w:r>
    </w:p>
    <w:p w14:paraId="5F127E77" w14:textId="77777777" w:rsidR="00066EBE" w:rsidRPr="00626197" w:rsidRDefault="00066EBE" w:rsidP="00894F9D">
      <w:pPr>
        <w:keepNext/>
        <w:rPr>
          <w:color w:val="000000" w:themeColor="text1"/>
          <w:szCs w:val="24"/>
        </w:rPr>
      </w:pPr>
      <w:r w:rsidRPr="00626197">
        <w:rPr>
          <w:color w:val="000000" w:themeColor="text1"/>
          <w:szCs w:val="24"/>
        </w:rPr>
        <w:t>If the first argument is a non-value then the result is a non-value. If the first argument is something other than a Boolean then an error will be reported.</w:t>
      </w:r>
    </w:p>
    <w:tbl>
      <w:tblPr>
        <w:tblStyle w:val="GridTable1Light"/>
        <w:tblW w:w="9540" w:type="dxa"/>
        <w:tblLook w:val="0000" w:firstRow="0" w:lastRow="0" w:firstColumn="0" w:lastColumn="0" w:noHBand="0" w:noVBand="0"/>
      </w:tblPr>
      <w:tblGrid>
        <w:gridCol w:w="6840"/>
        <w:gridCol w:w="1440"/>
        <w:gridCol w:w="1260"/>
      </w:tblGrid>
      <w:tr w:rsidR="00066EBE" w:rsidRPr="00626197" w14:paraId="51A6DD15" w14:textId="77777777" w:rsidTr="00894F9D">
        <w:tc>
          <w:tcPr>
            <w:tcW w:w="6840" w:type="dxa"/>
          </w:tcPr>
          <w:p w14:paraId="638A7DFC" w14:textId="02EFCF4E" w:rsidR="00066EBE" w:rsidRPr="00626197" w:rsidRDefault="0072356C" w:rsidP="00894F9D">
            <w:pPr>
              <w:keepNext/>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Formula</w:t>
            </w:r>
          </w:p>
        </w:tc>
        <w:tc>
          <w:tcPr>
            <w:tcW w:w="1440" w:type="dxa"/>
          </w:tcPr>
          <w:p w14:paraId="531015D2" w14:textId="77777777" w:rsidR="00066EBE" w:rsidRPr="00626197" w:rsidRDefault="00066EBE" w:rsidP="00894F9D">
            <w:pPr>
              <w:keepNext/>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Result</w:t>
            </w:r>
          </w:p>
        </w:tc>
        <w:tc>
          <w:tcPr>
            <w:tcW w:w="1260" w:type="dxa"/>
          </w:tcPr>
          <w:p w14:paraId="2B21FAFF" w14:textId="77777777" w:rsidR="00066EBE" w:rsidRPr="00626197" w:rsidRDefault="00066EBE" w:rsidP="00894F9D">
            <w:pPr>
              <w:keepNext/>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Type</w:t>
            </w:r>
          </w:p>
        </w:tc>
      </w:tr>
      <w:tr w:rsidR="00066EBE" w:rsidRPr="00626197" w14:paraId="0DB5B7BC" w14:textId="77777777" w:rsidTr="00894F9D">
        <w:tc>
          <w:tcPr>
            <w:tcW w:w="6840" w:type="dxa"/>
          </w:tcPr>
          <w:p w14:paraId="097C3D4F" w14:textId="77777777" w:rsidR="00066EBE" w:rsidRPr="00626197" w:rsidRDefault="00066EBE" w:rsidP="00894F9D">
            <w:pPr>
              <w:keepNext/>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If (2 &lt; 4, “Yes value”, “No value”)</w:t>
            </w:r>
          </w:p>
        </w:tc>
        <w:tc>
          <w:tcPr>
            <w:tcW w:w="1440" w:type="dxa"/>
          </w:tcPr>
          <w:p w14:paraId="7E48A888" w14:textId="77777777" w:rsidR="00066EBE" w:rsidRPr="00626197" w:rsidRDefault="00066EBE" w:rsidP="00894F9D">
            <w:pPr>
              <w:keepNext/>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“Yes value”</w:t>
            </w:r>
          </w:p>
        </w:tc>
        <w:tc>
          <w:tcPr>
            <w:tcW w:w="1260" w:type="dxa"/>
          </w:tcPr>
          <w:p w14:paraId="44766962" w14:textId="77777777" w:rsidR="00066EBE" w:rsidRPr="00626197" w:rsidRDefault="00066EBE" w:rsidP="00894F9D">
            <w:pPr>
              <w:keepNext/>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Text</w:t>
            </w:r>
          </w:p>
        </w:tc>
      </w:tr>
      <w:tr w:rsidR="00066EBE" w:rsidRPr="00626197" w14:paraId="3F5F81B5" w14:textId="77777777" w:rsidTr="00894F9D">
        <w:tc>
          <w:tcPr>
            <w:tcW w:w="6840" w:type="dxa"/>
          </w:tcPr>
          <w:p w14:paraId="0F5666B1"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If (4 &lt; 2, “Yes it is”, 78)</w:t>
            </w:r>
          </w:p>
        </w:tc>
        <w:tc>
          <w:tcPr>
            <w:tcW w:w="1440" w:type="dxa"/>
          </w:tcPr>
          <w:p w14:paraId="00AE3B0B"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78</w:t>
            </w:r>
          </w:p>
        </w:tc>
        <w:tc>
          <w:tcPr>
            <w:tcW w:w="1260" w:type="dxa"/>
          </w:tcPr>
          <w:p w14:paraId="371BC4F3"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Integer</w:t>
            </w:r>
          </w:p>
        </w:tc>
      </w:tr>
      <w:tr w:rsidR="00EA50E6" w:rsidRPr="00626197" w14:paraId="581F5934" w14:textId="77777777" w:rsidTr="00894F9D">
        <w:tc>
          <w:tcPr>
            <w:tcW w:w="6840" w:type="dxa"/>
          </w:tcPr>
          <w:p w14:paraId="087698C1" w14:textId="77777777" w:rsidR="00EA50E6" w:rsidRPr="00626197" w:rsidRDefault="00EA50E6" w:rsidP="003B6513">
            <w:pPr>
              <w:suppressLineNumbers/>
              <w:rPr>
                <w:rFonts w:eastAsia="Source Han Serif CN" w:cs="Lohit Devanagari"/>
                <w:kern w:val="2"/>
                <w:szCs w:val="24"/>
                <w:lang w:eastAsia="zh-CN" w:bidi="hi-IN"/>
              </w:rPr>
            </w:pPr>
          </w:p>
          <w:p w14:paraId="5418A000" w14:textId="7FD42404" w:rsidR="00EA50E6" w:rsidRPr="00626197" w:rsidRDefault="00EA50E6" w:rsidP="003B6513">
            <w:pPr>
              <w:suppressLineNumbers/>
              <w:rPr>
                <w:rFonts w:eastAsia="Source Han Serif CN" w:cs="Lohit Devanagari"/>
                <w:kern w:val="2"/>
                <w:szCs w:val="24"/>
                <w:lang w:eastAsia="zh-CN" w:bidi="hi-IN"/>
              </w:rPr>
            </w:pPr>
          </w:p>
        </w:tc>
        <w:tc>
          <w:tcPr>
            <w:tcW w:w="1440" w:type="dxa"/>
          </w:tcPr>
          <w:p w14:paraId="4FBF0680" w14:textId="77777777" w:rsidR="00EA50E6" w:rsidRPr="00626197" w:rsidRDefault="00EA50E6" w:rsidP="003B6513">
            <w:pPr>
              <w:suppressLineNumbers/>
              <w:rPr>
                <w:rFonts w:eastAsia="Source Han Serif CN" w:cs="Lohit Devanagari"/>
                <w:kern w:val="2"/>
                <w:szCs w:val="24"/>
                <w:lang w:eastAsia="zh-CN" w:bidi="hi-IN"/>
              </w:rPr>
            </w:pPr>
          </w:p>
        </w:tc>
        <w:tc>
          <w:tcPr>
            <w:tcW w:w="1260" w:type="dxa"/>
          </w:tcPr>
          <w:p w14:paraId="6E6948EB" w14:textId="77777777" w:rsidR="00EA50E6" w:rsidRPr="00626197" w:rsidRDefault="00EA50E6" w:rsidP="003B6513">
            <w:pPr>
              <w:suppressLineNumbers/>
              <w:rPr>
                <w:rFonts w:eastAsia="Source Han Serif CN" w:cs="Lohit Devanagari"/>
                <w:kern w:val="2"/>
                <w:szCs w:val="24"/>
                <w:lang w:eastAsia="zh-CN" w:bidi="hi-IN"/>
              </w:rPr>
            </w:pPr>
          </w:p>
        </w:tc>
      </w:tr>
    </w:tbl>
    <w:p w14:paraId="37D966E0" w14:textId="564C6964" w:rsidR="00117428" w:rsidRPr="00626197" w:rsidRDefault="00C63897" w:rsidP="000B0DFF">
      <w:pPr>
        <w:pStyle w:val="Heading2"/>
        <w:rPr>
          <w:i w:val="0"/>
          <w:iCs w:val="0"/>
        </w:rPr>
      </w:pPr>
      <w:bookmarkStart w:id="296" w:name="_Toc69725836"/>
      <w:r w:rsidRPr="00626197">
        <w:rPr>
          <w:i w:val="0"/>
          <w:iCs w:val="0"/>
        </w:rPr>
        <w:t xml:space="preserve">A15 - </w:t>
      </w:r>
      <w:r w:rsidR="00066EBE" w:rsidRPr="00626197">
        <w:rPr>
          <w:rStyle w:val="Heading2Char"/>
        </w:rPr>
        <w:t>Round</w:t>
      </w:r>
      <w:bookmarkEnd w:id="296"/>
    </w:p>
    <w:p w14:paraId="6CC6C0A5" w14:textId="77777777" w:rsidR="00066EBE" w:rsidRPr="00626197" w:rsidRDefault="00066EBE" w:rsidP="00066EBE">
      <w:pPr>
        <w:rPr>
          <w:color w:val="000000" w:themeColor="text1"/>
          <w:szCs w:val="24"/>
        </w:rPr>
      </w:pPr>
      <w:r w:rsidRPr="00626197">
        <w:rPr>
          <w:color w:val="000000" w:themeColor="text1"/>
          <w:szCs w:val="24"/>
        </w:rPr>
        <w:t>Converts a Real number into an Integer, rounding to the nearest whole number.</w:t>
      </w:r>
    </w:p>
    <w:tbl>
      <w:tblPr>
        <w:tblStyle w:val="GridTable1Light"/>
        <w:tblW w:w="9540" w:type="dxa"/>
        <w:tblLook w:val="0000" w:firstRow="0" w:lastRow="0" w:firstColumn="0" w:lastColumn="0" w:noHBand="0" w:noVBand="0"/>
      </w:tblPr>
      <w:tblGrid>
        <w:gridCol w:w="6840"/>
        <w:gridCol w:w="1440"/>
        <w:gridCol w:w="1260"/>
      </w:tblGrid>
      <w:tr w:rsidR="00066EBE" w:rsidRPr="00626197" w14:paraId="7B189D85" w14:textId="77777777" w:rsidTr="00894F9D">
        <w:tc>
          <w:tcPr>
            <w:tcW w:w="6840" w:type="dxa"/>
          </w:tcPr>
          <w:p w14:paraId="1FD9676A" w14:textId="59CF67BE" w:rsidR="00066EBE" w:rsidRPr="00626197" w:rsidRDefault="0072356C" w:rsidP="003B6513">
            <w:pPr>
              <w:pStyle w:val="TableContents"/>
              <w:rPr>
                <w:rFonts w:ascii="Roboto" w:hAnsi="Roboto"/>
                <w:b/>
                <w:bCs/>
              </w:rPr>
            </w:pPr>
            <w:r w:rsidRPr="00626197">
              <w:rPr>
                <w:rFonts w:ascii="Roboto" w:hAnsi="Roboto"/>
                <w:b/>
                <w:bCs/>
              </w:rPr>
              <w:t>Formula</w:t>
            </w:r>
          </w:p>
        </w:tc>
        <w:tc>
          <w:tcPr>
            <w:tcW w:w="1440" w:type="dxa"/>
          </w:tcPr>
          <w:p w14:paraId="72610F84" w14:textId="77777777" w:rsidR="00066EBE" w:rsidRPr="00626197" w:rsidRDefault="00066EBE" w:rsidP="003B6513">
            <w:pPr>
              <w:pStyle w:val="TableContents"/>
              <w:rPr>
                <w:rFonts w:ascii="Roboto" w:hAnsi="Roboto"/>
                <w:b/>
                <w:bCs/>
              </w:rPr>
            </w:pPr>
            <w:r w:rsidRPr="00626197">
              <w:rPr>
                <w:rFonts w:ascii="Roboto" w:hAnsi="Roboto"/>
                <w:b/>
                <w:bCs/>
              </w:rPr>
              <w:t>Result</w:t>
            </w:r>
          </w:p>
        </w:tc>
        <w:tc>
          <w:tcPr>
            <w:tcW w:w="1260" w:type="dxa"/>
          </w:tcPr>
          <w:p w14:paraId="109D3C22" w14:textId="77777777" w:rsidR="00066EBE" w:rsidRPr="00626197" w:rsidRDefault="00066EBE" w:rsidP="003B6513">
            <w:pPr>
              <w:pStyle w:val="TableContents"/>
              <w:rPr>
                <w:rFonts w:ascii="Roboto" w:hAnsi="Roboto"/>
                <w:b/>
                <w:bCs/>
              </w:rPr>
            </w:pPr>
            <w:r w:rsidRPr="00626197">
              <w:rPr>
                <w:rFonts w:ascii="Roboto" w:hAnsi="Roboto"/>
                <w:b/>
                <w:bCs/>
              </w:rPr>
              <w:t>Type</w:t>
            </w:r>
          </w:p>
        </w:tc>
      </w:tr>
      <w:tr w:rsidR="00066EBE" w:rsidRPr="00626197" w14:paraId="1D4E3279" w14:textId="77777777" w:rsidTr="00894F9D">
        <w:tc>
          <w:tcPr>
            <w:tcW w:w="6840" w:type="dxa"/>
          </w:tcPr>
          <w:p w14:paraId="7A5FE7DB" w14:textId="77777777" w:rsidR="00066EBE" w:rsidRPr="00626197" w:rsidRDefault="00066EBE" w:rsidP="003B6513">
            <w:pPr>
              <w:pStyle w:val="TableContents"/>
              <w:rPr>
                <w:rFonts w:ascii="Roboto" w:hAnsi="Roboto"/>
              </w:rPr>
            </w:pPr>
            <w:r w:rsidRPr="00626197">
              <w:rPr>
                <w:rFonts w:ascii="Roboto" w:hAnsi="Roboto"/>
              </w:rPr>
              <w:t>Round (3.14159)</w:t>
            </w:r>
          </w:p>
        </w:tc>
        <w:tc>
          <w:tcPr>
            <w:tcW w:w="1440" w:type="dxa"/>
          </w:tcPr>
          <w:p w14:paraId="4C4EB62B" w14:textId="77777777" w:rsidR="00066EBE" w:rsidRPr="00626197" w:rsidRDefault="00066EBE" w:rsidP="003B6513">
            <w:pPr>
              <w:pStyle w:val="TableContents"/>
              <w:rPr>
                <w:rFonts w:ascii="Roboto" w:hAnsi="Roboto"/>
              </w:rPr>
            </w:pPr>
            <w:r w:rsidRPr="00626197">
              <w:rPr>
                <w:rFonts w:ascii="Roboto" w:hAnsi="Roboto"/>
              </w:rPr>
              <w:t>3</w:t>
            </w:r>
          </w:p>
        </w:tc>
        <w:tc>
          <w:tcPr>
            <w:tcW w:w="1260" w:type="dxa"/>
          </w:tcPr>
          <w:p w14:paraId="02AF61F9" w14:textId="77777777" w:rsidR="00066EBE" w:rsidRPr="00626197" w:rsidRDefault="00066EBE" w:rsidP="003B6513">
            <w:pPr>
              <w:pStyle w:val="TableContents"/>
              <w:rPr>
                <w:rFonts w:ascii="Roboto" w:hAnsi="Roboto"/>
              </w:rPr>
            </w:pPr>
            <w:r w:rsidRPr="00626197">
              <w:rPr>
                <w:rFonts w:ascii="Roboto" w:hAnsi="Roboto"/>
              </w:rPr>
              <w:t>Integer</w:t>
            </w:r>
          </w:p>
        </w:tc>
      </w:tr>
      <w:tr w:rsidR="00066EBE" w:rsidRPr="00626197" w14:paraId="45E61909" w14:textId="77777777" w:rsidTr="00894F9D">
        <w:tc>
          <w:tcPr>
            <w:tcW w:w="6840" w:type="dxa"/>
          </w:tcPr>
          <w:p w14:paraId="5BF31B75" w14:textId="77777777" w:rsidR="00066EBE" w:rsidRPr="00626197" w:rsidRDefault="00066EBE" w:rsidP="003B6513">
            <w:pPr>
              <w:pStyle w:val="TableContents"/>
              <w:rPr>
                <w:rFonts w:ascii="Roboto" w:hAnsi="Roboto"/>
              </w:rPr>
            </w:pPr>
            <w:r w:rsidRPr="00626197">
              <w:rPr>
                <w:rFonts w:ascii="Roboto" w:hAnsi="Roboto"/>
              </w:rPr>
              <w:t>Round (-3.7)</w:t>
            </w:r>
          </w:p>
        </w:tc>
        <w:tc>
          <w:tcPr>
            <w:tcW w:w="1440" w:type="dxa"/>
          </w:tcPr>
          <w:p w14:paraId="18713DA2" w14:textId="77777777" w:rsidR="00066EBE" w:rsidRPr="00626197" w:rsidRDefault="00066EBE" w:rsidP="003B6513">
            <w:pPr>
              <w:pStyle w:val="TableContents"/>
              <w:rPr>
                <w:rFonts w:ascii="Roboto" w:hAnsi="Roboto"/>
              </w:rPr>
            </w:pPr>
            <w:r w:rsidRPr="00626197">
              <w:rPr>
                <w:rFonts w:ascii="Roboto" w:hAnsi="Roboto"/>
              </w:rPr>
              <w:t>-4</w:t>
            </w:r>
          </w:p>
        </w:tc>
        <w:tc>
          <w:tcPr>
            <w:tcW w:w="1260" w:type="dxa"/>
          </w:tcPr>
          <w:p w14:paraId="4B56396E" w14:textId="77777777" w:rsidR="00066EBE" w:rsidRPr="00626197" w:rsidRDefault="00066EBE" w:rsidP="003B6513">
            <w:pPr>
              <w:pStyle w:val="TableContents"/>
              <w:rPr>
                <w:rFonts w:ascii="Roboto" w:hAnsi="Roboto"/>
              </w:rPr>
            </w:pPr>
            <w:r w:rsidRPr="00626197">
              <w:rPr>
                <w:rFonts w:ascii="Roboto" w:hAnsi="Roboto"/>
              </w:rPr>
              <w:t>Integer</w:t>
            </w:r>
          </w:p>
        </w:tc>
      </w:tr>
    </w:tbl>
    <w:p w14:paraId="275B5393" w14:textId="135DF855" w:rsidR="00066EBE" w:rsidRPr="00626197" w:rsidRDefault="00C63897" w:rsidP="000B0DFF">
      <w:pPr>
        <w:pStyle w:val="Heading2"/>
        <w:rPr>
          <w:i w:val="0"/>
          <w:iCs w:val="0"/>
        </w:rPr>
      </w:pPr>
      <w:bookmarkStart w:id="297" w:name="_Toc69725837"/>
      <w:r w:rsidRPr="00626197">
        <w:rPr>
          <w:i w:val="0"/>
          <w:iCs w:val="0"/>
        </w:rPr>
        <w:t xml:space="preserve">A16 - </w:t>
      </w:r>
      <w:r w:rsidR="00066EBE" w:rsidRPr="00626197">
        <w:rPr>
          <w:i w:val="0"/>
          <w:iCs w:val="0"/>
        </w:rPr>
        <w:t>Upper, Lower</w:t>
      </w:r>
      <w:bookmarkEnd w:id="297"/>
    </w:p>
    <w:p w14:paraId="75A1F80E" w14:textId="77777777" w:rsidR="00066EBE" w:rsidRPr="00626197" w:rsidRDefault="00066EBE" w:rsidP="00066EBE">
      <w:pPr>
        <w:rPr>
          <w:color w:val="000000" w:themeColor="text1"/>
          <w:szCs w:val="24"/>
        </w:rPr>
      </w:pPr>
      <w:r w:rsidRPr="00626197">
        <w:rPr>
          <w:color w:val="000000" w:themeColor="text1"/>
          <w:szCs w:val="24"/>
        </w:rPr>
        <w:t>Converts a string into upper or lower case.</w:t>
      </w:r>
    </w:p>
    <w:tbl>
      <w:tblPr>
        <w:tblStyle w:val="GridTable1Light"/>
        <w:tblW w:w="9540" w:type="dxa"/>
        <w:tblLook w:val="0000" w:firstRow="0" w:lastRow="0" w:firstColumn="0" w:lastColumn="0" w:noHBand="0" w:noVBand="0"/>
      </w:tblPr>
      <w:tblGrid>
        <w:gridCol w:w="5670"/>
        <w:gridCol w:w="2610"/>
        <w:gridCol w:w="1260"/>
      </w:tblGrid>
      <w:tr w:rsidR="00066EBE" w:rsidRPr="00626197" w14:paraId="16851765" w14:textId="77777777" w:rsidTr="00894F9D">
        <w:tc>
          <w:tcPr>
            <w:tcW w:w="5670" w:type="dxa"/>
          </w:tcPr>
          <w:p w14:paraId="61B62021" w14:textId="352C74D3" w:rsidR="00066EBE" w:rsidRPr="00626197" w:rsidRDefault="0072356C" w:rsidP="003B6513">
            <w:pPr>
              <w:pStyle w:val="TableContents"/>
              <w:rPr>
                <w:rFonts w:ascii="Roboto" w:hAnsi="Roboto"/>
                <w:b/>
                <w:bCs/>
              </w:rPr>
            </w:pPr>
            <w:r w:rsidRPr="00626197">
              <w:rPr>
                <w:rFonts w:ascii="Roboto" w:hAnsi="Roboto"/>
                <w:b/>
                <w:bCs/>
              </w:rPr>
              <w:t>Formula</w:t>
            </w:r>
          </w:p>
        </w:tc>
        <w:tc>
          <w:tcPr>
            <w:tcW w:w="2610" w:type="dxa"/>
          </w:tcPr>
          <w:p w14:paraId="22FB7352" w14:textId="77777777" w:rsidR="00066EBE" w:rsidRPr="00626197" w:rsidRDefault="00066EBE" w:rsidP="003B6513">
            <w:pPr>
              <w:pStyle w:val="TableContents"/>
              <w:rPr>
                <w:rFonts w:ascii="Roboto" w:hAnsi="Roboto"/>
                <w:b/>
                <w:bCs/>
              </w:rPr>
            </w:pPr>
            <w:r w:rsidRPr="00626197">
              <w:rPr>
                <w:rFonts w:ascii="Roboto" w:hAnsi="Roboto"/>
                <w:b/>
                <w:bCs/>
              </w:rPr>
              <w:t>Result</w:t>
            </w:r>
          </w:p>
        </w:tc>
        <w:tc>
          <w:tcPr>
            <w:tcW w:w="1260" w:type="dxa"/>
          </w:tcPr>
          <w:p w14:paraId="2383E8C2" w14:textId="77777777" w:rsidR="00066EBE" w:rsidRPr="00626197" w:rsidRDefault="00066EBE" w:rsidP="003B6513">
            <w:pPr>
              <w:pStyle w:val="TableContents"/>
              <w:rPr>
                <w:rFonts w:ascii="Roboto" w:hAnsi="Roboto"/>
                <w:b/>
                <w:bCs/>
              </w:rPr>
            </w:pPr>
            <w:r w:rsidRPr="00626197">
              <w:rPr>
                <w:rFonts w:ascii="Roboto" w:hAnsi="Roboto"/>
                <w:b/>
                <w:bCs/>
              </w:rPr>
              <w:t>Type</w:t>
            </w:r>
          </w:p>
        </w:tc>
      </w:tr>
      <w:tr w:rsidR="00066EBE" w:rsidRPr="00626197" w14:paraId="673BDF64" w14:textId="77777777" w:rsidTr="00894F9D">
        <w:tc>
          <w:tcPr>
            <w:tcW w:w="5670" w:type="dxa"/>
          </w:tcPr>
          <w:p w14:paraId="0ADF4B05" w14:textId="77777777" w:rsidR="00066EBE" w:rsidRPr="00626197" w:rsidRDefault="00066EBE" w:rsidP="003B6513">
            <w:pPr>
              <w:pStyle w:val="TableContents"/>
              <w:rPr>
                <w:rFonts w:ascii="Roboto" w:hAnsi="Roboto"/>
              </w:rPr>
            </w:pPr>
            <w:r w:rsidRPr="00626197">
              <w:rPr>
                <w:rFonts w:ascii="Roboto" w:hAnsi="Roboto"/>
              </w:rPr>
              <w:t>Upper (“This is text.”)</w:t>
            </w:r>
          </w:p>
        </w:tc>
        <w:tc>
          <w:tcPr>
            <w:tcW w:w="2610" w:type="dxa"/>
          </w:tcPr>
          <w:p w14:paraId="334DC3AD" w14:textId="77777777" w:rsidR="00066EBE" w:rsidRPr="00626197" w:rsidRDefault="00066EBE" w:rsidP="003B6513">
            <w:pPr>
              <w:pStyle w:val="TableContents"/>
              <w:rPr>
                <w:rFonts w:ascii="Roboto" w:hAnsi="Roboto"/>
              </w:rPr>
            </w:pPr>
            <w:r w:rsidRPr="00626197">
              <w:rPr>
                <w:rFonts w:ascii="Roboto" w:hAnsi="Roboto"/>
              </w:rPr>
              <w:t>“THIS IS TEXT.”</w:t>
            </w:r>
          </w:p>
        </w:tc>
        <w:tc>
          <w:tcPr>
            <w:tcW w:w="1260" w:type="dxa"/>
          </w:tcPr>
          <w:p w14:paraId="49589AEA" w14:textId="77777777" w:rsidR="00066EBE" w:rsidRPr="00626197" w:rsidRDefault="00066EBE" w:rsidP="003B6513">
            <w:pPr>
              <w:pStyle w:val="TableContents"/>
              <w:rPr>
                <w:rFonts w:ascii="Roboto" w:hAnsi="Roboto"/>
              </w:rPr>
            </w:pPr>
            <w:r w:rsidRPr="00626197">
              <w:rPr>
                <w:rFonts w:ascii="Roboto" w:hAnsi="Roboto"/>
              </w:rPr>
              <w:t>Text</w:t>
            </w:r>
          </w:p>
        </w:tc>
      </w:tr>
      <w:tr w:rsidR="00066EBE" w:rsidRPr="00626197" w14:paraId="3F0E6546" w14:textId="77777777" w:rsidTr="00894F9D">
        <w:tc>
          <w:tcPr>
            <w:tcW w:w="5670" w:type="dxa"/>
          </w:tcPr>
          <w:p w14:paraId="7EF5FE1A" w14:textId="77777777" w:rsidR="00066EBE" w:rsidRPr="00626197" w:rsidRDefault="00066EBE" w:rsidP="003B6513">
            <w:pPr>
              <w:pStyle w:val="TableContents"/>
              <w:rPr>
                <w:rFonts w:ascii="Roboto" w:hAnsi="Roboto"/>
              </w:rPr>
            </w:pPr>
            <w:r w:rsidRPr="00626197">
              <w:rPr>
                <w:rFonts w:ascii="Roboto" w:hAnsi="Roboto"/>
              </w:rPr>
              <w:t>Lower (“This is text.”)</w:t>
            </w:r>
          </w:p>
        </w:tc>
        <w:tc>
          <w:tcPr>
            <w:tcW w:w="2610" w:type="dxa"/>
          </w:tcPr>
          <w:p w14:paraId="3E223889" w14:textId="77777777" w:rsidR="00066EBE" w:rsidRPr="00626197" w:rsidRDefault="00066EBE" w:rsidP="003B6513">
            <w:pPr>
              <w:pStyle w:val="TableContents"/>
              <w:rPr>
                <w:rFonts w:ascii="Roboto" w:hAnsi="Roboto"/>
              </w:rPr>
            </w:pPr>
            <w:r w:rsidRPr="00626197">
              <w:rPr>
                <w:rFonts w:ascii="Roboto" w:hAnsi="Roboto"/>
              </w:rPr>
              <w:t>“this is text.”</w:t>
            </w:r>
          </w:p>
        </w:tc>
        <w:tc>
          <w:tcPr>
            <w:tcW w:w="1260" w:type="dxa"/>
          </w:tcPr>
          <w:p w14:paraId="41DFBACF" w14:textId="77777777" w:rsidR="00066EBE" w:rsidRPr="00626197" w:rsidRDefault="00066EBE" w:rsidP="003B6513">
            <w:pPr>
              <w:pStyle w:val="TableContents"/>
              <w:rPr>
                <w:rFonts w:ascii="Roboto" w:hAnsi="Roboto"/>
              </w:rPr>
            </w:pPr>
            <w:r w:rsidRPr="00626197">
              <w:rPr>
                <w:rFonts w:ascii="Roboto" w:hAnsi="Roboto"/>
              </w:rPr>
              <w:t>Text</w:t>
            </w:r>
          </w:p>
        </w:tc>
      </w:tr>
    </w:tbl>
    <w:p w14:paraId="2650129C" w14:textId="7873E780" w:rsidR="00066EBE" w:rsidRPr="00626197" w:rsidRDefault="00C63897" w:rsidP="000B0DFF">
      <w:pPr>
        <w:pStyle w:val="Heading2"/>
        <w:rPr>
          <w:i w:val="0"/>
          <w:iCs w:val="0"/>
        </w:rPr>
      </w:pPr>
      <w:bookmarkStart w:id="298" w:name="_Toc69725838"/>
      <w:r w:rsidRPr="00626197">
        <w:rPr>
          <w:i w:val="0"/>
          <w:iCs w:val="0"/>
        </w:rPr>
        <w:lastRenderedPageBreak/>
        <w:t xml:space="preserve">A17 - </w:t>
      </w:r>
      <w:r w:rsidR="00066EBE" w:rsidRPr="00626197">
        <w:rPr>
          <w:i w:val="0"/>
          <w:iCs w:val="0"/>
        </w:rPr>
        <w:t>Day, Month, Year</w:t>
      </w:r>
      <w:bookmarkEnd w:id="298"/>
    </w:p>
    <w:p w14:paraId="68E6BEE4" w14:textId="77777777" w:rsidR="00066EBE" w:rsidRPr="00626197" w:rsidRDefault="00066EBE" w:rsidP="00066EBE">
      <w:pPr>
        <w:rPr>
          <w:color w:val="000000" w:themeColor="text1"/>
          <w:szCs w:val="24"/>
        </w:rPr>
      </w:pPr>
      <w:r w:rsidRPr="00626197">
        <w:rPr>
          <w:color w:val="000000" w:themeColor="text1"/>
          <w:szCs w:val="24"/>
        </w:rPr>
        <w:t>These functions return the day of the month, the month number and the year number from a date.</w:t>
      </w:r>
    </w:p>
    <w:tbl>
      <w:tblPr>
        <w:tblStyle w:val="GridTable1Light"/>
        <w:tblW w:w="9540" w:type="dxa"/>
        <w:tblLook w:val="0000" w:firstRow="0" w:lastRow="0" w:firstColumn="0" w:lastColumn="0" w:noHBand="0" w:noVBand="0"/>
      </w:tblPr>
      <w:tblGrid>
        <w:gridCol w:w="6840"/>
        <w:gridCol w:w="1440"/>
        <w:gridCol w:w="1260"/>
      </w:tblGrid>
      <w:tr w:rsidR="00066EBE" w:rsidRPr="00626197" w14:paraId="469219CA" w14:textId="77777777" w:rsidTr="00894F9D">
        <w:tc>
          <w:tcPr>
            <w:tcW w:w="6840" w:type="dxa"/>
          </w:tcPr>
          <w:p w14:paraId="773610F5" w14:textId="7FC9EBAE" w:rsidR="00066EBE" w:rsidRPr="00626197" w:rsidRDefault="0072356C" w:rsidP="003B6513">
            <w:pPr>
              <w:pStyle w:val="TableContents"/>
              <w:rPr>
                <w:rFonts w:ascii="Roboto" w:hAnsi="Roboto"/>
                <w:b/>
                <w:bCs/>
              </w:rPr>
            </w:pPr>
            <w:r w:rsidRPr="00626197">
              <w:rPr>
                <w:rFonts w:ascii="Roboto" w:hAnsi="Roboto"/>
                <w:b/>
                <w:bCs/>
              </w:rPr>
              <w:t>Formula</w:t>
            </w:r>
          </w:p>
        </w:tc>
        <w:tc>
          <w:tcPr>
            <w:tcW w:w="1440" w:type="dxa"/>
          </w:tcPr>
          <w:p w14:paraId="703588ED" w14:textId="77777777" w:rsidR="00066EBE" w:rsidRPr="00626197" w:rsidRDefault="00066EBE" w:rsidP="003B6513">
            <w:pPr>
              <w:pStyle w:val="TableContents"/>
              <w:rPr>
                <w:rFonts w:ascii="Roboto" w:hAnsi="Roboto"/>
                <w:b/>
                <w:bCs/>
              </w:rPr>
            </w:pPr>
            <w:r w:rsidRPr="00626197">
              <w:rPr>
                <w:rFonts w:ascii="Roboto" w:hAnsi="Roboto"/>
                <w:b/>
                <w:bCs/>
              </w:rPr>
              <w:t>Result</w:t>
            </w:r>
          </w:p>
        </w:tc>
        <w:tc>
          <w:tcPr>
            <w:tcW w:w="1260" w:type="dxa"/>
          </w:tcPr>
          <w:p w14:paraId="50D2EB1A" w14:textId="77777777" w:rsidR="00066EBE" w:rsidRPr="00626197" w:rsidRDefault="00066EBE" w:rsidP="003B6513">
            <w:pPr>
              <w:pStyle w:val="TableContents"/>
              <w:rPr>
                <w:rFonts w:ascii="Roboto" w:hAnsi="Roboto"/>
                <w:b/>
                <w:bCs/>
              </w:rPr>
            </w:pPr>
            <w:r w:rsidRPr="00626197">
              <w:rPr>
                <w:rFonts w:ascii="Roboto" w:hAnsi="Roboto"/>
                <w:b/>
                <w:bCs/>
              </w:rPr>
              <w:t>Type</w:t>
            </w:r>
          </w:p>
        </w:tc>
      </w:tr>
      <w:tr w:rsidR="00066EBE" w:rsidRPr="00626197" w14:paraId="3FBECD07" w14:textId="77777777" w:rsidTr="00894F9D">
        <w:tc>
          <w:tcPr>
            <w:tcW w:w="6840" w:type="dxa"/>
          </w:tcPr>
          <w:p w14:paraId="6DF42FF3" w14:textId="77777777" w:rsidR="00066EBE" w:rsidRPr="00626197" w:rsidRDefault="00066EBE" w:rsidP="003B6513">
            <w:pPr>
              <w:pStyle w:val="TableContents"/>
              <w:rPr>
                <w:rFonts w:ascii="Roboto" w:hAnsi="Roboto"/>
              </w:rPr>
            </w:pPr>
            <w:r w:rsidRPr="00626197">
              <w:rPr>
                <w:rFonts w:ascii="Roboto" w:hAnsi="Roboto"/>
              </w:rPr>
              <w:t>Day (‘5 February 2019’)</w:t>
            </w:r>
          </w:p>
        </w:tc>
        <w:tc>
          <w:tcPr>
            <w:tcW w:w="1440" w:type="dxa"/>
          </w:tcPr>
          <w:p w14:paraId="4BE067C0" w14:textId="77777777" w:rsidR="00066EBE" w:rsidRPr="00626197" w:rsidRDefault="00066EBE" w:rsidP="003B6513">
            <w:pPr>
              <w:pStyle w:val="TableContents"/>
              <w:rPr>
                <w:rFonts w:ascii="Roboto" w:hAnsi="Roboto"/>
              </w:rPr>
            </w:pPr>
            <w:r w:rsidRPr="00626197">
              <w:rPr>
                <w:rFonts w:ascii="Roboto" w:hAnsi="Roboto"/>
              </w:rPr>
              <w:t>5</w:t>
            </w:r>
          </w:p>
        </w:tc>
        <w:tc>
          <w:tcPr>
            <w:tcW w:w="1260" w:type="dxa"/>
          </w:tcPr>
          <w:p w14:paraId="7AF90EEE" w14:textId="77777777" w:rsidR="00066EBE" w:rsidRPr="00626197" w:rsidRDefault="00066EBE" w:rsidP="003B6513">
            <w:pPr>
              <w:pStyle w:val="TableContents"/>
              <w:rPr>
                <w:rFonts w:ascii="Roboto" w:hAnsi="Roboto"/>
              </w:rPr>
            </w:pPr>
            <w:r w:rsidRPr="00626197">
              <w:rPr>
                <w:rFonts w:ascii="Roboto" w:hAnsi="Roboto"/>
              </w:rPr>
              <w:t>Integer</w:t>
            </w:r>
          </w:p>
        </w:tc>
      </w:tr>
      <w:tr w:rsidR="00066EBE" w:rsidRPr="00626197" w14:paraId="0A7ECF60" w14:textId="77777777" w:rsidTr="00894F9D">
        <w:tc>
          <w:tcPr>
            <w:tcW w:w="6840" w:type="dxa"/>
          </w:tcPr>
          <w:p w14:paraId="15CC5618" w14:textId="77777777" w:rsidR="00066EBE" w:rsidRPr="00626197" w:rsidRDefault="00066EBE" w:rsidP="003B6513">
            <w:pPr>
              <w:pStyle w:val="TableContents"/>
              <w:rPr>
                <w:rFonts w:ascii="Roboto" w:hAnsi="Roboto"/>
              </w:rPr>
            </w:pPr>
            <w:r w:rsidRPr="00626197">
              <w:rPr>
                <w:rFonts w:ascii="Roboto" w:hAnsi="Roboto"/>
              </w:rPr>
              <w:t>Month (‘5 February 2019’)</w:t>
            </w:r>
          </w:p>
        </w:tc>
        <w:tc>
          <w:tcPr>
            <w:tcW w:w="1440" w:type="dxa"/>
          </w:tcPr>
          <w:p w14:paraId="5B0F944F" w14:textId="77777777" w:rsidR="00066EBE" w:rsidRPr="00626197" w:rsidRDefault="00066EBE" w:rsidP="003B6513">
            <w:pPr>
              <w:pStyle w:val="TableContents"/>
              <w:rPr>
                <w:rFonts w:ascii="Roboto" w:hAnsi="Roboto"/>
              </w:rPr>
            </w:pPr>
            <w:r w:rsidRPr="00626197">
              <w:rPr>
                <w:rFonts w:ascii="Roboto" w:hAnsi="Roboto"/>
              </w:rPr>
              <w:t>2</w:t>
            </w:r>
          </w:p>
        </w:tc>
        <w:tc>
          <w:tcPr>
            <w:tcW w:w="1260" w:type="dxa"/>
          </w:tcPr>
          <w:p w14:paraId="7FB98060" w14:textId="77777777" w:rsidR="00066EBE" w:rsidRPr="00626197" w:rsidRDefault="00066EBE" w:rsidP="003B6513">
            <w:pPr>
              <w:pStyle w:val="TableContents"/>
              <w:rPr>
                <w:rFonts w:ascii="Roboto" w:hAnsi="Roboto"/>
              </w:rPr>
            </w:pPr>
            <w:r w:rsidRPr="00626197">
              <w:rPr>
                <w:rFonts w:ascii="Roboto" w:hAnsi="Roboto"/>
              </w:rPr>
              <w:t>Integer</w:t>
            </w:r>
          </w:p>
        </w:tc>
      </w:tr>
      <w:tr w:rsidR="00066EBE" w:rsidRPr="00626197" w14:paraId="3C8B7BFB" w14:textId="77777777" w:rsidTr="00894F9D">
        <w:tc>
          <w:tcPr>
            <w:tcW w:w="6840" w:type="dxa"/>
          </w:tcPr>
          <w:p w14:paraId="3DE649F3" w14:textId="77777777" w:rsidR="00066EBE" w:rsidRPr="00626197" w:rsidRDefault="00066EBE" w:rsidP="003B6513">
            <w:pPr>
              <w:pStyle w:val="TableContents"/>
              <w:rPr>
                <w:rFonts w:ascii="Roboto" w:hAnsi="Roboto"/>
              </w:rPr>
            </w:pPr>
            <w:r w:rsidRPr="00626197">
              <w:rPr>
                <w:rFonts w:ascii="Roboto" w:hAnsi="Roboto"/>
              </w:rPr>
              <w:t>Year (‘5 February 2019’)</w:t>
            </w:r>
          </w:p>
        </w:tc>
        <w:tc>
          <w:tcPr>
            <w:tcW w:w="1440" w:type="dxa"/>
          </w:tcPr>
          <w:p w14:paraId="46AFD255" w14:textId="77777777" w:rsidR="00066EBE" w:rsidRPr="00626197" w:rsidRDefault="00066EBE" w:rsidP="003B6513">
            <w:pPr>
              <w:pStyle w:val="TableContents"/>
              <w:rPr>
                <w:rFonts w:ascii="Roboto" w:hAnsi="Roboto"/>
              </w:rPr>
            </w:pPr>
            <w:r w:rsidRPr="00626197">
              <w:rPr>
                <w:rFonts w:ascii="Roboto" w:hAnsi="Roboto"/>
              </w:rPr>
              <w:t>2019</w:t>
            </w:r>
          </w:p>
        </w:tc>
        <w:tc>
          <w:tcPr>
            <w:tcW w:w="1260" w:type="dxa"/>
          </w:tcPr>
          <w:p w14:paraId="6224E5A9" w14:textId="77777777" w:rsidR="00066EBE" w:rsidRPr="00626197" w:rsidRDefault="00066EBE" w:rsidP="003B6513">
            <w:pPr>
              <w:pStyle w:val="TableContents"/>
              <w:rPr>
                <w:rFonts w:ascii="Roboto" w:hAnsi="Roboto"/>
              </w:rPr>
            </w:pPr>
            <w:r w:rsidRPr="00626197">
              <w:rPr>
                <w:rFonts w:ascii="Roboto" w:hAnsi="Roboto"/>
              </w:rPr>
              <w:t>Integer</w:t>
            </w:r>
          </w:p>
        </w:tc>
      </w:tr>
    </w:tbl>
    <w:p w14:paraId="4E202220" w14:textId="0D1613EF" w:rsidR="00066EBE" w:rsidRPr="00626197" w:rsidRDefault="00C63897" w:rsidP="000B0DFF">
      <w:pPr>
        <w:pStyle w:val="Heading2"/>
        <w:rPr>
          <w:i w:val="0"/>
          <w:iCs w:val="0"/>
        </w:rPr>
      </w:pPr>
      <w:bookmarkStart w:id="299" w:name="_Toc69725839"/>
      <w:r w:rsidRPr="00626197">
        <w:rPr>
          <w:i w:val="0"/>
          <w:iCs w:val="0"/>
        </w:rPr>
        <w:t xml:space="preserve">A18 - </w:t>
      </w:r>
      <w:r w:rsidR="00066EBE" w:rsidRPr="00626197">
        <w:rPr>
          <w:i w:val="0"/>
          <w:iCs w:val="0"/>
        </w:rPr>
        <w:t>Weekday</w:t>
      </w:r>
      <w:bookmarkEnd w:id="299"/>
    </w:p>
    <w:p w14:paraId="41CA0C94" w14:textId="77777777" w:rsidR="00066EBE" w:rsidRPr="00626197" w:rsidRDefault="00066EBE" w:rsidP="00066EBE">
      <w:pPr>
        <w:rPr>
          <w:color w:val="000000" w:themeColor="text1"/>
          <w:szCs w:val="24"/>
        </w:rPr>
      </w:pPr>
      <w:r w:rsidRPr="00626197">
        <w:rPr>
          <w:color w:val="000000" w:themeColor="text1"/>
          <w:szCs w:val="24"/>
        </w:rPr>
        <w:t>Returns the day of the week as a number. Monday = 1, Sunday = 7.</w:t>
      </w:r>
    </w:p>
    <w:tbl>
      <w:tblPr>
        <w:tblStyle w:val="GridTable1Light"/>
        <w:tblW w:w="9540" w:type="dxa"/>
        <w:tblLook w:val="0000" w:firstRow="0" w:lastRow="0" w:firstColumn="0" w:lastColumn="0" w:noHBand="0" w:noVBand="0"/>
      </w:tblPr>
      <w:tblGrid>
        <w:gridCol w:w="6840"/>
        <w:gridCol w:w="1440"/>
        <w:gridCol w:w="1260"/>
      </w:tblGrid>
      <w:tr w:rsidR="00066EBE" w:rsidRPr="00626197" w14:paraId="7659F97F" w14:textId="77777777" w:rsidTr="00894F9D">
        <w:tc>
          <w:tcPr>
            <w:tcW w:w="6840" w:type="dxa"/>
          </w:tcPr>
          <w:p w14:paraId="7F515344" w14:textId="1E875372" w:rsidR="00066EBE" w:rsidRPr="00626197" w:rsidRDefault="0072356C" w:rsidP="003B6513">
            <w:pPr>
              <w:suppressLineNumbers/>
              <w:rPr>
                <w:rFonts w:eastAsia="Source Han Serif CN" w:cs="Lohit Devanagari"/>
                <w:b/>
                <w:bCs/>
                <w:kern w:val="2"/>
                <w:szCs w:val="24"/>
                <w:lang w:eastAsia="zh-CN" w:bidi="hi-IN"/>
              </w:rPr>
            </w:pPr>
            <w:r w:rsidRPr="00626197">
              <w:rPr>
                <w:b/>
                <w:bCs/>
              </w:rPr>
              <w:t>Formula</w:t>
            </w:r>
          </w:p>
        </w:tc>
        <w:tc>
          <w:tcPr>
            <w:tcW w:w="1440" w:type="dxa"/>
          </w:tcPr>
          <w:p w14:paraId="6DF45F2C" w14:textId="77777777" w:rsidR="00066EBE" w:rsidRPr="00626197" w:rsidRDefault="00066EBE" w:rsidP="003B6513">
            <w:pPr>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Result</w:t>
            </w:r>
          </w:p>
        </w:tc>
        <w:tc>
          <w:tcPr>
            <w:tcW w:w="1260" w:type="dxa"/>
          </w:tcPr>
          <w:p w14:paraId="52F40468" w14:textId="77777777" w:rsidR="00066EBE" w:rsidRPr="00626197" w:rsidRDefault="00066EBE" w:rsidP="003B6513">
            <w:pPr>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Type</w:t>
            </w:r>
          </w:p>
        </w:tc>
      </w:tr>
      <w:tr w:rsidR="00066EBE" w:rsidRPr="00626197" w14:paraId="01B177E9" w14:textId="77777777" w:rsidTr="00894F9D">
        <w:tc>
          <w:tcPr>
            <w:tcW w:w="6840" w:type="dxa"/>
          </w:tcPr>
          <w:p w14:paraId="74C576AB"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Weekday (‘5 February 2019’)</w:t>
            </w:r>
          </w:p>
        </w:tc>
        <w:tc>
          <w:tcPr>
            <w:tcW w:w="1440" w:type="dxa"/>
          </w:tcPr>
          <w:p w14:paraId="56666FF0"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2</w:t>
            </w:r>
          </w:p>
        </w:tc>
        <w:tc>
          <w:tcPr>
            <w:tcW w:w="1260" w:type="dxa"/>
          </w:tcPr>
          <w:p w14:paraId="32E120BB"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Integer</w:t>
            </w:r>
          </w:p>
        </w:tc>
      </w:tr>
    </w:tbl>
    <w:p w14:paraId="2D5F9ED2" w14:textId="3E2EA7AC" w:rsidR="00066EBE" w:rsidRPr="00626197" w:rsidRDefault="00C63897" w:rsidP="000B0DFF">
      <w:pPr>
        <w:pStyle w:val="Heading2"/>
        <w:rPr>
          <w:i w:val="0"/>
          <w:iCs w:val="0"/>
        </w:rPr>
      </w:pPr>
      <w:bookmarkStart w:id="300" w:name="_Toc69725840"/>
      <w:r w:rsidRPr="00626197">
        <w:rPr>
          <w:i w:val="0"/>
          <w:iCs w:val="0"/>
        </w:rPr>
        <w:t xml:space="preserve">A19 - </w:t>
      </w:r>
      <w:proofErr w:type="spellStart"/>
      <w:r w:rsidR="00066EBE" w:rsidRPr="00626197">
        <w:rPr>
          <w:i w:val="0"/>
          <w:iCs w:val="0"/>
        </w:rPr>
        <w:t>DayName</w:t>
      </w:r>
      <w:proofErr w:type="spellEnd"/>
      <w:r w:rsidR="00066EBE" w:rsidRPr="00626197">
        <w:rPr>
          <w:i w:val="0"/>
          <w:iCs w:val="0"/>
        </w:rPr>
        <w:t xml:space="preserve">, </w:t>
      </w:r>
      <w:proofErr w:type="spellStart"/>
      <w:r w:rsidR="00066EBE" w:rsidRPr="00626197">
        <w:rPr>
          <w:i w:val="0"/>
          <w:iCs w:val="0"/>
        </w:rPr>
        <w:t>MonthName</w:t>
      </w:r>
      <w:bookmarkEnd w:id="300"/>
      <w:proofErr w:type="spellEnd"/>
    </w:p>
    <w:p w14:paraId="485C9C2E" w14:textId="77777777" w:rsidR="00066EBE" w:rsidRPr="00626197" w:rsidRDefault="00066EBE" w:rsidP="00066EBE">
      <w:pPr>
        <w:rPr>
          <w:color w:val="000000" w:themeColor="text1"/>
          <w:szCs w:val="24"/>
        </w:rPr>
      </w:pPr>
      <w:r w:rsidRPr="00626197">
        <w:rPr>
          <w:color w:val="000000" w:themeColor="text1"/>
          <w:szCs w:val="24"/>
        </w:rPr>
        <w:t>These functions return the name of the day and month as text.</w:t>
      </w:r>
    </w:p>
    <w:tbl>
      <w:tblPr>
        <w:tblStyle w:val="GridTable1Light"/>
        <w:tblW w:w="9540" w:type="dxa"/>
        <w:tblLook w:val="0000" w:firstRow="0" w:lastRow="0" w:firstColumn="0" w:lastColumn="0" w:noHBand="0" w:noVBand="0"/>
      </w:tblPr>
      <w:tblGrid>
        <w:gridCol w:w="6840"/>
        <w:gridCol w:w="1440"/>
        <w:gridCol w:w="1260"/>
      </w:tblGrid>
      <w:tr w:rsidR="00066EBE" w:rsidRPr="00626197" w14:paraId="06621C15" w14:textId="77777777" w:rsidTr="00894F9D">
        <w:tc>
          <w:tcPr>
            <w:tcW w:w="6840" w:type="dxa"/>
          </w:tcPr>
          <w:p w14:paraId="23E06BE7" w14:textId="0DBA6431" w:rsidR="00066EBE" w:rsidRPr="00626197" w:rsidRDefault="0072356C" w:rsidP="003B6513">
            <w:pPr>
              <w:suppressLineNumbers/>
              <w:rPr>
                <w:rFonts w:eastAsia="Source Han Serif CN" w:cs="Lohit Devanagari"/>
                <w:b/>
                <w:bCs/>
                <w:kern w:val="2"/>
                <w:szCs w:val="24"/>
                <w:lang w:eastAsia="zh-CN" w:bidi="hi-IN"/>
              </w:rPr>
            </w:pPr>
            <w:r w:rsidRPr="00626197">
              <w:rPr>
                <w:b/>
                <w:bCs/>
              </w:rPr>
              <w:t>Formula</w:t>
            </w:r>
          </w:p>
        </w:tc>
        <w:tc>
          <w:tcPr>
            <w:tcW w:w="1440" w:type="dxa"/>
          </w:tcPr>
          <w:p w14:paraId="73983290" w14:textId="77777777" w:rsidR="00066EBE" w:rsidRPr="00626197" w:rsidRDefault="00066EBE" w:rsidP="003B6513">
            <w:pPr>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Result</w:t>
            </w:r>
          </w:p>
        </w:tc>
        <w:tc>
          <w:tcPr>
            <w:tcW w:w="1260" w:type="dxa"/>
          </w:tcPr>
          <w:p w14:paraId="30D8C09D" w14:textId="77777777" w:rsidR="00066EBE" w:rsidRPr="00626197" w:rsidRDefault="00066EBE" w:rsidP="003B6513">
            <w:pPr>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Type</w:t>
            </w:r>
          </w:p>
        </w:tc>
      </w:tr>
      <w:tr w:rsidR="00066EBE" w:rsidRPr="00626197" w14:paraId="35784DD4" w14:textId="77777777" w:rsidTr="00894F9D">
        <w:tc>
          <w:tcPr>
            <w:tcW w:w="6840" w:type="dxa"/>
          </w:tcPr>
          <w:p w14:paraId="7CDC0B52" w14:textId="77777777" w:rsidR="00066EBE" w:rsidRPr="00626197" w:rsidRDefault="00066EBE" w:rsidP="003B6513">
            <w:pPr>
              <w:suppressLineNumbers/>
              <w:rPr>
                <w:rFonts w:eastAsia="Source Han Serif CN" w:cs="Lohit Devanagari"/>
                <w:kern w:val="2"/>
                <w:szCs w:val="24"/>
                <w:lang w:eastAsia="zh-CN" w:bidi="hi-IN"/>
              </w:rPr>
            </w:pPr>
            <w:proofErr w:type="spellStart"/>
            <w:r w:rsidRPr="00626197">
              <w:rPr>
                <w:rFonts w:eastAsia="Source Han Serif CN" w:cs="Lohit Devanagari"/>
                <w:kern w:val="2"/>
                <w:szCs w:val="24"/>
                <w:lang w:eastAsia="zh-CN" w:bidi="hi-IN"/>
              </w:rPr>
              <w:t>DayName</w:t>
            </w:r>
            <w:proofErr w:type="spellEnd"/>
            <w:r w:rsidRPr="00626197">
              <w:rPr>
                <w:rFonts w:eastAsia="Source Han Serif CN" w:cs="Lohit Devanagari"/>
                <w:kern w:val="2"/>
                <w:szCs w:val="24"/>
                <w:lang w:eastAsia="zh-CN" w:bidi="hi-IN"/>
              </w:rPr>
              <w:t xml:space="preserve"> (‘5 February 2019’)</w:t>
            </w:r>
          </w:p>
        </w:tc>
        <w:tc>
          <w:tcPr>
            <w:tcW w:w="1440" w:type="dxa"/>
          </w:tcPr>
          <w:p w14:paraId="20AB43C0"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“Tuesday”</w:t>
            </w:r>
          </w:p>
        </w:tc>
        <w:tc>
          <w:tcPr>
            <w:tcW w:w="1260" w:type="dxa"/>
          </w:tcPr>
          <w:p w14:paraId="6552D312"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Text</w:t>
            </w:r>
          </w:p>
        </w:tc>
      </w:tr>
      <w:tr w:rsidR="00066EBE" w:rsidRPr="00626197" w14:paraId="7C8B4124" w14:textId="77777777" w:rsidTr="00894F9D">
        <w:tc>
          <w:tcPr>
            <w:tcW w:w="6840" w:type="dxa"/>
          </w:tcPr>
          <w:p w14:paraId="634E9442" w14:textId="77777777" w:rsidR="00066EBE" w:rsidRPr="00626197" w:rsidRDefault="00066EBE" w:rsidP="003B6513">
            <w:pPr>
              <w:suppressLineNumbers/>
              <w:rPr>
                <w:rFonts w:eastAsia="Source Han Serif CN" w:cs="Lohit Devanagari"/>
                <w:kern w:val="2"/>
                <w:szCs w:val="24"/>
                <w:lang w:eastAsia="zh-CN" w:bidi="hi-IN"/>
              </w:rPr>
            </w:pPr>
            <w:proofErr w:type="spellStart"/>
            <w:r w:rsidRPr="00626197">
              <w:rPr>
                <w:rFonts w:eastAsia="Source Han Serif CN" w:cs="Lohit Devanagari"/>
                <w:kern w:val="2"/>
                <w:szCs w:val="24"/>
                <w:lang w:eastAsia="zh-CN" w:bidi="hi-IN"/>
              </w:rPr>
              <w:t>MonthName</w:t>
            </w:r>
            <w:proofErr w:type="spellEnd"/>
            <w:r w:rsidRPr="00626197">
              <w:rPr>
                <w:rFonts w:eastAsia="Source Han Serif CN" w:cs="Lohit Devanagari"/>
                <w:kern w:val="2"/>
                <w:szCs w:val="24"/>
                <w:lang w:eastAsia="zh-CN" w:bidi="hi-IN"/>
              </w:rPr>
              <w:t xml:space="preserve"> (‘5 February 2019’)</w:t>
            </w:r>
          </w:p>
        </w:tc>
        <w:tc>
          <w:tcPr>
            <w:tcW w:w="1440" w:type="dxa"/>
          </w:tcPr>
          <w:p w14:paraId="589A8470"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“February”</w:t>
            </w:r>
          </w:p>
        </w:tc>
        <w:tc>
          <w:tcPr>
            <w:tcW w:w="1260" w:type="dxa"/>
          </w:tcPr>
          <w:p w14:paraId="3AD79C12" w14:textId="77777777" w:rsidR="00066EBE" w:rsidRPr="00626197" w:rsidRDefault="00066EBE" w:rsidP="003B6513">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Text</w:t>
            </w:r>
          </w:p>
        </w:tc>
      </w:tr>
    </w:tbl>
    <w:p w14:paraId="0EC7A518" w14:textId="0DB9F50E" w:rsidR="00066EBE" w:rsidRPr="00626197" w:rsidRDefault="00C63897" w:rsidP="000B0DFF">
      <w:pPr>
        <w:pStyle w:val="Heading2"/>
        <w:rPr>
          <w:i w:val="0"/>
          <w:iCs w:val="0"/>
        </w:rPr>
      </w:pPr>
      <w:bookmarkStart w:id="301" w:name="_Toc69725841"/>
      <w:r w:rsidRPr="00626197">
        <w:rPr>
          <w:i w:val="0"/>
          <w:iCs w:val="0"/>
        </w:rPr>
        <w:t xml:space="preserve">A20 - </w:t>
      </w:r>
      <w:r w:rsidR="00A33BF6" w:rsidRPr="00626197">
        <w:rPr>
          <w:i w:val="0"/>
          <w:iCs w:val="0"/>
        </w:rPr>
        <w:t>T</w:t>
      </w:r>
      <w:r w:rsidR="00066EBE" w:rsidRPr="00626197">
        <w:rPr>
          <w:i w:val="0"/>
          <w:iCs w:val="0"/>
        </w:rPr>
        <w:t>oday</w:t>
      </w:r>
      <w:bookmarkEnd w:id="301"/>
    </w:p>
    <w:p w14:paraId="1C1534F4" w14:textId="77777777" w:rsidR="00066EBE" w:rsidRPr="00626197" w:rsidRDefault="00066EBE" w:rsidP="00066EBE">
      <w:pPr>
        <w:rPr>
          <w:color w:val="000000" w:themeColor="text1"/>
          <w:szCs w:val="24"/>
        </w:rPr>
      </w:pPr>
      <w:r w:rsidRPr="00626197">
        <w:rPr>
          <w:color w:val="000000" w:themeColor="text1"/>
          <w:szCs w:val="24"/>
        </w:rPr>
        <w:t>Returns the current date. This is unlike all other functions because (a) it takes no arguments and (b) the result changes from one day to the next. Even though it takes no arguments the brackets are still necessary; without them the DSM will look for an extension value called “Today”.</w:t>
      </w:r>
    </w:p>
    <w:tbl>
      <w:tblPr>
        <w:tblStyle w:val="GridTable1Light"/>
        <w:tblW w:w="9540" w:type="dxa"/>
        <w:tblLook w:val="0000" w:firstRow="0" w:lastRow="0" w:firstColumn="0" w:lastColumn="0" w:noHBand="0" w:noVBand="0"/>
      </w:tblPr>
      <w:tblGrid>
        <w:gridCol w:w="6480"/>
        <w:gridCol w:w="1800"/>
        <w:gridCol w:w="1260"/>
      </w:tblGrid>
      <w:tr w:rsidR="00066EBE" w:rsidRPr="00626197" w14:paraId="2F70B7CD" w14:textId="77777777" w:rsidTr="00894F9D">
        <w:tc>
          <w:tcPr>
            <w:tcW w:w="6480" w:type="dxa"/>
          </w:tcPr>
          <w:p w14:paraId="749D470F" w14:textId="1CD35566" w:rsidR="00066EBE" w:rsidRPr="00626197" w:rsidRDefault="0072356C" w:rsidP="003B6513">
            <w:pPr>
              <w:pStyle w:val="TableContents"/>
              <w:rPr>
                <w:rFonts w:ascii="Roboto" w:hAnsi="Roboto"/>
                <w:b/>
                <w:bCs/>
              </w:rPr>
            </w:pPr>
            <w:r w:rsidRPr="00626197">
              <w:rPr>
                <w:rFonts w:ascii="Roboto" w:hAnsi="Roboto"/>
                <w:b/>
                <w:bCs/>
              </w:rPr>
              <w:t>Formula</w:t>
            </w:r>
          </w:p>
        </w:tc>
        <w:tc>
          <w:tcPr>
            <w:tcW w:w="1800" w:type="dxa"/>
          </w:tcPr>
          <w:p w14:paraId="50BC0328" w14:textId="77777777" w:rsidR="00066EBE" w:rsidRPr="00626197" w:rsidRDefault="00066EBE" w:rsidP="003B6513">
            <w:pPr>
              <w:pStyle w:val="TableContents"/>
              <w:rPr>
                <w:rFonts w:ascii="Roboto" w:hAnsi="Roboto"/>
                <w:b/>
                <w:bCs/>
              </w:rPr>
            </w:pPr>
            <w:r w:rsidRPr="00626197">
              <w:rPr>
                <w:rFonts w:ascii="Roboto" w:hAnsi="Roboto"/>
                <w:b/>
                <w:bCs/>
              </w:rPr>
              <w:t>Typical Result</w:t>
            </w:r>
          </w:p>
        </w:tc>
        <w:tc>
          <w:tcPr>
            <w:tcW w:w="1260" w:type="dxa"/>
          </w:tcPr>
          <w:p w14:paraId="57D20759" w14:textId="77777777" w:rsidR="00066EBE" w:rsidRPr="00626197" w:rsidRDefault="00066EBE" w:rsidP="003B6513">
            <w:pPr>
              <w:pStyle w:val="TableContents"/>
              <w:rPr>
                <w:rFonts w:ascii="Roboto" w:hAnsi="Roboto"/>
                <w:b/>
                <w:bCs/>
              </w:rPr>
            </w:pPr>
            <w:r w:rsidRPr="00626197">
              <w:rPr>
                <w:rFonts w:ascii="Roboto" w:hAnsi="Roboto"/>
                <w:b/>
                <w:bCs/>
              </w:rPr>
              <w:t>Type</w:t>
            </w:r>
          </w:p>
        </w:tc>
      </w:tr>
      <w:tr w:rsidR="00066EBE" w:rsidRPr="00626197" w14:paraId="27E5F617" w14:textId="77777777" w:rsidTr="00894F9D">
        <w:tc>
          <w:tcPr>
            <w:tcW w:w="6480" w:type="dxa"/>
          </w:tcPr>
          <w:p w14:paraId="1247FE7B" w14:textId="77777777" w:rsidR="00066EBE" w:rsidRPr="00626197" w:rsidRDefault="00066EBE" w:rsidP="003B6513">
            <w:pPr>
              <w:pStyle w:val="TableContents"/>
              <w:rPr>
                <w:rFonts w:ascii="Roboto" w:hAnsi="Roboto"/>
              </w:rPr>
            </w:pPr>
            <w:r w:rsidRPr="00626197">
              <w:rPr>
                <w:rFonts w:ascii="Roboto" w:hAnsi="Roboto"/>
              </w:rPr>
              <w:t>Today ()</w:t>
            </w:r>
          </w:p>
        </w:tc>
        <w:tc>
          <w:tcPr>
            <w:tcW w:w="1800" w:type="dxa"/>
          </w:tcPr>
          <w:p w14:paraId="6EFA6157" w14:textId="77777777" w:rsidR="00066EBE" w:rsidRPr="00626197" w:rsidRDefault="00066EBE" w:rsidP="003B6513">
            <w:pPr>
              <w:pStyle w:val="TableContents"/>
              <w:rPr>
                <w:rFonts w:ascii="Roboto" w:hAnsi="Roboto"/>
              </w:rPr>
            </w:pPr>
            <w:r w:rsidRPr="00626197">
              <w:rPr>
                <w:rFonts w:ascii="Roboto" w:hAnsi="Roboto"/>
              </w:rPr>
              <w:t>‘5 Feb 2019’</w:t>
            </w:r>
          </w:p>
        </w:tc>
        <w:tc>
          <w:tcPr>
            <w:tcW w:w="1260" w:type="dxa"/>
          </w:tcPr>
          <w:p w14:paraId="16752A57" w14:textId="77777777" w:rsidR="00066EBE" w:rsidRPr="00626197" w:rsidRDefault="00066EBE" w:rsidP="003B6513">
            <w:pPr>
              <w:pStyle w:val="TableContents"/>
              <w:rPr>
                <w:rFonts w:ascii="Roboto" w:hAnsi="Roboto"/>
              </w:rPr>
            </w:pPr>
            <w:r w:rsidRPr="00626197">
              <w:rPr>
                <w:rFonts w:ascii="Roboto" w:hAnsi="Roboto"/>
              </w:rPr>
              <w:t>Date</w:t>
            </w:r>
          </w:p>
        </w:tc>
      </w:tr>
    </w:tbl>
    <w:p w14:paraId="13EF374F" w14:textId="40B367A5" w:rsidR="00EC73DE" w:rsidRPr="00626197" w:rsidRDefault="00EC73DE" w:rsidP="00066EBE">
      <w:pPr>
        <w:rPr>
          <w:color w:val="000000" w:themeColor="text1"/>
          <w:szCs w:val="24"/>
        </w:rPr>
      </w:pPr>
    </w:p>
    <w:p w14:paraId="3AFC4245" w14:textId="2601362D" w:rsidR="0046294B" w:rsidRPr="00626197" w:rsidRDefault="0046294B" w:rsidP="000B0DFF">
      <w:pPr>
        <w:pStyle w:val="Heading2"/>
        <w:rPr>
          <w:i w:val="0"/>
          <w:iCs w:val="0"/>
        </w:rPr>
      </w:pPr>
      <w:bookmarkStart w:id="302" w:name="_Toc54862954"/>
      <w:bookmarkStart w:id="303" w:name="_Toc69725842"/>
      <w:r w:rsidRPr="00626197">
        <w:rPr>
          <w:i w:val="0"/>
          <w:iCs w:val="0"/>
        </w:rPr>
        <w:t xml:space="preserve">A21 - </w:t>
      </w:r>
      <w:bookmarkEnd w:id="302"/>
      <w:r w:rsidRPr="00626197">
        <w:rPr>
          <w:i w:val="0"/>
          <w:iCs w:val="0"/>
        </w:rPr>
        <w:t>Lookup</w:t>
      </w:r>
      <w:bookmarkEnd w:id="303"/>
    </w:p>
    <w:p w14:paraId="7A872BCD" w14:textId="77777777" w:rsidR="0046294B" w:rsidRPr="00626197" w:rsidRDefault="0046294B" w:rsidP="0046294B">
      <w:pPr>
        <w:rPr>
          <w:color w:val="000000" w:themeColor="text1"/>
          <w:szCs w:val="24"/>
        </w:rPr>
      </w:pPr>
      <w:r w:rsidRPr="00626197">
        <w:rPr>
          <w:color w:val="000000" w:themeColor="text1"/>
          <w:szCs w:val="24"/>
        </w:rPr>
        <w:t>Applies a lookup table to the current row in a matrix or the current entity in a query filter. The argument in brackets is the name of the lookup table. If the table is in a package then put the package names in as well, separated by “/” characters (like a file name in Windows).</w:t>
      </w:r>
    </w:p>
    <w:p w14:paraId="2EA85667" w14:textId="77777777" w:rsidR="0046294B" w:rsidRPr="00626197" w:rsidRDefault="0046294B" w:rsidP="0046294B">
      <w:pPr>
        <w:rPr>
          <w:color w:val="000000" w:themeColor="text1"/>
          <w:szCs w:val="24"/>
        </w:rPr>
      </w:pPr>
      <w:r w:rsidRPr="00626197">
        <w:rPr>
          <w:color w:val="000000" w:themeColor="text1"/>
          <w:szCs w:val="24"/>
        </w:rPr>
        <w:t>The result of the Lookup function depends on the model, so this is just an example of the typical use.</w:t>
      </w:r>
    </w:p>
    <w:tbl>
      <w:tblPr>
        <w:tblStyle w:val="GridTable1Light2"/>
        <w:tblW w:w="9540" w:type="dxa"/>
        <w:tblLook w:val="0000" w:firstRow="0" w:lastRow="0" w:firstColumn="0" w:lastColumn="0" w:noHBand="0" w:noVBand="0"/>
      </w:tblPr>
      <w:tblGrid>
        <w:gridCol w:w="6840"/>
        <w:gridCol w:w="1440"/>
        <w:gridCol w:w="1260"/>
      </w:tblGrid>
      <w:tr w:rsidR="0046294B" w:rsidRPr="00626197" w14:paraId="0D14D112" w14:textId="77777777" w:rsidTr="00212BFE">
        <w:tc>
          <w:tcPr>
            <w:tcW w:w="6840" w:type="dxa"/>
          </w:tcPr>
          <w:p w14:paraId="0B077BDF" w14:textId="77777777" w:rsidR="0046294B" w:rsidRPr="00626197" w:rsidRDefault="0046294B" w:rsidP="0046294B">
            <w:pPr>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Formula</w:t>
            </w:r>
          </w:p>
        </w:tc>
        <w:tc>
          <w:tcPr>
            <w:tcW w:w="1440" w:type="dxa"/>
          </w:tcPr>
          <w:p w14:paraId="3927D44F" w14:textId="77777777" w:rsidR="0046294B" w:rsidRPr="00626197" w:rsidRDefault="0046294B" w:rsidP="0046294B">
            <w:pPr>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Result</w:t>
            </w:r>
          </w:p>
        </w:tc>
        <w:tc>
          <w:tcPr>
            <w:tcW w:w="1260" w:type="dxa"/>
          </w:tcPr>
          <w:p w14:paraId="48089A50" w14:textId="77777777" w:rsidR="0046294B" w:rsidRPr="00626197" w:rsidRDefault="0046294B" w:rsidP="0046294B">
            <w:pPr>
              <w:suppressLineNumbers/>
              <w:rPr>
                <w:rFonts w:eastAsia="Source Han Serif CN" w:cs="Lohit Devanagari"/>
                <w:b/>
                <w:bCs/>
                <w:kern w:val="2"/>
                <w:szCs w:val="24"/>
                <w:lang w:eastAsia="zh-CN" w:bidi="hi-IN"/>
              </w:rPr>
            </w:pPr>
            <w:r w:rsidRPr="00626197">
              <w:rPr>
                <w:rFonts w:eastAsia="Source Han Serif CN" w:cs="Lohit Devanagari"/>
                <w:b/>
                <w:bCs/>
                <w:kern w:val="2"/>
                <w:szCs w:val="24"/>
                <w:lang w:eastAsia="zh-CN" w:bidi="hi-IN"/>
              </w:rPr>
              <w:t>Type</w:t>
            </w:r>
          </w:p>
        </w:tc>
      </w:tr>
      <w:tr w:rsidR="0046294B" w:rsidRPr="00626197" w14:paraId="3602B740" w14:textId="77777777" w:rsidTr="00212BFE">
        <w:tc>
          <w:tcPr>
            <w:tcW w:w="6840" w:type="dxa"/>
          </w:tcPr>
          <w:p w14:paraId="72A5697E" w14:textId="77777777" w:rsidR="0046294B" w:rsidRPr="00626197" w:rsidRDefault="0046294B" w:rsidP="0046294B">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Lookup (“Risk Register/Tables/Risk Acceptability”)</w:t>
            </w:r>
          </w:p>
        </w:tc>
        <w:tc>
          <w:tcPr>
            <w:tcW w:w="1440" w:type="dxa"/>
          </w:tcPr>
          <w:p w14:paraId="4ECCEB54" w14:textId="77777777" w:rsidR="0046294B" w:rsidRPr="00626197" w:rsidRDefault="0046294B" w:rsidP="0046294B">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Review</w:t>
            </w:r>
          </w:p>
        </w:tc>
        <w:tc>
          <w:tcPr>
            <w:tcW w:w="1260" w:type="dxa"/>
          </w:tcPr>
          <w:p w14:paraId="266CC65D" w14:textId="77777777" w:rsidR="0046294B" w:rsidRPr="00626197" w:rsidRDefault="0046294B" w:rsidP="0046294B">
            <w:pPr>
              <w:suppressLineNumbers/>
              <w:rPr>
                <w:rFonts w:eastAsia="Source Han Serif CN" w:cs="Lohit Devanagari"/>
                <w:kern w:val="2"/>
                <w:szCs w:val="24"/>
                <w:lang w:eastAsia="zh-CN" w:bidi="hi-IN"/>
              </w:rPr>
            </w:pPr>
            <w:r w:rsidRPr="00626197">
              <w:rPr>
                <w:rFonts w:eastAsia="Source Han Serif CN" w:cs="Lohit Devanagari"/>
                <w:kern w:val="2"/>
                <w:szCs w:val="24"/>
                <w:lang w:eastAsia="zh-CN" w:bidi="hi-IN"/>
              </w:rPr>
              <w:t>Text</w:t>
            </w:r>
          </w:p>
        </w:tc>
      </w:tr>
    </w:tbl>
    <w:p w14:paraId="3D9C0380" w14:textId="79E56E1D" w:rsidR="0046294B" w:rsidRPr="00626197" w:rsidRDefault="0046294B" w:rsidP="00066EBE">
      <w:pPr>
        <w:rPr>
          <w:color w:val="000000" w:themeColor="text1"/>
          <w:szCs w:val="24"/>
        </w:rPr>
      </w:pPr>
    </w:p>
    <w:sectPr w:rsidR="0046294B" w:rsidRPr="00626197" w:rsidSect="005C51C1">
      <w:headerReference w:type="default" r:id="rId582"/>
      <w:pgSz w:w="11906" w:h="16838"/>
      <w:pgMar w:top="720" w:right="2125"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3A897" w14:textId="77777777" w:rsidR="00384F1F" w:rsidRDefault="00384F1F" w:rsidP="00EF6947">
      <w:pPr>
        <w:spacing w:after="0" w:line="240" w:lineRule="auto"/>
      </w:pPr>
      <w:r>
        <w:separator/>
      </w:r>
    </w:p>
  </w:endnote>
  <w:endnote w:type="continuationSeparator" w:id="0">
    <w:p w14:paraId="53542C44" w14:textId="77777777" w:rsidR="00384F1F" w:rsidRDefault="00384F1F" w:rsidP="00EF69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Source Han Serif CN">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7551694"/>
      <w:docPartObj>
        <w:docPartGallery w:val="Page Numbers (Bottom of Page)"/>
        <w:docPartUnique/>
      </w:docPartObj>
    </w:sdtPr>
    <w:sdtEndPr>
      <w:rPr>
        <w:noProof/>
      </w:rPr>
    </w:sdtEndPr>
    <w:sdtContent>
      <w:p w14:paraId="319B0A8A" w14:textId="4D146352" w:rsidR="008B611B" w:rsidRDefault="008B61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25710" w14:textId="77777777" w:rsidR="00384F1F" w:rsidRDefault="00384F1F" w:rsidP="00EF6947">
      <w:pPr>
        <w:spacing w:after="0" w:line="240" w:lineRule="auto"/>
      </w:pPr>
      <w:r>
        <w:separator/>
      </w:r>
    </w:p>
  </w:footnote>
  <w:footnote w:type="continuationSeparator" w:id="0">
    <w:p w14:paraId="4BDBD356" w14:textId="77777777" w:rsidR="00384F1F" w:rsidRDefault="00384F1F" w:rsidP="00EF6947">
      <w:pPr>
        <w:spacing w:after="0" w:line="240" w:lineRule="auto"/>
      </w:pPr>
      <w:r>
        <w:continuationSeparator/>
      </w:r>
    </w:p>
  </w:footnote>
  <w:footnote w:id="1">
    <w:p w14:paraId="718C7AA3" w14:textId="77777777" w:rsidR="008B611B" w:rsidRDefault="008B611B" w:rsidP="00380BAE">
      <w:pPr>
        <w:pBdr>
          <w:top w:val="nil"/>
          <w:left w:val="nil"/>
          <w:bottom w:val="nil"/>
          <w:right w:val="nil"/>
          <w:between w:val="nil"/>
        </w:pBdr>
        <w:spacing w:after="0" w:line="240" w:lineRule="auto"/>
        <w:rPr>
          <w:color w:val="0D0D0D"/>
          <w:sz w:val="20"/>
          <w:szCs w:val="20"/>
        </w:rPr>
      </w:pPr>
      <w:r>
        <w:rPr>
          <w:rStyle w:val="FootnoteReference"/>
        </w:rPr>
        <w:footnoteRef/>
      </w:r>
      <w:r>
        <w:rPr>
          <w:color w:val="0D0D0D"/>
          <w:sz w:val="20"/>
          <w:szCs w:val="20"/>
        </w:rPr>
        <w:t xml:space="preserve"> https://www-users.cs.york.ac.uk/tpk/dsn2004.pdf</w:t>
      </w:r>
    </w:p>
  </w:footnote>
  <w:footnote w:id="2">
    <w:p w14:paraId="3549B3A8" w14:textId="77777777" w:rsidR="008B611B" w:rsidRDefault="008B611B" w:rsidP="00380BAE">
      <w:pPr>
        <w:pBdr>
          <w:top w:val="nil"/>
          <w:left w:val="nil"/>
          <w:bottom w:val="nil"/>
          <w:right w:val="nil"/>
          <w:between w:val="nil"/>
        </w:pBdr>
        <w:spacing w:after="0" w:line="240" w:lineRule="auto"/>
        <w:rPr>
          <w:color w:val="0D0D0D"/>
          <w:sz w:val="20"/>
          <w:szCs w:val="20"/>
        </w:rPr>
      </w:pPr>
      <w:r>
        <w:rPr>
          <w:rStyle w:val="FootnoteReference"/>
        </w:rPr>
        <w:footnoteRef/>
      </w:r>
      <w:r>
        <w:rPr>
          <w:color w:val="0D0D0D"/>
          <w:sz w:val="20"/>
          <w:szCs w:val="20"/>
        </w:rPr>
        <w:t xml:space="preserve"> https://www.goalstructuringnotation.info/</w:t>
      </w:r>
    </w:p>
  </w:footnote>
  <w:footnote w:id="3">
    <w:p w14:paraId="0C3A289C" w14:textId="77777777" w:rsidR="008B611B" w:rsidRDefault="008B611B" w:rsidP="00E168D0">
      <w:pPr>
        <w:pBdr>
          <w:top w:val="nil"/>
          <w:left w:val="nil"/>
          <w:bottom w:val="nil"/>
          <w:right w:val="nil"/>
          <w:between w:val="nil"/>
        </w:pBdr>
        <w:spacing w:after="0" w:line="240" w:lineRule="auto"/>
        <w:rPr>
          <w:color w:val="0D0D0D"/>
          <w:sz w:val="20"/>
          <w:szCs w:val="20"/>
        </w:rPr>
      </w:pPr>
      <w:r>
        <w:rPr>
          <w:rStyle w:val="FootnoteReference"/>
        </w:rPr>
        <w:footnoteRef/>
      </w:r>
      <w:r>
        <w:rPr>
          <w:color w:val="0D0D0D"/>
          <w:sz w:val="20"/>
          <w:szCs w:val="20"/>
        </w:rPr>
        <w:t xml:space="preserve"> There is nothing special about Side A versus Side B: this example would work just the same if they were reversed.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8FC41" w14:textId="43F099F1" w:rsidR="008B611B" w:rsidRDefault="008B611B" w:rsidP="00853B62">
    <w:pPr>
      <w:pStyle w:val="Header"/>
      <w:ind w:left="6237"/>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9659D" w14:textId="0A2AE09D" w:rsidR="008B611B" w:rsidRDefault="008B611B" w:rsidP="00853B62">
    <w:pPr>
      <w:pStyle w:val="Header"/>
      <w:ind w:left="6237"/>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style="width:79.5pt;height:57pt;visibility:visible;mso-wrap-style:square" o:bullet="t">
        <v:imagedata r:id="rId1" o:title=""/>
      </v:shape>
    </w:pict>
  </w:numPicBullet>
  <w:numPicBullet w:numPicBulletId="1">
    <w:pict>
      <v:shape id="_x0000_i1117" type="#_x0000_t75" style="width:21.75pt;height:23.25pt;visibility:visible;mso-wrap-style:square" o:bullet="t">
        <v:imagedata r:id="rId2" o:title=""/>
      </v:shape>
    </w:pict>
  </w:numPicBullet>
  <w:abstractNum w:abstractNumId="0" w15:restartNumberingAfterBreak="0">
    <w:nsid w:val="08217E47"/>
    <w:multiLevelType w:val="hybridMultilevel"/>
    <w:tmpl w:val="9670D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297529"/>
    <w:multiLevelType w:val="hybridMultilevel"/>
    <w:tmpl w:val="FD6EF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96062C"/>
    <w:multiLevelType w:val="hybridMultilevel"/>
    <w:tmpl w:val="D8388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E94392"/>
    <w:multiLevelType w:val="hybridMultilevel"/>
    <w:tmpl w:val="CC86E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7B369F"/>
    <w:multiLevelType w:val="multilevel"/>
    <w:tmpl w:val="4628C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5E568B"/>
    <w:multiLevelType w:val="multilevel"/>
    <w:tmpl w:val="3C0047FC"/>
    <w:styleLink w:val="Annex"/>
    <w:lvl w:ilvl="0">
      <w:start w:val="1"/>
      <w:numFmt w:val="upperLetter"/>
      <w:lvlText w:val="Annex %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6" w15:restartNumberingAfterBreak="0">
    <w:nsid w:val="228576C7"/>
    <w:multiLevelType w:val="hybridMultilevel"/>
    <w:tmpl w:val="FF3AE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50450D"/>
    <w:multiLevelType w:val="hybridMultilevel"/>
    <w:tmpl w:val="E8BAA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084EA2"/>
    <w:multiLevelType w:val="hybridMultilevel"/>
    <w:tmpl w:val="A15CD2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210D70"/>
    <w:multiLevelType w:val="hybridMultilevel"/>
    <w:tmpl w:val="631ED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BAB2029"/>
    <w:multiLevelType w:val="hybridMultilevel"/>
    <w:tmpl w:val="DB107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A7B5CDD"/>
    <w:multiLevelType w:val="multilevel"/>
    <w:tmpl w:val="3C0047FC"/>
    <w:lvl w:ilvl="0">
      <w:start w:val="1"/>
      <w:numFmt w:val="upperLetter"/>
      <w:lvlText w:val="Annex %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12" w15:restartNumberingAfterBreak="0">
    <w:nsid w:val="5B7969C4"/>
    <w:multiLevelType w:val="hybridMultilevel"/>
    <w:tmpl w:val="BB4606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EFA66BF"/>
    <w:multiLevelType w:val="hybridMultilevel"/>
    <w:tmpl w:val="7332B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030538A"/>
    <w:multiLevelType w:val="hybridMultilevel"/>
    <w:tmpl w:val="5B287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7F7CA7"/>
    <w:multiLevelType w:val="multilevel"/>
    <w:tmpl w:val="BB18FE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AD1315F"/>
    <w:multiLevelType w:val="hybridMultilevel"/>
    <w:tmpl w:val="8A4C27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1B55ED"/>
    <w:multiLevelType w:val="hybridMultilevel"/>
    <w:tmpl w:val="936634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FA30EE0"/>
    <w:multiLevelType w:val="multilevel"/>
    <w:tmpl w:val="99B414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61C6C76"/>
    <w:multiLevelType w:val="multilevel"/>
    <w:tmpl w:val="8A509B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8DB46D9"/>
    <w:multiLevelType w:val="hybridMultilevel"/>
    <w:tmpl w:val="773A7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C005B89"/>
    <w:multiLevelType w:val="multilevel"/>
    <w:tmpl w:val="CEFA0180"/>
    <w:lvl w:ilvl="0">
      <w:start w:val="1"/>
      <w:numFmt w:val="decimal"/>
      <w:lvlText w:val="%1"/>
      <w:lvlJc w:val="left"/>
      <w:pPr>
        <w:ind w:left="716" w:hanging="432"/>
      </w:pPr>
      <w:rPr>
        <w:rFonts w:hint="default"/>
      </w:rPr>
    </w:lvl>
    <w:lvl w:ilvl="1">
      <w:start w:val="1"/>
      <w:numFmt w:val="decimal"/>
      <w:lvlText w:val="%1.%2"/>
      <w:lvlJc w:val="left"/>
      <w:pPr>
        <w:ind w:left="5255"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7E891738"/>
    <w:multiLevelType w:val="hybridMultilevel"/>
    <w:tmpl w:val="34368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F8E323D"/>
    <w:multiLevelType w:val="hybridMultilevel"/>
    <w:tmpl w:val="FFDC5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18"/>
  </w:num>
  <w:num w:numId="4">
    <w:abstractNumId w:val="15"/>
  </w:num>
  <w:num w:numId="5">
    <w:abstractNumId w:val="19"/>
  </w:num>
  <w:num w:numId="6">
    <w:abstractNumId w:val="16"/>
  </w:num>
  <w:num w:numId="7">
    <w:abstractNumId w:val="4"/>
  </w:num>
  <w:num w:numId="8">
    <w:abstractNumId w:val="10"/>
  </w:num>
  <w:num w:numId="9">
    <w:abstractNumId w:val="22"/>
  </w:num>
  <w:num w:numId="10">
    <w:abstractNumId w:val="7"/>
  </w:num>
  <w:num w:numId="11">
    <w:abstractNumId w:val="21"/>
  </w:num>
  <w:num w:numId="12">
    <w:abstractNumId w:val="5"/>
  </w:num>
  <w:num w:numId="13">
    <w:abstractNumId w:val="11"/>
  </w:num>
  <w:num w:numId="14">
    <w:abstractNumId w:val="8"/>
  </w:num>
  <w:num w:numId="15">
    <w:abstractNumId w:val="21"/>
  </w:num>
  <w:num w:numId="16">
    <w:abstractNumId w:val="21"/>
  </w:num>
  <w:num w:numId="17">
    <w:abstractNumId w:val="21"/>
  </w:num>
  <w:num w:numId="18">
    <w:abstractNumId w:val="21"/>
  </w:num>
  <w:num w:numId="19">
    <w:abstractNumId w:val="21"/>
  </w:num>
  <w:num w:numId="20">
    <w:abstractNumId w:val="21"/>
  </w:num>
  <w:num w:numId="21">
    <w:abstractNumId w:val="21"/>
  </w:num>
  <w:num w:numId="22">
    <w:abstractNumId w:val="13"/>
  </w:num>
  <w:num w:numId="23">
    <w:abstractNumId w:val="23"/>
  </w:num>
  <w:num w:numId="24">
    <w:abstractNumId w:val="6"/>
  </w:num>
  <w:num w:numId="25">
    <w:abstractNumId w:val="14"/>
  </w:num>
  <w:num w:numId="26">
    <w:abstractNumId w:val="9"/>
  </w:num>
  <w:num w:numId="27">
    <w:abstractNumId w:val="12"/>
  </w:num>
  <w:num w:numId="28">
    <w:abstractNumId w:val="17"/>
  </w:num>
  <w:num w:numId="29">
    <w:abstractNumId w:val="3"/>
  </w:num>
  <w:num w:numId="30">
    <w:abstractNumId w:val="2"/>
  </w:num>
  <w:num w:numId="31">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22F0"/>
    <w:rsid w:val="000016B6"/>
    <w:rsid w:val="000022B7"/>
    <w:rsid w:val="000032A6"/>
    <w:rsid w:val="000032CD"/>
    <w:rsid w:val="00003DD5"/>
    <w:rsid w:val="00004EC3"/>
    <w:rsid w:val="00006645"/>
    <w:rsid w:val="000075C9"/>
    <w:rsid w:val="00007E05"/>
    <w:rsid w:val="00014278"/>
    <w:rsid w:val="000218E7"/>
    <w:rsid w:val="0002548D"/>
    <w:rsid w:val="000301EE"/>
    <w:rsid w:val="000305D6"/>
    <w:rsid w:val="00031961"/>
    <w:rsid w:val="00035046"/>
    <w:rsid w:val="0003669A"/>
    <w:rsid w:val="0004141A"/>
    <w:rsid w:val="00041584"/>
    <w:rsid w:val="000429A9"/>
    <w:rsid w:val="00043850"/>
    <w:rsid w:val="000443DE"/>
    <w:rsid w:val="00045A79"/>
    <w:rsid w:val="00047CE0"/>
    <w:rsid w:val="00050394"/>
    <w:rsid w:val="00050476"/>
    <w:rsid w:val="0005075F"/>
    <w:rsid w:val="000512B8"/>
    <w:rsid w:val="000528EA"/>
    <w:rsid w:val="00052B51"/>
    <w:rsid w:val="00052CEF"/>
    <w:rsid w:val="00054600"/>
    <w:rsid w:val="000551A7"/>
    <w:rsid w:val="000553BB"/>
    <w:rsid w:val="00056D06"/>
    <w:rsid w:val="0005707E"/>
    <w:rsid w:val="0006045E"/>
    <w:rsid w:val="0006166D"/>
    <w:rsid w:val="00061FA3"/>
    <w:rsid w:val="00064D50"/>
    <w:rsid w:val="000664B7"/>
    <w:rsid w:val="00066EBE"/>
    <w:rsid w:val="0007215A"/>
    <w:rsid w:val="00073BAB"/>
    <w:rsid w:val="0007424B"/>
    <w:rsid w:val="0007473C"/>
    <w:rsid w:val="000755A9"/>
    <w:rsid w:val="00075BBF"/>
    <w:rsid w:val="00076CEA"/>
    <w:rsid w:val="00080B7E"/>
    <w:rsid w:val="00082337"/>
    <w:rsid w:val="00084B96"/>
    <w:rsid w:val="00086124"/>
    <w:rsid w:val="000865AC"/>
    <w:rsid w:val="000868BC"/>
    <w:rsid w:val="00087C8D"/>
    <w:rsid w:val="00087F6A"/>
    <w:rsid w:val="000909C0"/>
    <w:rsid w:val="00090A45"/>
    <w:rsid w:val="00092AA5"/>
    <w:rsid w:val="00093CCA"/>
    <w:rsid w:val="00094AC0"/>
    <w:rsid w:val="000A0158"/>
    <w:rsid w:val="000A11B4"/>
    <w:rsid w:val="000A2815"/>
    <w:rsid w:val="000A5168"/>
    <w:rsid w:val="000A531A"/>
    <w:rsid w:val="000A5375"/>
    <w:rsid w:val="000A644B"/>
    <w:rsid w:val="000A7712"/>
    <w:rsid w:val="000B0DFF"/>
    <w:rsid w:val="000B136F"/>
    <w:rsid w:val="000B3BF2"/>
    <w:rsid w:val="000B5022"/>
    <w:rsid w:val="000C02E9"/>
    <w:rsid w:val="000C1091"/>
    <w:rsid w:val="000C2380"/>
    <w:rsid w:val="000C2FEC"/>
    <w:rsid w:val="000C3799"/>
    <w:rsid w:val="000C39E5"/>
    <w:rsid w:val="000C49DC"/>
    <w:rsid w:val="000C4ED2"/>
    <w:rsid w:val="000C5260"/>
    <w:rsid w:val="000C628E"/>
    <w:rsid w:val="000C7A12"/>
    <w:rsid w:val="000D189F"/>
    <w:rsid w:val="000D3538"/>
    <w:rsid w:val="000D60C1"/>
    <w:rsid w:val="000D6629"/>
    <w:rsid w:val="000D6AEF"/>
    <w:rsid w:val="000D70D1"/>
    <w:rsid w:val="000D7A1D"/>
    <w:rsid w:val="000E0394"/>
    <w:rsid w:val="000E15BA"/>
    <w:rsid w:val="000E1916"/>
    <w:rsid w:val="000E2029"/>
    <w:rsid w:val="000E3D8B"/>
    <w:rsid w:val="000E3E00"/>
    <w:rsid w:val="000E6CD0"/>
    <w:rsid w:val="000E737E"/>
    <w:rsid w:val="000F1644"/>
    <w:rsid w:val="000F16E0"/>
    <w:rsid w:val="000F3867"/>
    <w:rsid w:val="000F478B"/>
    <w:rsid w:val="000F6B80"/>
    <w:rsid w:val="000F6EFE"/>
    <w:rsid w:val="00100054"/>
    <w:rsid w:val="00100304"/>
    <w:rsid w:val="001027B4"/>
    <w:rsid w:val="00106185"/>
    <w:rsid w:val="00106904"/>
    <w:rsid w:val="00110427"/>
    <w:rsid w:val="00110E35"/>
    <w:rsid w:val="00111797"/>
    <w:rsid w:val="00111ADD"/>
    <w:rsid w:val="00113345"/>
    <w:rsid w:val="00115D26"/>
    <w:rsid w:val="00116229"/>
    <w:rsid w:val="00117428"/>
    <w:rsid w:val="0012034E"/>
    <w:rsid w:val="00120371"/>
    <w:rsid w:val="00120E3D"/>
    <w:rsid w:val="00121E8E"/>
    <w:rsid w:val="00122D61"/>
    <w:rsid w:val="00123A86"/>
    <w:rsid w:val="00123BE1"/>
    <w:rsid w:val="001240A7"/>
    <w:rsid w:val="001255CA"/>
    <w:rsid w:val="00126F61"/>
    <w:rsid w:val="001271B1"/>
    <w:rsid w:val="00127278"/>
    <w:rsid w:val="0012790A"/>
    <w:rsid w:val="0013011B"/>
    <w:rsid w:val="00130443"/>
    <w:rsid w:val="00130977"/>
    <w:rsid w:val="00131F3E"/>
    <w:rsid w:val="001334EC"/>
    <w:rsid w:val="00133733"/>
    <w:rsid w:val="001373B9"/>
    <w:rsid w:val="00141981"/>
    <w:rsid w:val="00144420"/>
    <w:rsid w:val="0014753D"/>
    <w:rsid w:val="001520BA"/>
    <w:rsid w:val="00153483"/>
    <w:rsid w:val="00154132"/>
    <w:rsid w:val="00160081"/>
    <w:rsid w:val="0016192F"/>
    <w:rsid w:val="00161AA8"/>
    <w:rsid w:val="0016212A"/>
    <w:rsid w:val="00163551"/>
    <w:rsid w:val="001635F8"/>
    <w:rsid w:val="0016410D"/>
    <w:rsid w:val="0016437D"/>
    <w:rsid w:val="001713F8"/>
    <w:rsid w:val="001725C8"/>
    <w:rsid w:val="0017278E"/>
    <w:rsid w:val="001735A8"/>
    <w:rsid w:val="00173E50"/>
    <w:rsid w:val="00174C7B"/>
    <w:rsid w:val="00175374"/>
    <w:rsid w:val="00177095"/>
    <w:rsid w:val="00177A41"/>
    <w:rsid w:val="00180293"/>
    <w:rsid w:val="00180D41"/>
    <w:rsid w:val="001815A1"/>
    <w:rsid w:val="00182C78"/>
    <w:rsid w:val="00184CD4"/>
    <w:rsid w:val="0018519C"/>
    <w:rsid w:val="00185541"/>
    <w:rsid w:val="001863D9"/>
    <w:rsid w:val="00186483"/>
    <w:rsid w:val="00186555"/>
    <w:rsid w:val="00186C1B"/>
    <w:rsid w:val="001910CF"/>
    <w:rsid w:val="00191411"/>
    <w:rsid w:val="00191B71"/>
    <w:rsid w:val="0019314B"/>
    <w:rsid w:val="00194C15"/>
    <w:rsid w:val="00196C56"/>
    <w:rsid w:val="00197B86"/>
    <w:rsid w:val="001A342F"/>
    <w:rsid w:val="001A39A1"/>
    <w:rsid w:val="001A7F7D"/>
    <w:rsid w:val="001B00B5"/>
    <w:rsid w:val="001B059B"/>
    <w:rsid w:val="001B19B7"/>
    <w:rsid w:val="001B1B3C"/>
    <w:rsid w:val="001B29A6"/>
    <w:rsid w:val="001B30E9"/>
    <w:rsid w:val="001B38F9"/>
    <w:rsid w:val="001B3F3F"/>
    <w:rsid w:val="001B67FE"/>
    <w:rsid w:val="001B7CD5"/>
    <w:rsid w:val="001C1885"/>
    <w:rsid w:val="001C1DDA"/>
    <w:rsid w:val="001C2835"/>
    <w:rsid w:val="001C5A7F"/>
    <w:rsid w:val="001C6045"/>
    <w:rsid w:val="001D1D00"/>
    <w:rsid w:val="001D49E4"/>
    <w:rsid w:val="001D62B1"/>
    <w:rsid w:val="001D68CC"/>
    <w:rsid w:val="001E2895"/>
    <w:rsid w:val="001E3824"/>
    <w:rsid w:val="001E5715"/>
    <w:rsid w:val="001E627B"/>
    <w:rsid w:val="001F051C"/>
    <w:rsid w:val="001F10F3"/>
    <w:rsid w:val="001F114D"/>
    <w:rsid w:val="001F123D"/>
    <w:rsid w:val="001F13F0"/>
    <w:rsid w:val="001F1E8F"/>
    <w:rsid w:val="001F303A"/>
    <w:rsid w:val="001F4444"/>
    <w:rsid w:val="001F4AFF"/>
    <w:rsid w:val="001F4D9F"/>
    <w:rsid w:val="001F625D"/>
    <w:rsid w:val="001F7313"/>
    <w:rsid w:val="00201CCF"/>
    <w:rsid w:val="00201F54"/>
    <w:rsid w:val="00204B6A"/>
    <w:rsid w:val="002056C1"/>
    <w:rsid w:val="002067BA"/>
    <w:rsid w:val="00206E70"/>
    <w:rsid w:val="002070BA"/>
    <w:rsid w:val="00207DAB"/>
    <w:rsid w:val="00211382"/>
    <w:rsid w:val="0021266F"/>
    <w:rsid w:val="00212BFE"/>
    <w:rsid w:val="00216C4C"/>
    <w:rsid w:val="002241A2"/>
    <w:rsid w:val="00224690"/>
    <w:rsid w:val="0022531E"/>
    <w:rsid w:val="00226905"/>
    <w:rsid w:val="00227B09"/>
    <w:rsid w:val="00227D39"/>
    <w:rsid w:val="0023052E"/>
    <w:rsid w:val="00231B3F"/>
    <w:rsid w:val="00231D73"/>
    <w:rsid w:val="00232D34"/>
    <w:rsid w:val="002349F9"/>
    <w:rsid w:val="00234B28"/>
    <w:rsid w:val="00235B50"/>
    <w:rsid w:val="00236429"/>
    <w:rsid w:val="00236FB0"/>
    <w:rsid w:val="00242A03"/>
    <w:rsid w:val="00244187"/>
    <w:rsid w:val="00244E8E"/>
    <w:rsid w:val="00244EEF"/>
    <w:rsid w:val="00245C95"/>
    <w:rsid w:val="002575C7"/>
    <w:rsid w:val="00257E92"/>
    <w:rsid w:val="00260448"/>
    <w:rsid w:val="00263767"/>
    <w:rsid w:val="00264452"/>
    <w:rsid w:val="00264E6E"/>
    <w:rsid w:val="00266A03"/>
    <w:rsid w:val="00267BAA"/>
    <w:rsid w:val="00267CBD"/>
    <w:rsid w:val="002726C5"/>
    <w:rsid w:val="002728A8"/>
    <w:rsid w:val="00272986"/>
    <w:rsid w:val="002742A5"/>
    <w:rsid w:val="00277174"/>
    <w:rsid w:val="002773D2"/>
    <w:rsid w:val="00280655"/>
    <w:rsid w:val="002842CD"/>
    <w:rsid w:val="00284D06"/>
    <w:rsid w:val="00284F6E"/>
    <w:rsid w:val="0028618F"/>
    <w:rsid w:val="00286570"/>
    <w:rsid w:val="00287F1C"/>
    <w:rsid w:val="0029090D"/>
    <w:rsid w:val="00290F7D"/>
    <w:rsid w:val="00291140"/>
    <w:rsid w:val="00295352"/>
    <w:rsid w:val="0029789E"/>
    <w:rsid w:val="00297B2C"/>
    <w:rsid w:val="002A033C"/>
    <w:rsid w:val="002A184F"/>
    <w:rsid w:val="002A45F7"/>
    <w:rsid w:val="002A5653"/>
    <w:rsid w:val="002A5F54"/>
    <w:rsid w:val="002A7446"/>
    <w:rsid w:val="002B0526"/>
    <w:rsid w:val="002B1BEE"/>
    <w:rsid w:val="002B328D"/>
    <w:rsid w:val="002B4579"/>
    <w:rsid w:val="002B4981"/>
    <w:rsid w:val="002B57D1"/>
    <w:rsid w:val="002B62B2"/>
    <w:rsid w:val="002B65FC"/>
    <w:rsid w:val="002B76F7"/>
    <w:rsid w:val="002B78EE"/>
    <w:rsid w:val="002C0075"/>
    <w:rsid w:val="002C0BBA"/>
    <w:rsid w:val="002C1212"/>
    <w:rsid w:val="002C238D"/>
    <w:rsid w:val="002C2696"/>
    <w:rsid w:val="002C2CA4"/>
    <w:rsid w:val="002C7281"/>
    <w:rsid w:val="002D0944"/>
    <w:rsid w:val="002D279D"/>
    <w:rsid w:val="002D2A73"/>
    <w:rsid w:val="002D3C7C"/>
    <w:rsid w:val="002D4881"/>
    <w:rsid w:val="002D5BE1"/>
    <w:rsid w:val="002D69FB"/>
    <w:rsid w:val="002E0DCD"/>
    <w:rsid w:val="002E1419"/>
    <w:rsid w:val="002E4EEC"/>
    <w:rsid w:val="002E5C0A"/>
    <w:rsid w:val="002E66E6"/>
    <w:rsid w:val="002E7FEC"/>
    <w:rsid w:val="002F060A"/>
    <w:rsid w:val="002F3CCA"/>
    <w:rsid w:val="002F4FB5"/>
    <w:rsid w:val="002F537F"/>
    <w:rsid w:val="002F570E"/>
    <w:rsid w:val="002F6610"/>
    <w:rsid w:val="002F71D1"/>
    <w:rsid w:val="002F77CD"/>
    <w:rsid w:val="002F7CC1"/>
    <w:rsid w:val="003012FC"/>
    <w:rsid w:val="00305781"/>
    <w:rsid w:val="0030649E"/>
    <w:rsid w:val="00307F9D"/>
    <w:rsid w:val="00311433"/>
    <w:rsid w:val="00312D21"/>
    <w:rsid w:val="00312D75"/>
    <w:rsid w:val="00314026"/>
    <w:rsid w:val="00314DC6"/>
    <w:rsid w:val="003157F7"/>
    <w:rsid w:val="00315CE3"/>
    <w:rsid w:val="00320A7E"/>
    <w:rsid w:val="00320C3F"/>
    <w:rsid w:val="00322453"/>
    <w:rsid w:val="003228FA"/>
    <w:rsid w:val="0032363E"/>
    <w:rsid w:val="00324991"/>
    <w:rsid w:val="00324B32"/>
    <w:rsid w:val="00327FDF"/>
    <w:rsid w:val="00334E97"/>
    <w:rsid w:val="003355B9"/>
    <w:rsid w:val="003356F4"/>
    <w:rsid w:val="00336B69"/>
    <w:rsid w:val="00337058"/>
    <w:rsid w:val="00337396"/>
    <w:rsid w:val="00337BE6"/>
    <w:rsid w:val="00337D7C"/>
    <w:rsid w:val="003402FD"/>
    <w:rsid w:val="003403A2"/>
    <w:rsid w:val="00340DF4"/>
    <w:rsid w:val="00341A1F"/>
    <w:rsid w:val="00342DF0"/>
    <w:rsid w:val="00344E0E"/>
    <w:rsid w:val="003519B6"/>
    <w:rsid w:val="00353371"/>
    <w:rsid w:val="0035379D"/>
    <w:rsid w:val="0035395F"/>
    <w:rsid w:val="00354B7B"/>
    <w:rsid w:val="003559D8"/>
    <w:rsid w:val="00355A89"/>
    <w:rsid w:val="00355B34"/>
    <w:rsid w:val="00356709"/>
    <w:rsid w:val="00356B75"/>
    <w:rsid w:val="00356B9E"/>
    <w:rsid w:val="00357CF1"/>
    <w:rsid w:val="00362982"/>
    <w:rsid w:val="00363897"/>
    <w:rsid w:val="0036450A"/>
    <w:rsid w:val="00364D4E"/>
    <w:rsid w:val="00364DF5"/>
    <w:rsid w:val="00366DC5"/>
    <w:rsid w:val="003710B9"/>
    <w:rsid w:val="003724DA"/>
    <w:rsid w:val="00372DF4"/>
    <w:rsid w:val="00374F59"/>
    <w:rsid w:val="00375869"/>
    <w:rsid w:val="00376B3E"/>
    <w:rsid w:val="00376D5D"/>
    <w:rsid w:val="0037774C"/>
    <w:rsid w:val="00380342"/>
    <w:rsid w:val="003803D7"/>
    <w:rsid w:val="00380BAE"/>
    <w:rsid w:val="00384671"/>
    <w:rsid w:val="00384F1F"/>
    <w:rsid w:val="003858F7"/>
    <w:rsid w:val="0039334D"/>
    <w:rsid w:val="003963AF"/>
    <w:rsid w:val="00396CCB"/>
    <w:rsid w:val="003A0260"/>
    <w:rsid w:val="003A04AB"/>
    <w:rsid w:val="003A0C47"/>
    <w:rsid w:val="003A0FD0"/>
    <w:rsid w:val="003A1A2D"/>
    <w:rsid w:val="003A2175"/>
    <w:rsid w:val="003A2B03"/>
    <w:rsid w:val="003A42B2"/>
    <w:rsid w:val="003A4D02"/>
    <w:rsid w:val="003A62DF"/>
    <w:rsid w:val="003A63B5"/>
    <w:rsid w:val="003A78E2"/>
    <w:rsid w:val="003B1CCA"/>
    <w:rsid w:val="003B51EE"/>
    <w:rsid w:val="003B6513"/>
    <w:rsid w:val="003B755E"/>
    <w:rsid w:val="003C0178"/>
    <w:rsid w:val="003C1039"/>
    <w:rsid w:val="003C301B"/>
    <w:rsid w:val="003C31A1"/>
    <w:rsid w:val="003C3875"/>
    <w:rsid w:val="003C5674"/>
    <w:rsid w:val="003C7612"/>
    <w:rsid w:val="003C7683"/>
    <w:rsid w:val="003D1A3F"/>
    <w:rsid w:val="003D26C3"/>
    <w:rsid w:val="003D3C24"/>
    <w:rsid w:val="003D41C2"/>
    <w:rsid w:val="003D7A0C"/>
    <w:rsid w:val="003E11D2"/>
    <w:rsid w:val="003E17D7"/>
    <w:rsid w:val="003E1BE5"/>
    <w:rsid w:val="003E1D76"/>
    <w:rsid w:val="003E341E"/>
    <w:rsid w:val="003E3A7B"/>
    <w:rsid w:val="003E4EE8"/>
    <w:rsid w:val="003E507C"/>
    <w:rsid w:val="003E7C9D"/>
    <w:rsid w:val="003F0780"/>
    <w:rsid w:val="003F1F7D"/>
    <w:rsid w:val="003F3476"/>
    <w:rsid w:val="003F419D"/>
    <w:rsid w:val="003F4C5B"/>
    <w:rsid w:val="003F5EAF"/>
    <w:rsid w:val="003F6B5E"/>
    <w:rsid w:val="003F6B90"/>
    <w:rsid w:val="003F7DBA"/>
    <w:rsid w:val="00400944"/>
    <w:rsid w:val="00404ACB"/>
    <w:rsid w:val="00404D1B"/>
    <w:rsid w:val="004072A7"/>
    <w:rsid w:val="00410734"/>
    <w:rsid w:val="004109A5"/>
    <w:rsid w:val="0041198B"/>
    <w:rsid w:val="004121BB"/>
    <w:rsid w:val="00412C7B"/>
    <w:rsid w:val="00413C14"/>
    <w:rsid w:val="00414D8E"/>
    <w:rsid w:val="00415AC7"/>
    <w:rsid w:val="004162A7"/>
    <w:rsid w:val="00417525"/>
    <w:rsid w:val="004201A6"/>
    <w:rsid w:val="004245F5"/>
    <w:rsid w:val="00424685"/>
    <w:rsid w:val="00424E50"/>
    <w:rsid w:val="00425185"/>
    <w:rsid w:val="004276A5"/>
    <w:rsid w:val="00430400"/>
    <w:rsid w:val="0043157F"/>
    <w:rsid w:val="00431ACA"/>
    <w:rsid w:val="00433BE8"/>
    <w:rsid w:val="00435F4C"/>
    <w:rsid w:val="0043649D"/>
    <w:rsid w:val="00436FC1"/>
    <w:rsid w:val="004375FD"/>
    <w:rsid w:val="00440425"/>
    <w:rsid w:val="00440A11"/>
    <w:rsid w:val="00442000"/>
    <w:rsid w:val="00442AF0"/>
    <w:rsid w:val="00442F07"/>
    <w:rsid w:val="004430A9"/>
    <w:rsid w:val="00446977"/>
    <w:rsid w:val="00447CB5"/>
    <w:rsid w:val="00450F83"/>
    <w:rsid w:val="004523A3"/>
    <w:rsid w:val="00453258"/>
    <w:rsid w:val="0045368F"/>
    <w:rsid w:val="0045465F"/>
    <w:rsid w:val="004549A8"/>
    <w:rsid w:val="00454FAD"/>
    <w:rsid w:val="00456D71"/>
    <w:rsid w:val="00460D8D"/>
    <w:rsid w:val="00461000"/>
    <w:rsid w:val="004613FE"/>
    <w:rsid w:val="00462762"/>
    <w:rsid w:val="0046289D"/>
    <w:rsid w:val="0046294B"/>
    <w:rsid w:val="00463112"/>
    <w:rsid w:val="00463FFC"/>
    <w:rsid w:val="00466431"/>
    <w:rsid w:val="004665FA"/>
    <w:rsid w:val="004670EE"/>
    <w:rsid w:val="004739AC"/>
    <w:rsid w:val="00475C9D"/>
    <w:rsid w:val="00476BBB"/>
    <w:rsid w:val="004779FF"/>
    <w:rsid w:val="00481BD6"/>
    <w:rsid w:val="00481EBF"/>
    <w:rsid w:val="0048367F"/>
    <w:rsid w:val="004870A5"/>
    <w:rsid w:val="004872E8"/>
    <w:rsid w:val="00490BA6"/>
    <w:rsid w:val="00491CBE"/>
    <w:rsid w:val="00493C93"/>
    <w:rsid w:val="00493DEB"/>
    <w:rsid w:val="004952C5"/>
    <w:rsid w:val="004A037E"/>
    <w:rsid w:val="004A0715"/>
    <w:rsid w:val="004A1B7B"/>
    <w:rsid w:val="004A2EB4"/>
    <w:rsid w:val="004A34AF"/>
    <w:rsid w:val="004A3BE8"/>
    <w:rsid w:val="004A3F30"/>
    <w:rsid w:val="004A70A8"/>
    <w:rsid w:val="004B15A3"/>
    <w:rsid w:val="004B1641"/>
    <w:rsid w:val="004B346C"/>
    <w:rsid w:val="004B4377"/>
    <w:rsid w:val="004B46F9"/>
    <w:rsid w:val="004B4A0F"/>
    <w:rsid w:val="004B4EA1"/>
    <w:rsid w:val="004B6DBC"/>
    <w:rsid w:val="004B7165"/>
    <w:rsid w:val="004B7B58"/>
    <w:rsid w:val="004C106B"/>
    <w:rsid w:val="004C1929"/>
    <w:rsid w:val="004C475C"/>
    <w:rsid w:val="004C4A0F"/>
    <w:rsid w:val="004C4F22"/>
    <w:rsid w:val="004C75CA"/>
    <w:rsid w:val="004C78DB"/>
    <w:rsid w:val="004D1F63"/>
    <w:rsid w:val="004D340A"/>
    <w:rsid w:val="004E0CDE"/>
    <w:rsid w:val="004E14FA"/>
    <w:rsid w:val="004E1637"/>
    <w:rsid w:val="004E2424"/>
    <w:rsid w:val="004E2DD1"/>
    <w:rsid w:val="004E3CCF"/>
    <w:rsid w:val="004E5158"/>
    <w:rsid w:val="004E5901"/>
    <w:rsid w:val="004E6E9B"/>
    <w:rsid w:val="004F428F"/>
    <w:rsid w:val="004F7A1C"/>
    <w:rsid w:val="004F7F59"/>
    <w:rsid w:val="00501885"/>
    <w:rsid w:val="00503700"/>
    <w:rsid w:val="005043CA"/>
    <w:rsid w:val="00504B6F"/>
    <w:rsid w:val="00506667"/>
    <w:rsid w:val="00506C4E"/>
    <w:rsid w:val="00507FF1"/>
    <w:rsid w:val="005110C1"/>
    <w:rsid w:val="0051198B"/>
    <w:rsid w:val="00512933"/>
    <w:rsid w:val="00512EF0"/>
    <w:rsid w:val="0051312B"/>
    <w:rsid w:val="00514037"/>
    <w:rsid w:val="00514D8A"/>
    <w:rsid w:val="00516D7E"/>
    <w:rsid w:val="0051797C"/>
    <w:rsid w:val="0051798E"/>
    <w:rsid w:val="0052180F"/>
    <w:rsid w:val="005257DF"/>
    <w:rsid w:val="00526449"/>
    <w:rsid w:val="0052697D"/>
    <w:rsid w:val="00526A55"/>
    <w:rsid w:val="005276FA"/>
    <w:rsid w:val="00531FA6"/>
    <w:rsid w:val="00531FF2"/>
    <w:rsid w:val="00534071"/>
    <w:rsid w:val="00536B06"/>
    <w:rsid w:val="00537033"/>
    <w:rsid w:val="00540351"/>
    <w:rsid w:val="005405D5"/>
    <w:rsid w:val="00542AFE"/>
    <w:rsid w:val="005435AC"/>
    <w:rsid w:val="0054386C"/>
    <w:rsid w:val="00544652"/>
    <w:rsid w:val="00545B50"/>
    <w:rsid w:val="005473B7"/>
    <w:rsid w:val="00551832"/>
    <w:rsid w:val="00551E82"/>
    <w:rsid w:val="00551F49"/>
    <w:rsid w:val="00552B56"/>
    <w:rsid w:val="00553CC6"/>
    <w:rsid w:val="00555B6C"/>
    <w:rsid w:val="00555F41"/>
    <w:rsid w:val="005563B9"/>
    <w:rsid w:val="005603C4"/>
    <w:rsid w:val="00561B50"/>
    <w:rsid w:val="0056251F"/>
    <w:rsid w:val="0056341B"/>
    <w:rsid w:val="00563F50"/>
    <w:rsid w:val="00567CF0"/>
    <w:rsid w:val="00567EED"/>
    <w:rsid w:val="005714E2"/>
    <w:rsid w:val="005722A0"/>
    <w:rsid w:val="00572433"/>
    <w:rsid w:val="0057658E"/>
    <w:rsid w:val="00580994"/>
    <w:rsid w:val="00581C70"/>
    <w:rsid w:val="0058344B"/>
    <w:rsid w:val="00583889"/>
    <w:rsid w:val="005846F7"/>
    <w:rsid w:val="00584F48"/>
    <w:rsid w:val="005851C8"/>
    <w:rsid w:val="00587A21"/>
    <w:rsid w:val="00587C51"/>
    <w:rsid w:val="00591504"/>
    <w:rsid w:val="0059191F"/>
    <w:rsid w:val="0059214D"/>
    <w:rsid w:val="00593786"/>
    <w:rsid w:val="0059448E"/>
    <w:rsid w:val="005948DF"/>
    <w:rsid w:val="005950DB"/>
    <w:rsid w:val="00595F77"/>
    <w:rsid w:val="005A04A7"/>
    <w:rsid w:val="005A215E"/>
    <w:rsid w:val="005A605F"/>
    <w:rsid w:val="005A74AB"/>
    <w:rsid w:val="005A7FB6"/>
    <w:rsid w:val="005B0B6F"/>
    <w:rsid w:val="005B1390"/>
    <w:rsid w:val="005B25EF"/>
    <w:rsid w:val="005B4FE9"/>
    <w:rsid w:val="005B5C3E"/>
    <w:rsid w:val="005B6256"/>
    <w:rsid w:val="005B785B"/>
    <w:rsid w:val="005B7E5F"/>
    <w:rsid w:val="005C123E"/>
    <w:rsid w:val="005C15A6"/>
    <w:rsid w:val="005C1B08"/>
    <w:rsid w:val="005C4821"/>
    <w:rsid w:val="005C51C1"/>
    <w:rsid w:val="005C54AD"/>
    <w:rsid w:val="005D0007"/>
    <w:rsid w:val="005D1C2A"/>
    <w:rsid w:val="005D3075"/>
    <w:rsid w:val="005D47D4"/>
    <w:rsid w:val="005D5EF9"/>
    <w:rsid w:val="005D7312"/>
    <w:rsid w:val="005E1B06"/>
    <w:rsid w:val="005E4655"/>
    <w:rsid w:val="005F16D3"/>
    <w:rsid w:val="005F2642"/>
    <w:rsid w:val="005F3478"/>
    <w:rsid w:val="005F4042"/>
    <w:rsid w:val="005F575B"/>
    <w:rsid w:val="005F702A"/>
    <w:rsid w:val="005F7C99"/>
    <w:rsid w:val="00600890"/>
    <w:rsid w:val="00601E02"/>
    <w:rsid w:val="00605166"/>
    <w:rsid w:val="006051A5"/>
    <w:rsid w:val="00605EEE"/>
    <w:rsid w:val="00606406"/>
    <w:rsid w:val="006074BC"/>
    <w:rsid w:val="006113C3"/>
    <w:rsid w:val="00611954"/>
    <w:rsid w:val="00611EB7"/>
    <w:rsid w:val="006122CD"/>
    <w:rsid w:val="00612E9E"/>
    <w:rsid w:val="00612EAC"/>
    <w:rsid w:val="006156F8"/>
    <w:rsid w:val="006157EE"/>
    <w:rsid w:val="00615EC9"/>
    <w:rsid w:val="00617759"/>
    <w:rsid w:val="00623FB3"/>
    <w:rsid w:val="00624A5C"/>
    <w:rsid w:val="00626197"/>
    <w:rsid w:val="00626A6A"/>
    <w:rsid w:val="00627530"/>
    <w:rsid w:val="006304AC"/>
    <w:rsid w:val="006308E6"/>
    <w:rsid w:val="00630A61"/>
    <w:rsid w:val="00630E0E"/>
    <w:rsid w:val="00631F99"/>
    <w:rsid w:val="00632413"/>
    <w:rsid w:val="00636172"/>
    <w:rsid w:val="00636F19"/>
    <w:rsid w:val="00637C44"/>
    <w:rsid w:val="00637F56"/>
    <w:rsid w:val="0064049C"/>
    <w:rsid w:val="00640B4A"/>
    <w:rsid w:val="006427EE"/>
    <w:rsid w:val="006442B0"/>
    <w:rsid w:val="00644836"/>
    <w:rsid w:val="0064600E"/>
    <w:rsid w:val="006478D9"/>
    <w:rsid w:val="00650208"/>
    <w:rsid w:val="00650517"/>
    <w:rsid w:val="00650B5B"/>
    <w:rsid w:val="00650EFC"/>
    <w:rsid w:val="0065252A"/>
    <w:rsid w:val="00652714"/>
    <w:rsid w:val="00653019"/>
    <w:rsid w:val="006533D5"/>
    <w:rsid w:val="00654F75"/>
    <w:rsid w:val="006555FA"/>
    <w:rsid w:val="006600EA"/>
    <w:rsid w:val="006608CC"/>
    <w:rsid w:val="00660F9B"/>
    <w:rsid w:val="0066256A"/>
    <w:rsid w:val="006625F9"/>
    <w:rsid w:val="006628F3"/>
    <w:rsid w:val="00664224"/>
    <w:rsid w:val="006648D9"/>
    <w:rsid w:val="00664C78"/>
    <w:rsid w:val="00665DE9"/>
    <w:rsid w:val="00666735"/>
    <w:rsid w:val="00666AFC"/>
    <w:rsid w:val="0066787F"/>
    <w:rsid w:val="00670A62"/>
    <w:rsid w:val="00671B26"/>
    <w:rsid w:val="00671CA1"/>
    <w:rsid w:val="00674638"/>
    <w:rsid w:val="006752F6"/>
    <w:rsid w:val="00675BEB"/>
    <w:rsid w:val="00675C5B"/>
    <w:rsid w:val="00676858"/>
    <w:rsid w:val="0068040F"/>
    <w:rsid w:val="00680F84"/>
    <w:rsid w:val="00682187"/>
    <w:rsid w:val="0068442F"/>
    <w:rsid w:val="006916C7"/>
    <w:rsid w:val="006920F7"/>
    <w:rsid w:val="006951F8"/>
    <w:rsid w:val="006A1562"/>
    <w:rsid w:val="006A16EC"/>
    <w:rsid w:val="006A1CB5"/>
    <w:rsid w:val="006A2F91"/>
    <w:rsid w:val="006A337A"/>
    <w:rsid w:val="006A34B4"/>
    <w:rsid w:val="006A3E70"/>
    <w:rsid w:val="006A4868"/>
    <w:rsid w:val="006A5562"/>
    <w:rsid w:val="006A6051"/>
    <w:rsid w:val="006A724C"/>
    <w:rsid w:val="006A7B87"/>
    <w:rsid w:val="006B23CF"/>
    <w:rsid w:val="006B50BF"/>
    <w:rsid w:val="006B7A40"/>
    <w:rsid w:val="006C0149"/>
    <w:rsid w:val="006C0229"/>
    <w:rsid w:val="006C0819"/>
    <w:rsid w:val="006C087F"/>
    <w:rsid w:val="006C1168"/>
    <w:rsid w:val="006C20EF"/>
    <w:rsid w:val="006C33FD"/>
    <w:rsid w:val="006C36D2"/>
    <w:rsid w:val="006C38D1"/>
    <w:rsid w:val="006C4010"/>
    <w:rsid w:val="006C464D"/>
    <w:rsid w:val="006C5700"/>
    <w:rsid w:val="006C62A9"/>
    <w:rsid w:val="006D32E0"/>
    <w:rsid w:val="006D35E0"/>
    <w:rsid w:val="006D3C5D"/>
    <w:rsid w:val="006D4688"/>
    <w:rsid w:val="006D4882"/>
    <w:rsid w:val="006D4978"/>
    <w:rsid w:val="006D5E92"/>
    <w:rsid w:val="006D6278"/>
    <w:rsid w:val="006D6B79"/>
    <w:rsid w:val="006D777F"/>
    <w:rsid w:val="006D7FD1"/>
    <w:rsid w:val="006E036C"/>
    <w:rsid w:val="006E0650"/>
    <w:rsid w:val="006E1F3D"/>
    <w:rsid w:val="006E247B"/>
    <w:rsid w:val="006E7540"/>
    <w:rsid w:val="006F11F5"/>
    <w:rsid w:val="006F4DCC"/>
    <w:rsid w:val="006F7325"/>
    <w:rsid w:val="00700822"/>
    <w:rsid w:val="0070288F"/>
    <w:rsid w:val="00703FFD"/>
    <w:rsid w:val="00705796"/>
    <w:rsid w:val="00711476"/>
    <w:rsid w:val="00711D97"/>
    <w:rsid w:val="00713CB4"/>
    <w:rsid w:val="00715AF3"/>
    <w:rsid w:val="00716775"/>
    <w:rsid w:val="00716952"/>
    <w:rsid w:val="00720E9B"/>
    <w:rsid w:val="0072126E"/>
    <w:rsid w:val="007215B2"/>
    <w:rsid w:val="007217D8"/>
    <w:rsid w:val="00721F43"/>
    <w:rsid w:val="0072356C"/>
    <w:rsid w:val="007238A4"/>
    <w:rsid w:val="00725817"/>
    <w:rsid w:val="0072585C"/>
    <w:rsid w:val="00725CEF"/>
    <w:rsid w:val="00727E90"/>
    <w:rsid w:val="00730EA5"/>
    <w:rsid w:val="0073182E"/>
    <w:rsid w:val="00732247"/>
    <w:rsid w:val="00734A00"/>
    <w:rsid w:val="007359B2"/>
    <w:rsid w:val="00735E29"/>
    <w:rsid w:val="0073727C"/>
    <w:rsid w:val="00740AB4"/>
    <w:rsid w:val="00743BBF"/>
    <w:rsid w:val="00744978"/>
    <w:rsid w:val="00744FD2"/>
    <w:rsid w:val="007469AE"/>
    <w:rsid w:val="00746BF2"/>
    <w:rsid w:val="00746C6D"/>
    <w:rsid w:val="007500C1"/>
    <w:rsid w:val="0075191F"/>
    <w:rsid w:val="00752A11"/>
    <w:rsid w:val="00754E46"/>
    <w:rsid w:val="00755B34"/>
    <w:rsid w:val="0075621C"/>
    <w:rsid w:val="007578D4"/>
    <w:rsid w:val="00761012"/>
    <w:rsid w:val="007628D0"/>
    <w:rsid w:val="007662F6"/>
    <w:rsid w:val="007664A2"/>
    <w:rsid w:val="00767403"/>
    <w:rsid w:val="00770225"/>
    <w:rsid w:val="007715B7"/>
    <w:rsid w:val="0077219B"/>
    <w:rsid w:val="00772242"/>
    <w:rsid w:val="0077250E"/>
    <w:rsid w:val="007746FB"/>
    <w:rsid w:val="00776102"/>
    <w:rsid w:val="0078102B"/>
    <w:rsid w:val="00782493"/>
    <w:rsid w:val="007868C9"/>
    <w:rsid w:val="00791725"/>
    <w:rsid w:val="00794024"/>
    <w:rsid w:val="007941B9"/>
    <w:rsid w:val="007955F3"/>
    <w:rsid w:val="00795CE6"/>
    <w:rsid w:val="0079634A"/>
    <w:rsid w:val="007A1C00"/>
    <w:rsid w:val="007A21E4"/>
    <w:rsid w:val="007A29CC"/>
    <w:rsid w:val="007A2D31"/>
    <w:rsid w:val="007A4197"/>
    <w:rsid w:val="007A5B27"/>
    <w:rsid w:val="007A5B8B"/>
    <w:rsid w:val="007A71A7"/>
    <w:rsid w:val="007B1C5F"/>
    <w:rsid w:val="007B1D8B"/>
    <w:rsid w:val="007B2105"/>
    <w:rsid w:val="007B3668"/>
    <w:rsid w:val="007B4093"/>
    <w:rsid w:val="007B459F"/>
    <w:rsid w:val="007B4CE4"/>
    <w:rsid w:val="007B5B65"/>
    <w:rsid w:val="007B6269"/>
    <w:rsid w:val="007B692E"/>
    <w:rsid w:val="007B6C9B"/>
    <w:rsid w:val="007B7AC6"/>
    <w:rsid w:val="007C055C"/>
    <w:rsid w:val="007C1EFF"/>
    <w:rsid w:val="007C41FB"/>
    <w:rsid w:val="007C4BC2"/>
    <w:rsid w:val="007C5105"/>
    <w:rsid w:val="007C56CB"/>
    <w:rsid w:val="007C6CCE"/>
    <w:rsid w:val="007D151E"/>
    <w:rsid w:val="007D2046"/>
    <w:rsid w:val="007D25AA"/>
    <w:rsid w:val="007D31B4"/>
    <w:rsid w:val="007D3C23"/>
    <w:rsid w:val="007D3F33"/>
    <w:rsid w:val="007D5520"/>
    <w:rsid w:val="007D56D4"/>
    <w:rsid w:val="007D73DF"/>
    <w:rsid w:val="007E0654"/>
    <w:rsid w:val="007E3C32"/>
    <w:rsid w:val="007E3C6C"/>
    <w:rsid w:val="007E47E2"/>
    <w:rsid w:val="007F165F"/>
    <w:rsid w:val="007F1955"/>
    <w:rsid w:val="007F1BE5"/>
    <w:rsid w:val="007F2709"/>
    <w:rsid w:val="007F50CD"/>
    <w:rsid w:val="007F57B4"/>
    <w:rsid w:val="007F5D97"/>
    <w:rsid w:val="007F5FC1"/>
    <w:rsid w:val="008001DD"/>
    <w:rsid w:val="008006C5"/>
    <w:rsid w:val="00801231"/>
    <w:rsid w:val="0080228D"/>
    <w:rsid w:val="00805F1E"/>
    <w:rsid w:val="00806684"/>
    <w:rsid w:val="00807291"/>
    <w:rsid w:val="0080736D"/>
    <w:rsid w:val="00807B62"/>
    <w:rsid w:val="00810459"/>
    <w:rsid w:val="00810CF8"/>
    <w:rsid w:val="00811654"/>
    <w:rsid w:val="00811D48"/>
    <w:rsid w:val="00811F9A"/>
    <w:rsid w:val="008126FB"/>
    <w:rsid w:val="0081322C"/>
    <w:rsid w:val="0081379F"/>
    <w:rsid w:val="00814C22"/>
    <w:rsid w:val="00814F4D"/>
    <w:rsid w:val="0081597E"/>
    <w:rsid w:val="008168DF"/>
    <w:rsid w:val="008169EB"/>
    <w:rsid w:val="00820046"/>
    <w:rsid w:val="00820138"/>
    <w:rsid w:val="00820598"/>
    <w:rsid w:val="00820EB7"/>
    <w:rsid w:val="00822ADA"/>
    <w:rsid w:val="008245A7"/>
    <w:rsid w:val="008247E4"/>
    <w:rsid w:val="00826670"/>
    <w:rsid w:val="00826D94"/>
    <w:rsid w:val="00831C0D"/>
    <w:rsid w:val="00835FEC"/>
    <w:rsid w:val="00836BDC"/>
    <w:rsid w:val="008374C7"/>
    <w:rsid w:val="0084060A"/>
    <w:rsid w:val="0084350F"/>
    <w:rsid w:val="00843DD9"/>
    <w:rsid w:val="00845374"/>
    <w:rsid w:val="008454F7"/>
    <w:rsid w:val="00845599"/>
    <w:rsid w:val="0084559A"/>
    <w:rsid w:val="00845F97"/>
    <w:rsid w:val="00847251"/>
    <w:rsid w:val="00850812"/>
    <w:rsid w:val="00850BA1"/>
    <w:rsid w:val="00850C10"/>
    <w:rsid w:val="00852CB5"/>
    <w:rsid w:val="00853B62"/>
    <w:rsid w:val="00860047"/>
    <w:rsid w:val="00860995"/>
    <w:rsid w:val="00862568"/>
    <w:rsid w:val="008634E4"/>
    <w:rsid w:val="00863FB4"/>
    <w:rsid w:val="008663A7"/>
    <w:rsid w:val="00866C53"/>
    <w:rsid w:val="00872332"/>
    <w:rsid w:val="008737C0"/>
    <w:rsid w:val="00874DF8"/>
    <w:rsid w:val="00877B4F"/>
    <w:rsid w:val="00885E26"/>
    <w:rsid w:val="008869B7"/>
    <w:rsid w:val="00886D12"/>
    <w:rsid w:val="00887885"/>
    <w:rsid w:val="00890A14"/>
    <w:rsid w:val="00890E02"/>
    <w:rsid w:val="00892266"/>
    <w:rsid w:val="008928A4"/>
    <w:rsid w:val="00893BFC"/>
    <w:rsid w:val="00894F9D"/>
    <w:rsid w:val="00897B2B"/>
    <w:rsid w:val="00897DFB"/>
    <w:rsid w:val="008A0FA8"/>
    <w:rsid w:val="008A4A0F"/>
    <w:rsid w:val="008A5404"/>
    <w:rsid w:val="008A540D"/>
    <w:rsid w:val="008A7563"/>
    <w:rsid w:val="008B03F4"/>
    <w:rsid w:val="008B4F79"/>
    <w:rsid w:val="008B611B"/>
    <w:rsid w:val="008B70E2"/>
    <w:rsid w:val="008B7307"/>
    <w:rsid w:val="008B735C"/>
    <w:rsid w:val="008B742B"/>
    <w:rsid w:val="008B784D"/>
    <w:rsid w:val="008C0D15"/>
    <w:rsid w:val="008C19D2"/>
    <w:rsid w:val="008C26A9"/>
    <w:rsid w:val="008C3B42"/>
    <w:rsid w:val="008D37AB"/>
    <w:rsid w:val="008D404C"/>
    <w:rsid w:val="008D41F7"/>
    <w:rsid w:val="008D46E4"/>
    <w:rsid w:val="008D6F80"/>
    <w:rsid w:val="008E0A4F"/>
    <w:rsid w:val="008E2B6C"/>
    <w:rsid w:val="008E3DBD"/>
    <w:rsid w:val="008E4B22"/>
    <w:rsid w:val="008F0526"/>
    <w:rsid w:val="008F1362"/>
    <w:rsid w:val="008F171F"/>
    <w:rsid w:val="008F1C0A"/>
    <w:rsid w:val="008F282E"/>
    <w:rsid w:val="008F2EAB"/>
    <w:rsid w:val="008F386B"/>
    <w:rsid w:val="008F4693"/>
    <w:rsid w:val="00901A0A"/>
    <w:rsid w:val="00901C28"/>
    <w:rsid w:val="00902594"/>
    <w:rsid w:val="00902DD2"/>
    <w:rsid w:val="0090379E"/>
    <w:rsid w:val="009039B7"/>
    <w:rsid w:val="00905415"/>
    <w:rsid w:val="009057E5"/>
    <w:rsid w:val="00907282"/>
    <w:rsid w:val="00907D60"/>
    <w:rsid w:val="00911357"/>
    <w:rsid w:val="00911D67"/>
    <w:rsid w:val="00913B2F"/>
    <w:rsid w:val="00921C81"/>
    <w:rsid w:val="009244D7"/>
    <w:rsid w:val="00924C31"/>
    <w:rsid w:val="00924D49"/>
    <w:rsid w:val="0092547D"/>
    <w:rsid w:val="00925CFA"/>
    <w:rsid w:val="0092637D"/>
    <w:rsid w:val="00926ABC"/>
    <w:rsid w:val="009340A4"/>
    <w:rsid w:val="00934131"/>
    <w:rsid w:val="00935314"/>
    <w:rsid w:val="009412D1"/>
    <w:rsid w:val="0094283D"/>
    <w:rsid w:val="00943588"/>
    <w:rsid w:val="00944584"/>
    <w:rsid w:val="0094466B"/>
    <w:rsid w:val="009457E4"/>
    <w:rsid w:val="00947116"/>
    <w:rsid w:val="00951971"/>
    <w:rsid w:val="00951ABB"/>
    <w:rsid w:val="00952FED"/>
    <w:rsid w:val="009534EB"/>
    <w:rsid w:val="00953A2F"/>
    <w:rsid w:val="00953B11"/>
    <w:rsid w:val="009579EE"/>
    <w:rsid w:val="00957F0D"/>
    <w:rsid w:val="00960310"/>
    <w:rsid w:val="00960F10"/>
    <w:rsid w:val="0096233B"/>
    <w:rsid w:val="00963F61"/>
    <w:rsid w:val="00966A8E"/>
    <w:rsid w:val="009672FE"/>
    <w:rsid w:val="0097101F"/>
    <w:rsid w:val="00973AB7"/>
    <w:rsid w:val="00976262"/>
    <w:rsid w:val="009803BE"/>
    <w:rsid w:val="00981641"/>
    <w:rsid w:val="009840A7"/>
    <w:rsid w:val="0098595D"/>
    <w:rsid w:val="00987D54"/>
    <w:rsid w:val="00990A54"/>
    <w:rsid w:val="00992386"/>
    <w:rsid w:val="009927CF"/>
    <w:rsid w:val="009960DC"/>
    <w:rsid w:val="00996128"/>
    <w:rsid w:val="00996B6D"/>
    <w:rsid w:val="00997AB0"/>
    <w:rsid w:val="009A1257"/>
    <w:rsid w:val="009A18E0"/>
    <w:rsid w:val="009A2B82"/>
    <w:rsid w:val="009A40AC"/>
    <w:rsid w:val="009A7ED5"/>
    <w:rsid w:val="009B12C2"/>
    <w:rsid w:val="009B2DEE"/>
    <w:rsid w:val="009B2E37"/>
    <w:rsid w:val="009B3ACF"/>
    <w:rsid w:val="009B52E3"/>
    <w:rsid w:val="009B610D"/>
    <w:rsid w:val="009B7BFE"/>
    <w:rsid w:val="009C2864"/>
    <w:rsid w:val="009C2F02"/>
    <w:rsid w:val="009C3014"/>
    <w:rsid w:val="009C3E6D"/>
    <w:rsid w:val="009C4C0D"/>
    <w:rsid w:val="009C4E63"/>
    <w:rsid w:val="009C530A"/>
    <w:rsid w:val="009D26F1"/>
    <w:rsid w:val="009D2D1C"/>
    <w:rsid w:val="009D3B3F"/>
    <w:rsid w:val="009D4324"/>
    <w:rsid w:val="009D58FC"/>
    <w:rsid w:val="009D5F80"/>
    <w:rsid w:val="009D79F7"/>
    <w:rsid w:val="009E010A"/>
    <w:rsid w:val="009E043E"/>
    <w:rsid w:val="009E1F24"/>
    <w:rsid w:val="009E237C"/>
    <w:rsid w:val="009E259F"/>
    <w:rsid w:val="009E5633"/>
    <w:rsid w:val="009E56D3"/>
    <w:rsid w:val="009E6BE5"/>
    <w:rsid w:val="009E743A"/>
    <w:rsid w:val="009F0A28"/>
    <w:rsid w:val="009F3142"/>
    <w:rsid w:val="009F4357"/>
    <w:rsid w:val="009F4D4C"/>
    <w:rsid w:val="009F4D4D"/>
    <w:rsid w:val="009F75BC"/>
    <w:rsid w:val="00A00DE5"/>
    <w:rsid w:val="00A0406F"/>
    <w:rsid w:val="00A04202"/>
    <w:rsid w:val="00A048F4"/>
    <w:rsid w:val="00A051A3"/>
    <w:rsid w:val="00A05E83"/>
    <w:rsid w:val="00A112C5"/>
    <w:rsid w:val="00A1145E"/>
    <w:rsid w:val="00A116ED"/>
    <w:rsid w:val="00A1534F"/>
    <w:rsid w:val="00A178CA"/>
    <w:rsid w:val="00A2140A"/>
    <w:rsid w:val="00A21ED8"/>
    <w:rsid w:val="00A222D5"/>
    <w:rsid w:val="00A2343F"/>
    <w:rsid w:val="00A23E00"/>
    <w:rsid w:val="00A24E9C"/>
    <w:rsid w:val="00A24F65"/>
    <w:rsid w:val="00A26115"/>
    <w:rsid w:val="00A273FB"/>
    <w:rsid w:val="00A3094A"/>
    <w:rsid w:val="00A3193B"/>
    <w:rsid w:val="00A320FD"/>
    <w:rsid w:val="00A32927"/>
    <w:rsid w:val="00A33180"/>
    <w:rsid w:val="00A33BF6"/>
    <w:rsid w:val="00A346D3"/>
    <w:rsid w:val="00A40DF0"/>
    <w:rsid w:val="00A41727"/>
    <w:rsid w:val="00A45A3D"/>
    <w:rsid w:val="00A45ECB"/>
    <w:rsid w:val="00A466E0"/>
    <w:rsid w:val="00A468E8"/>
    <w:rsid w:val="00A534BC"/>
    <w:rsid w:val="00A5374E"/>
    <w:rsid w:val="00A546A7"/>
    <w:rsid w:val="00A56A99"/>
    <w:rsid w:val="00A57295"/>
    <w:rsid w:val="00A60EB8"/>
    <w:rsid w:val="00A62A75"/>
    <w:rsid w:val="00A63428"/>
    <w:rsid w:val="00A6461A"/>
    <w:rsid w:val="00A64883"/>
    <w:rsid w:val="00A67107"/>
    <w:rsid w:val="00A718BF"/>
    <w:rsid w:val="00A72076"/>
    <w:rsid w:val="00A72EC2"/>
    <w:rsid w:val="00A73CE4"/>
    <w:rsid w:val="00A74705"/>
    <w:rsid w:val="00A75132"/>
    <w:rsid w:val="00A765B9"/>
    <w:rsid w:val="00A77111"/>
    <w:rsid w:val="00A86018"/>
    <w:rsid w:val="00A878FC"/>
    <w:rsid w:val="00A9258B"/>
    <w:rsid w:val="00A92B9D"/>
    <w:rsid w:val="00A936AA"/>
    <w:rsid w:val="00A93906"/>
    <w:rsid w:val="00A96382"/>
    <w:rsid w:val="00A9707B"/>
    <w:rsid w:val="00AA0A39"/>
    <w:rsid w:val="00AA1A52"/>
    <w:rsid w:val="00AA256A"/>
    <w:rsid w:val="00AA320F"/>
    <w:rsid w:val="00AA7C04"/>
    <w:rsid w:val="00AB68F7"/>
    <w:rsid w:val="00AB733B"/>
    <w:rsid w:val="00AC2E81"/>
    <w:rsid w:val="00AC4233"/>
    <w:rsid w:val="00AC5094"/>
    <w:rsid w:val="00AC6486"/>
    <w:rsid w:val="00AD0B63"/>
    <w:rsid w:val="00AD144F"/>
    <w:rsid w:val="00AD2EBF"/>
    <w:rsid w:val="00AD5D46"/>
    <w:rsid w:val="00AD5F24"/>
    <w:rsid w:val="00AD64C3"/>
    <w:rsid w:val="00AD7927"/>
    <w:rsid w:val="00AE2077"/>
    <w:rsid w:val="00AE2243"/>
    <w:rsid w:val="00AE437C"/>
    <w:rsid w:val="00AE5474"/>
    <w:rsid w:val="00AE5FAF"/>
    <w:rsid w:val="00AE62C6"/>
    <w:rsid w:val="00AE673E"/>
    <w:rsid w:val="00AE7CB7"/>
    <w:rsid w:val="00AF2D9C"/>
    <w:rsid w:val="00AF5A43"/>
    <w:rsid w:val="00AF6ED9"/>
    <w:rsid w:val="00AF6F98"/>
    <w:rsid w:val="00AF7C5F"/>
    <w:rsid w:val="00B0165A"/>
    <w:rsid w:val="00B0246D"/>
    <w:rsid w:val="00B0265C"/>
    <w:rsid w:val="00B04F0F"/>
    <w:rsid w:val="00B05666"/>
    <w:rsid w:val="00B06042"/>
    <w:rsid w:val="00B06502"/>
    <w:rsid w:val="00B07CD9"/>
    <w:rsid w:val="00B10985"/>
    <w:rsid w:val="00B10B21"/>
    <w:rsid w:val="00B1227A"/>
    <w:rsid w:val="00B1328D"/>
    <w:rsid w:val="00B226E0"/>
    <w:rsid w:val="00B229D8"/>
    <w:rsid w:val="00B22FF0"/>
    <w:rsid w:val="00B23EB2"/>
    <w:rsid w:val="00B246C8"/>
    <w:rsid w:val="00B253A4"/>
    <w:rsid w:val="00B258BD"/>
    <w:rsid w:val="00B2630E"/>
    <w:rsid w:val="00B26EA7"/>
    <w:rsid w:val="00B33219"/>
    <w:rsid w:val="00B33597"/>
    <w:rsid w:val="00B3538A"/>
    <w:rsid w:val="00B36921"/>
    <w:rsid w:val="00B373F9"/>
    <w:rsid w:val="00B40E71"/>
    <w:rsid w:val="00B41B7F"/>
    <w:rsid w:val="00B422C0"/>
    <w:rsid w:val="00B430FB"/>
    <w:rsid w:val="00B45EC6"/>
    <w:rsid w:val="00B46E1A"/>
    <w:rsid w:val="00B51DB7"/>
    <w:rsid w:val="00B5294D"/>
    <w:rsid w:val="00B52F56"/>
    <w:rsid w:val="00B54528"/>
    <w:rsid w:val="00B549F6"/>
    <w:rsid w:val="00B62F0D"/>
    <w:rsid w:val="00B63240"/>
    <w:rsid w:val="00B65C83"/>
    <w:rsid w:val="00B66059"/>
    <w:rsid w:val="00B735AC"/>
    <w:rsid w:val="00B74C4B"/>
    <w:rsid w:val="00B74E3E"/>
    <w:rsid w:val="00B74E85"/>
    <w:rsid w:val="00B755BA"/>
    <w:rsid w:val="00B77AA8"/>
    <w:rsid w:val="00B8567B"/>
    <w:rsid w:val="00B862AC"/>
    <w:rsid w:val="00B86506"/>
    <w:rsid w:val="00B86BC0"/>
    <w:rsid w:val="00B874ED"/>
    <w:rsid w:val="00B919F3"/>
    <w:rsid w:val="00B92F14"/>
    <w:rsid w:val="00B946B4"/>
    <w:rsid w:val="00B95D87"/>
    <w:rsid w:val="00B9761A"/>
    <w:rsid w:val="00B97F9A"/>
    <w:rsid w:val="00BA0AF1"/>
    <w:rsid w:val="00BA0ED6"/>
    <w:rsid w:val="00BA0F29"/>
    <w:rsid w:val="00BA259C"/>
    <w:rsid w:val="00BA2C0A"/>
    <w:rsid w:val="00BA3138"/>
    <w:rsid w:val="00BA3163"/>
    <w:rsid w:val="00BA40CF"/>
    <w:rsid w:val="00BA490A"/>
    <w:rsid w:val="00BA4F7E"/>
    <w:rsid w:val="00BA6A40"/>
    <w:rsid w:val="00BB0DA7"/>
    <w:rsid w:val="00BB2944"/>
    <w:rsid w:val="00BB5141"/>
    <w:rsid w:val="00BB7747"/>
    <w:rsid w:val="00BC11E7"/>
    <w:rsid w:val="00BC127B"/>
    <w:rsid w:val="00BC1B62"/>
    <w:rsid w:val="00BC5EEA"/>
    <w:rsid w:val="00BC6EF1"/>
    <w:rsid w:val="00BC6F85"/>
    <w:rsid w:val="00BD357C"/>
    <w:rsid w:val="00BD5EDA"/>
    <w:rsid w:val="00BD6735"/>
    <w:rsid w:val="00BD7EA0"/>
    <w:rsid w:val="00BE1E30"/>
    <w:rsid w:val="00BE43A6"/>
    <w:rsid w:val="00BE5928"/>
    <w:rsid w:val="00BF03EC"/>
    <w:rsid w:val="00BF418E"/>
    <w:rsid w:val="00BF4DFC"/>
    <w:rsid w:val="00BF6298"/>
    <w:rsid w:val="00BF6735"/>
    <w:rsid w:val="00BF764C"/>
    <w:rsid w:val="00BF7DE0"/>
    <w:rsid w:val="00C02320"/>
    <w:rsid w:val="00C03CD0"/>
    <w:rsid w:val="00C0462C"/>
    <w:rsid w:val="00C059F6"/>
    <w:rsid w:val="00C06899"/>
    <w:rsid w:val="00C0701D"/>
    <w:rsid w:val="00C072A2"/>
    <w:rsid w:val="00C0756C"/>
    <w:rsid w:val="00C07EF7"/>
    <w:rsid w:val="00C11148"/>
    <w:rsid w:val="00C12902"/>
    <w:rsid w:val="00C13D49"/>
    <w:rsid w:val="00C141A8"/>
    <w:rsid w:val="00C149AC"/>
    <w:rsid w:val="00C14D52"/>
    <w:rsid w:val="00C14E52"/>
    <w:rsid w:val="00C15379"/>
    <w:rsid w:val="00C156FC"/>
    <w:rsid w:val="00C1593C"/>
    <w:rsid w:val="00C166FD"/>
    <w:rsid w:val="00C1743F"/>
    <w:rsid w:val="00C2026D"/>
    <w:rsid w:val="00C206A5"/>
    <w:rsid w:val="00C20C95"/>
    <w:rsid w:val="00C24ACD"/>
    <w:rsid w:val="00C25850"/>
    <w:rsid w:val="00C26752"/>
    <w:rsid w:val="00C30F5F"/>
    <w:rsid w:val="00C32739"/>
    <w:rsid w:val="00C34512"/>
    <w:rsid w:val="00C37A53"/>
    <w:rsid w:val="00C37BFD"/>
    <w:rsid w:val="00C401B9"/>
    <w:rsid w:val="00C42B46"/>
    <w:rsid w:val="00C450AA"/>
    <w:rsid w:val="00C45EC4"/>
    <w:rsid w:val="00C50E57"/>
    <w:rsid w:val="00C51590"/>
    <w:rsid w:val="00C5341C"/>
    <w:rsid w:val="00C53966"/>
    <w:rsid w:val="00C53FF4"/>
    <w:rsid w:val="00C54876"/>
    <w:rsid w:val="00C55DDC"/>
    <w:rsid w:val="00C57521"/>
    <w:rsid w:val="00C5783E"/>
    <w:rsid w:val="00C57EB4"/>
    <w:rsid w:val="00C60C30"/>
    <w:rsid w:val="00C62100"/>
    <w:rsid w:val="00C626C8"/>
    <w:rsid w:val="00C63897"/>
    <w:rsid w:val="00C63E55"/>
    <w:rsid w:val="00C647E7"/>
    <w:rsid w:val="00C67442"/>
    <w:rsid w:val="00C70556"/>
    <w:rsid w:val="00C70B51"/>
    <w:rsid w:val="00C70F9D"/>
    <w:rsid w:val="00C73EC1"/>
    <w:rsid w:val="00C7445E"/>
    <w:rsid w:val="00C75F4D"/>
    <w:rsid w:val="00C81AFD"/>
    <w:rsid w:val="00C84613"/>
    <w:rsid w:val="00C8590D"/>
    <w:rsid w:val="00C87548"/>
    <w:rsid w:val="00C9036E"/>
    <w:rsid w:val="00C90C01"/>
    <w:rsid w:val="00C90F33"/>
    <w:rsid w:val="00C92C6A"/>
    <w:rsid w:val="00C9350E"/>
    <w:rsid w:val="00C939EA"/>
    <w:rsid w:val="00C94DB8"/>
    <w:rsid w:val="00C9669B"/>
    <w:rsid w:val="00CA0FA8"/>
    <w:rsid w:val="00CA1750"/>
    <w:rsid w:val="00CA3F00"/>
    <w:rsid w:val="00CA46F6"/>
    <w:rsid w:val="00CA5D15"/>
    <w:rsid w:val="00CB0600"/>
    <w:rsid w:val="00CB2D9F"/>
    <w:rsid w:val="00CB3AAF"/>
    <w:rsid w:val="00CB3D10"/>
    <w:rsid w:val="00CB4E74"/>
    <w:rsid w:val="00CB6780"/>
    <w:rsid w:val="00CC0104"/>
    <w:rsid w:val="00CC08EF"/>
    <w:rsid w:val="00CC0B1F"/>
    <w:rsid w:val="00CC2BD6"/>
    <w:rsid w:val="00CC45A2"/>
    <w:rsid w:val="00CC4C7A"/>
    <w:rsid w:val="00CC51C8"/>
    <w:rsid w:val="00CC589C"/>
    <w:rsid w:val="00CC5A2E"/>
    <w:rsid w:val="00CC5BEC"/>
    <w:rsid w:val="00CC726E"/>
    <w:rsid w:val="00CC7C48"/>
    <w:rsid w:val="00CD58A0"/>
    <w:rsid w:val="00CD5B3F"/>
    <w:rsid w:val="00CE04D6"/>
    <w:rsid w:val="00CE1036"/>
    <w:rsid w:val="00CE2D3B"/>
    <w:rsid w:val="00CE6287"/>
    <w:rsid w:val="00CE6596"/>
    <w:rsid w:val="00CE67E9"/>
    <w:rsid w:val="00CE7212"/>
    <w:rsid w:val="00CF1390"/>
    <w:rsid w:val="00CF1A40"/>
    <w:rsid w:val="00CF3CF1"/>
    <w:rsid w:val="00CF524F"/>
    <w:rsid w:val="00CF68B1"/>
    <w:rsid w:val="00CF70F0"/>
    <w:rsid w:val="00D0195A"/>
    <w:rsid w:val="00D028E5"/>
    <w:rsid w:val="00D02E64"/>
    <w:rsid w:val="00D111D3"/>
    <w:rsid w:val="00D11EB0"/>
    <w:rsid w:val="00D122F0"/>
    <w:rsid w:val="00D134B3"/>
    <w:rsid w:val="00D14077"/>
    <w:rsid w:val="00D14455"/>
    <w:rsid w:val="00D158DA"/>
    <w:rsid w:val="00D17E19"/>
    <w:rsid w:val="00D21121"/>
    <w:rsid w:val="00D22006"/>
    <w:rsid w:val="00D2291D"/>
    <w:rsid w:val="00D2698B"/>
    <w:rsid w:val="00D3008F"/>
    <w:rsid w:val="00D33D53"/>
    <w:rsid w:val="00D36545"/>
    <w:rsid w:val="00D368B9"/>
    <w:rsid w:val="00D37D30"/>
    <w:rsid w:val="00D42769"/>
    <w:rsid w:val="00D42859"/>
    <w:rsid w:val="00D45AA3"/>
    <w:rsid w:val="00D47DDE"/>
    <w:rsid w:val="00D5019D"/>
    <w:rsid w:val="00D51462"/>
    <w:rsid w:val="00D52417"/>
    <w:rsid w:val="00D53F36"/>
    <w:rsid w:val="00D55B33"/>
    <w:rsid w:val="00D55E18"/>
    <w:rsid w:val="00D56536"/>
    <w:rsid w:val="00D57B2A"/>
    <w:rsid w:val="00D60F59"/>
    <w:rsid w:val="00D62D6A"/>
    <w:rsid w:val="00D63F83"/>
    <w:rsid w:val="00D64E0B"/>
    <w:rsid w:val="00D64E51"/>
    <w:rsid w:val="00D664CF"/>
    <w:rsid w:val="00D70CCB"/>
    <w:rsid w:val="00D71176"/>
    <w:rsid w:val="00D74164"/>
    <w:rsid w:val="00D74CEB"/>
    <w:rsid w:val="00D74F57"/>
    <w:rsid w:val="00D75007"/>
    <w:rsid w:val="00D757B6"/>
    <w:rsid w:val="00D776DB"/>
    <w:rsid w:val="00D80305"/>
    <w:rsid w:val="00D857D0"/>
    <w:rsid w:val="00D85FB5"/>
    <w:rsid w:val="00D87696"/>
    <w:rsid w:val="00D92182"/>
    <w:rsid w:val="00D929AA"/>
    <w:rsid w:val="00DA1707"/>
    <w:rsid w:val="00DA2EB3"/>
    <w:rsid w:val="00DA49C8"/>
    <w:rsid w:val="00DA4A75"/>
    <w:rsid w:val="00DA5C65"/>
    <w:rsid w:val="00DB0092"/>
    <w:rsid w:val="00DB09F1"/>
    <w:rsid w:val="00DB127B"/>
    <w:rsid w:val="00DB1C19"/>
    <w:rsid w:val="00DB291B"/>
    <w:rsid w:val="00DB2FB0"/>
    <w:rsid w:val="00DB418F"/>
    <w:rsid w:val="00DB4EF4"/>
    <w:rsid w:val="00DB4F69"/>
    <w:rsid w:val="00DB5AFB"/>
    <w:rsid w:val="00DB5F63"/>
    <w:rsid w:val="00DB6A25"/>
    <w:rsid w:val="00DB7517"/>
    <w:rsid w:val="00DB7D95"/>
    <w:rsid w:val="00DC578F"/>
    <w:rsid w:val="00DC5DD6"/>
    <w:rsid w:val="00DC6037"/>
    <w:rsid w:val="00DC60E9"/>
    <w:rsid w:val="00DD1E79"/>
    <w:rsid w:val="00DD7624"/>
    <w:rsid w:val="00DE0048"/>
    <w:rsid w:val="00DE2144"/>
    <w:rsid w:val="00DE2FF0"/>
    <w:rsid w:val="00DE4AF3"/>
    <w:rsid w:val="00DE6729"/>
    <w:rsid w:val="00DE7215"/>
    <w:rsid w:val="00DF09A4"/>
    <w:rsid w:val="00DF7536"/>
    <w:rsid w:val="00DF7CEB"/>
    <w:rsid w:val="00E02D15"/>
    <w:rsid w:val="00E03776"/>
    <w:rsid w:val="00E03FC6"/>
    <w:rsid w:val="00E0670B"/>
    <w:rsid w:val="00E0682F"/>
    <w:rsid w:val="00E07018"/>
    <w:rsid w:val="00E1072A"/>
    <w:rsid w:val="00E10EE8"/>
    <w:rsid w:val="00E121FC"/>
    <w:rsid w:val="00E12FB6"/>
    <w:rsid w:val="00E13DCC"/>
    <w:rsid w:val="00E15D6E"/>
    <w:rsid w:val="00E168D0"/>
    <w:rsid w:val="00E20C9A"/>
    <w:rsid w:val="00E2282A"/>
    <w:rsid w:val="00E22E3C"/>
    <w:rsid w:val="00E2408E"/>
    <w:rsid w:val="00E2573E"/>
    <w:rsid w:val="00E257CB"/>
    <w:rsid w:val="00E26914"/>
    <w:rsid w:val="00E306A9"/>
    <w:rsid w:val="00E32619"/>
    <w:rsid w:val="00E329C6"/>
    <w:rsid w:val="00E33D78"/>
    <w:rsid w:val="00E34AFB"/>
    <w:rsid w:val="00E356B4"/>
    <w:rsid w:val="00E35844"/>
    <w:rsid w:val="00E35ADF"/>
    <w:rsid w:val="00E37B75"/>
    <w:rsid w:val="00E40E12"/>
    <w:rsid w:val="00E41CA6"/>
    <w:rsid w:val="00E42356"/>
    <w:rsid w:val="00E4336E"/>
    <w:rsid w:val="00E43B06"/>
    <w:rsid w:val="00E45414"/>
    <w:rsid w:val="00E456C3"/>
    <w:rsid w:val="00E47D0D"/>
    <w:rsid w:val="00E47E81"/>
    <w:rsid w:val="00E52D51"/>
    <w:rsid w:val="00E551F3"/>
    <w:rsid w:val="00E55A9C"/>
    <w:rsid w:val="00E55BC6"/>
    <w:rsid w:val="00E56134"/>
    <w:rsid w:val="00E56446"/>
    <w:rsid w:val="00E608D5"/>
    <w:rsid w:val="00E609DA"/>
    <w:rsid w:val="00E61269"/>
    <w:rsid w:val="00E630F5"/>
    <w:rsid w:val="00E63957"/>
    <w:rsid w:val="00E64097"/>
    <w:rsid w:val="00E6461D"/>
    <w:rsid w:val="00E64FA7"/>
    <w:rsid w:val="00E65511"/>
    <w:rsid w:val="00E6775B"/>
    <w:rsid w:val="00E701E0"/>
    <w:rsid w:val="00E708E0"/>
    <w:rsid w:val="00E7242B"/>
    <w:rsid w:val="00E72B7F"/>
    <w:rsid w:val="00E72CCF"/>
    <w:rsid w:val="00E72D83"/>
    <w:rsid w:val="00E732C4"/>
    <w:rsid w:val="00E75FC2"/>
    <w:rsid w:val="00E76E9B"/>
    <w:rsid w:val="00E779F2"/>
    <w:rsid w:val="00E77E5C"/>
    <w:rsid w:val="00E820C3"/>
    <w:rsid w:val="00E82283"/>
    <w:rsid w:val="00E82316"/>
    <w:rsid w:val="00E848BB"/>
    <w:rsid w:val="00E86E74"/>
    <w:rsid w:val="00E872C3"/>
    <w:rsid w:val="00E90D16"/>
    <w:rsid w:val="00E937C7"/>
    <w:rsid w:val="00E943CD"/>
    <w:rsid w:val="00E96656"/>
    <w:rsid w:val="00EA1B92"/>
    <w:rsid w:val="00EA31E4"/>
    <w:rsid w:val="00EA35CE"/>
    <w:rsid w:val="00EA4489"/>
    <w:rsid w:val="00EA4AB5"/>
    <w:rsid w:val="00EA4BD1"/>
    <w:rsid w:val="00EA50E6"/>
    <w:rsid w:val="00EA528D"/>
    <w:rsid w:val="00EA723D"/>
    <w:rsid w:val="00EA741B"/>
    <w:rsid w:val="00EB07DF"/>
    <w:rsid w:val="00EB0AD4"/>
    <w:rsid w:val="00EB1A1F"/>
    <w:rsid w:val="00EB2C10"/>
    <w:rsid w:val="00EB2EA0"/>
    <w:rsid w:val="00EB332D"/>
    <w:rsid w:val="00EB445A"/>
    <w:rsid w:val="00EB4684"/>
    <w:rsid w:val="00EB4936"/>
    <w:rsid w:val="00EB507D"/>
    <w:rsid w:val="00EB5180"/>
    <w:rsid w:val="00EB6142"/>
    <w:rsid w:val="00EB643F"/>
    <w:rsid w:val="00EB7A0B"/>
    <w:rsid w:val="00EC082F"/>
    <w:rsid w:val="00EC0F94"/>
    <w:rsid w:val="00EC2870"/>
    <w:rsid w:val="00EC37DC"/>
    <w:rsid w:val="00EC4621"/>
    <w:rsid w:val="00EC57C0"/>
    <w:rsid w:val="00EC57E9"/>
    <w:rsid w:val="00EC6494"/>
    <w:rsid w:val="00EC73DE"/>
    <w:rsid w:val="00ED1193"/>
    <w:rsid w:val="00ED2967"/>
    <w:rsid w:val="00ED4022"/>
    <w:rsid w:val="00ED76AA"/>
    <w:rsid w:val="00EE3DF8"/>
    <w:rsid w:val="00EE4145"/>
    <w:rsid w:val="00EE44BA"/>
    <w:rsid w:val="00EE4EB9"/>
    <w:rsid w:val="00EE5349"/>
    <w:rsid w:val="00EF168A"/>
    <w:rsid w:val="00EF50C6"/>
    <w:rsid w:val="00EF6947"/>
    <w:rsid w:val="00EF7713"/>
    <w:rsid w:val="00F00592"/>
    <w:rsid w:val="00F025F9"/>
    <w:rsid w:val="00F04669"/>
    <w:rsid w:val="00F05066"/>
    <w:rsid w:val="00F06760"/>
    <w:rsid w:val="00F076CA"/>
    <w:rsid w:val="00F078C7"/>
    <w:rsid w:val="00F1017E"/>
    <w:rsid w:val="00F101AB"/>
    <w:rsid w:val="00F10E4E"/>
    <w:rsid w:val="00F1228C"/>
    <w:rsid w:val="00F13725"/>
    <w:rsid w:val="00F1451B"/>
    <w:rsid w:val="00F15DE5"/>
    <w:rsid w:val="00F2075E"/>
    <w:rsid w:val="00F20990"/>
    <w:rsid w:val="00F21B6D"/>
    <w:rsid w:val="00F233FC"/>
    <w:rsid w:val="00F23783"/>
    <w:rsid w:val="00F248BF"/>
    <w:rsid w:val="00F25142"/>
    <w:rsid w:val="00F26654"/>
    <w:rsid w:val="00F27272"/>
    <w:rsid w:val="00F27AA1"/>
    <w:rsid w:val="00F302A3"/>
    <w:rsid w:val="00F33635"/>
    <w:rsid w:val="00F33A34"/>
    <w:rsid w:val="00F343AC"/>
    <w:rsid w:val="00F36374"/>
    <w:rsid w:val="00F37B34"/>
    <w:rsid w:val="00F41A17"/>
    <w:rsid w:val="00F41B26"/>
    <w:rsid w:val="00F428B8"/>
    <w:rsid w:val="00F42C24"/>
    <w:rsid w:val="00F4358D"/>
    <w:rsid w:val="00F4396B"/>
    <w:rsid w:val="00F452C2"/>
    <w:rsid w:val="00F46066"/>
    <w:rsid w:val="00F4736A"/>
    <w:rsid w:val="00F5325B"/>
    <w:rsid w:val="00F55FE2"/>
    <w:rsid w:val="00F571CD"/>
    <w:rsid w:val="00F60351"/>
    <w:rsid w:val="00F608C7"/>
    <w:rsid w:val="00F61139"/>
    <w:rsid w:val="00F61C70"/>
    <w:rsid w:val="00F627C4"/>
    <w:rsid w:val="00F640D2"/>
    <w:rsid w:val="00F65942"/>
    <w:rsid w:val="00F66209"/>
    <w:rsid w:val="00F67857"/>
    <w:rsid w:val="00F7125A"/>
    <w:rsid w:val="00F71F32"/>
    <w:rsid w:val="00F724CA"/>
    <w:rsid w:val="00F75621"/>
    <w:rsid w:val="00F75F00"/>
    <w:rsid w:val="00F761A9"/>
    <w:rsid w:val="00F76C58"/>
    <w:rsid w:val="00F77DC3"/>
    <w:rsid w:val="00F8077A"/>
    <w:rsid w:val="00F81315"/>
    <w:rsid w:val="00F82522"/>
    <w:rsid w:val="00F8397E"/>
    <w:rsid w:val="00F84539"/>
    <w:rsid w:val="00F84F5F"/>
    <w:rsid w:val="00F8522F"/>
    <w:rsid w:val="00F85DBA"/>
    <w:rsid w:val="00F86493"/>
    <w:rsid w:val="00F870C0"/>
    <w:rsid w:val="00F90A11"/>
    <w:rsid w:val="00F91170"/>
    <w:rsid w:val="00F914BF"/>
    <w:rsid w:val="00F931F5"/>
    <w:rsid w:val="00F9362B"/>
    <w:rsid w:val="00F93693"/>
    <w:rsid w:val="00F94AE8"/>
    <w:rsid w:val="00F95993"/>
    <w:rsid w:val="00F97619"/>
    <w:rsid w:val="00FA15EC"/>
    <w:rsid w:val="00FA2663"/>
    <w:rsid w:val="00FA2D9D"/>
    <w:rsid w:val="00FA32C5"/>
    <w:rsid w:val="00FA4A8F"/>
    <w:rsid w:val="00FA711B"/>
    <w:rsid w:val="00FA7922"/>
    <w:rsid w:val="00FB0F5F"/>
    <w:rsid w:val="00FB10D6"/>
    <w:rsid w:val="00FB3AA6"/>
    <w:rsid w:val="00FB4F8F"/>
    <w:rsid w:val="00FB50A0"/>
    <w:rsid w:val="00FB7A0D"/>
    <w:rsid w:val="00FB7D7D"/>
    <w:rsid w:val="00FC27B1"/>
    <w:rsid w:val="00FC28D4"/>
    <w:rsid w:val="00FC2E02"/>
    <w:rsid w:val="00FC4EFF"/>
    <w:rsid w:val="00FC61EF"/>
    <w:rsid w:val="00FD17B8"/>
    <w:rsid w:val="00FD1FE6"/>
    <w:rsid w:val="00FD3F84"/>
    <w:rsid w:val="00FD4619"/>
    <w:rsid w:val="00FD4AC2"/>
    <w:rsid w:val="00FD5101"/>
    <w:rsid w:val="00FE12F3"/>
    <w:rsid w:val="00FE254F"/>
    <w:rsid w:val="00FE38F8"/>
    <w:rsid w:val="00FE46B5"/>
    <w:rsid w:val="00FE6BCB"/>
    <w:rsid w:val="00FE78AE"/>
    <w:rsid w:val="00FF003F"/>
    <w:rsid w:val="00FF178B"/>
    <w:rsid w:val="00FF231A"/>
    <w:rsid w:val="00FF28B5"/>
    <w:rsid w:val="00FF2EE2"/>
    <w:rsid w:val="00FF3050"/>
    <w:rsid w:val="00FF4BD8"/>
    <w:rsid w:val="00FF73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CD0BAD"/>
  <w15:chartTrackingRefBased/>
  <w15:docId w15:val="{8F38E4CA-3D43-4CDA-AE5C-E7F2C3DA9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sz w:val="16"/>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7212"/>
    <w:rPr>
      <w:rFonts w:ascii="Roboto" w:hAnsi="Roboto"/>
      <w:sz w:val="24"/>
    </w:rPr>
  </w:style>
  <w:style w:type="paragraph" w:styleId="Heading1">
    <w:name w:val="heading 1"/>
    <w:basedOn w:val="Normal"/>
    <w:next w:val="Normal"/>
    <w:link w:val="Heading1Char"/>
    <w:autoRedefine/>
    <w:uiPriority w:val="9"/>
    <w:qFormat/>
    <w:rsid w:val="001E627B"/>
    <w:pPr>
      <w:spacing w:after="0"/>
      <w:ind w:right="130"/>
      <w:outlineLvl w:val="0"/>
    </w:pPr>
    <w:rPr>
      <w:rFonts w:eastAsia="Roboto" w:cstheme="majorBidi"/>
      <w:color w:val="2F5496" w:themeColor="accent1" w:themeShade="BF"/>
      <w:sz w:val="32"/>
      <w:szCs w:val="32"/>
      <w:lang w:eastAsia="en-GB"/>
    </w:rPr>
  </w:style>
  <w:style w:type="paragraph" w:styleId="Heading2">
    <w:name w:val="heading 2"/>
    <w:basedOn w:val="Normal"/>
    <w:next w:val="Normal"/>
    <w:link w:val="Heading2Char"/>
    <w:autoRedefine/>
    <w:uiPriority w:val="9"/>
    <w:unhideWhenUsed/>
    <w:qFormat/>
    <w:rsid w:val="00087C8D"/>
    <w:pPr>
      <w:keepNext/>
      <w:keepLines/>
      <w:spacing w:after="120"/>
      <w:jc w:val="both"/>
      <w:outlineLvl w:val="1"/>
    </w:pPr>
    <w:rPr>
      <w:rFonts w:eastAsia="Roboto" w:cstheme="majorBidi"/>
      <w:i/>
      <w:iCs/>
      <w:color w:val="2F5496" w:themeColor="accent1" w:themeShade="BF"/>
      <w:sz w:val="28"/>
      <w:szCs w:val="26"/>
      <w:lang w:val="en-US" w:eastAsia="en-GB"/>
    </w:rPr>
  </w:style>
  <w:style w:type="paragraph" w:styleId="Heading3">
    <w:name w:val="heading 3"/>
    <w:basedOn w:val="Normal"/>
    <w:next w:val="Normal"/>
    <w:link w:val="Heading3Char"/>
    <w:uiPriority w:val="9"/>
    <w:unhideWhenUsed/>
    <w:qFormat/>
    <w:rsid w:val="00086124"/>
    <w:pPr>
      <w:keepNext/>
      <w:keepLines/>
      <w:numPr>
        <w:ilvl w:val="2"/>
        <w:numId w:val="11"/>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D757B6"/>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757B6"/>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757B6"/>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757B6"/>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757B6"/>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757B6"/>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627B"/>
    <w:rPr>
      <w:rFonts w:ascii="Roboto" w:eastAsia="Roboto" w:hAnsi="Roboto" w:cstheme="majorBidi"/>
      <w:color w:val="2F5496" w:themeColor="accent1" w:themeShade="BF"/>
      <w:sz w:val="32"/>
      <w:szCs w:val="32"/>
      <w:lang w:eastAsia="en-GB"/>
    </w:rPr>
  </w:style>
  <w:style w:type="character" w:customStyle="1" w:styleId="Heading2Char">
    <w:name w:val="Heading 2 Char"/>
    <w:basedOn w:val="DefaultParagraphFont"/>
    <w:link w:val="Heading2"/>
    <w:uiPriority w:val="9"/>
    <w:rsid w:val="00087C8D"/>
    <w:rPr>
      <w:rFonts w:ascii="Roboto" w:eastAsia="Roboto" w:hAnsi="Roboto" w:cstheme="majorBidi"/>
      <w:i/>
      <w:iCs/>
      <w:color w:val="2F5496" w:themeColor="accent1" w:themeShade="BF"/>
      <w:sz w:val="28"/>
      <w:szCs w:val="26"/>
      <w:lang w:val="en-US" w:eastAsia="en-GB"/>
    </w:rPr>
  </w:style>
  <w:style w:type="character" w:customStyle="1" w:styleId="Heading3Char">
    <w:name w:val="Heading 3 Char"/>
    <w:basedOn w:val="DefaultParagraphFont"/>
    <w:link w:val="Heading3"/>
    <w:uiPriority w:val="9"/>
    <w:rsid w:val="00086124"/>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BF41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60F9B"/>
    <w:pPr>
      <w:spacing w:before="100" w:beforeAutospacing="1" w:after="100" w:afterAutospacing="1" w:line="240" w:lineRule="auto"/>
    </w:pPr>
    <w:rPr>
      <w:rFonts w:ascii="Times New Roman" w:eastAsiaTheme="minorEastAsia" w:hAnsi="Times New Roman"/>
      <w:szCs w:val="24"/>
      <w:lang w:eastAsia="en-GB"/>
    </w:rPr>
  </w:style>
  <w:style w:type="paragraph" w:styleId="ListParagraph">
    <w:name w:val="List Paragraph"/>
    <w:basedOn w:val="Normal"/>
    <w:uiPriority w:val="34"/>
    <w:qFormat/>
    <w:rsid w:val="000C1091"/>
    <w:pPr>
      <w:ind w:left="720"/>
      <w:contextualSpacing/>
    </w:pPr>
  </w:style>
  <w:style w:type="table" w:styleId="PlainTable2">
    <w:name w:val="Plain Table 2"/>
    <w:basedOn w:val="TableNormal"/>
    <w:uiPriority w:val="42"/>
    <w:rsid w:val="000C109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EF69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6947"/>
  </w:style>
  <w:style w:type="paragraph" w:styleId="Footer">
    <w:name w:val="footer"/>
    <w:basedOn w:val="Normal"/>
    <w:link w:val="FooterChar"/>
    <w:uiPriority w:val="99"/>
    <w:unhideWhenUsed/>
    <w:rsid w:val="00EF69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6947"/>
  </w:style>
  <w:style w:type="paragraph" w:styleId="TOCHeading">
    <w:name w:val="TOC Heading"/>
    <w:basedOn w:val="Heading1"/>
    <w:next w:val="Normal"/>
    <w:uiPriority w:val="39"/>
    <w:unhideWhenUsed/>
    <w:qFormat/>
    <w:rsid w:val="00D757B6"/>
    <w:pPr>
      <w:outlineLvl w:val="9"/>
    </w:pPr>
    <w:rPr>
      <w:lang w:val="en-US"/>
    </w:rPr>
  </w:style>
  <w:style w:type="character" w:styleId="IntenseReference">
    <w:name w:val="Intense Reference"/>
    <w:basedOn w:val="DefaultParagraphFont"/>
    <w:uiPriority w:val="32"/>
    <w:qFormat/>
    <w:rsid w:val="00AE673E"/>
    <w:rPr>
      <w:b/>
      <w:bCs/>
      <w:smallCaps/>
      <w:color w:val="4472C4" w:themeColor="accent1"/>
      <w:spacing w:val="5"/>
    </w:rPr>
  </w:style>
  <w:style w:type="paragraph" w:styleId="TOC1">
    <w:name w:val="toc 1"/>
    <w:basedOn w:val="Normal"/>
    <w:next w:val="Normal"/>
    <w:autoRedefine/>
    <w:uiPriority w:val="39"/>
    <w:unhideWhenUsed/>
    <w:rsid w:val="009B12C2"/>
    <w:pPr>
      <w:tabs>
        <w:tab w:val="right" w:leader="dot" w:pos="9072"/>
      </w:tabs>
      <w:spacing w:after="100"/>
      <w:ind w:right="-11"/>
    </w:pPr>
    <w:rPr>
      <w:b/>
      <w:i/>
      <w:noProof/>
      <w:color w:val="000000" w:themeColor="text1"/>
      <w:szCs w:val="18"/>
    </w:rPr>
  </w:style>
  <w:style w:type="character" w:styleId="Hyperlink">
    <w:name w:val="Hyperlink"/>
    <w:basedOn w:val="DefaultParagraphFont"/>
    <w:uiPriority w:val="99"/>
    <w:unhideWhenUsed/>
    <w:rsid w:val="008C26A9"/>
    <w:rPr>
      <w:color w:val="0563C1" w:themeColor="hyperlink"/>
      <w:u w:val="single"/>
    </w:rPr>
  </w:style>
  <w:style w:type="character" w:styleId="IntenseEmphasis">
    <w:name w:val="Intense Emphasis"/>
    <w:basedOn w:val="DefaultParagraphFont"/>
    <w:uiPriority w:val="21"/>
    <w:qFormat/>
    <w:rsid w:val="00730EA5"/>
    <w:rPr>
      <w:i/>
      <w:iCs/>
      <w:color w:val="4472C4" w:themeColor="accent1"/>
    </w:rPr>
  </w:style>
  <w:style w:type="paragraph" w:styleId="TOC2">
    <w:name w:val="toc 2"/>
    <w:basedOn w:val="Normal"/>
    <w:next w:val="Normal"/>
    <w:autoRedefine/>
    <w:uiPriority w:val="39"/>
    <w:unhideWhenUsed/>
    <w:rsid w:val="00244E8E"/>
    <w:pPr>
      <w:tabs>
        <w:tab w:val="right" w:leader="dot" w:pos="9072"/>
      </w:tabs>
      <w:spacing w:after="100"/>
      <w:ind w:left="220"/>
    </w:pPr>
    <w:rPr>
      <w:iCs/>
      <w:noProof/>
      <w:sz w:val="18"/>
    </w:rPr>
  </w:style>
  <w:style w:type="paragraph" w:styleId="BalloonText">
    <w:name w:val="Balloon Text"/>
    <w:basedOn w:val="Normal"/>
    <w:link w:val="BalloonTextChar"/>
    <w:uiPriority w:val="99"/>
    <w:semiHidden/>
    <w:unhideWhenUsed/>
    <w:rsid w:val="00F839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397E"/>
    <w:rPr>
      <w:rFonts w:ascii="Segoe UI" w:hAnsi="Segoe UI" w:cs="Segoe UI"/>
      <w:sz w:val="18"/>
      <w:szCs w:val="18"/>
    </w:rPr>
  </w:style>
  <w:style w:type="paragraph" w:styleId="NoSpacing">
    <w:name w:val="No Spacing"/>
    <w:link w:val="NoSpacingChar"/>
    <w:uiPriority w:val="1"/>
    <w:qFormat/>
    <w:rsid w:val="00A3193B"/>
    <w:pPr>
      <w:spacing w:after="0" w:line="240" w:lineRule="auto"/>
    </w:pPr>
  </w:style>
  <w:style w:type="character" w:customStyle="1" w:styleId="NoSpacingChar">
    <w:name w:val="No Spacing Char"/>
    <w:basedOn w:val="DefaultParagraphFont"/>
    <w:link w:val="NoSpacing"/>
    <w:uiPriority w:val="1"/>
    <w:rsid w:val="00AC5094"/>
  </w:style>
  <w:style w:type="paragraph" w:styleId="Title">
    <w:name w:val="Title"/>
    <w:basedOn w:val="Normal"/>
    <w:next w:val="Normal"/>
    <w:link w:val="TitleChar"/>
    <w:uiPriority w:val="10"/>
    <w:qFormat/>
    <w:rsid w:val="008072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7291"/>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9457E4"/>
    <w:rPr>
      <w:b/>
      <w:bCs/>
    </w:rPr>
  </w:style>
  <w:style w:type="character" w:styleId="Emphasis">
    <w:name w:val="Emphasis"/>
    <w:basedOn w:val="DefaultParagraphFont"/>
    <w:uiPriority w:val="20"/>
    <w:qFormat/>
    <w:rsid w:val="009457E4"/>
    <w:rPr>
      <w:i/>
      <w:iCs/>
    </w:rPr>
  </w:style>
  <w:style w:type="table" w:styleId="GridTable6Colorful-Accent5">
    <w:name w:val="Grid Table 6 Colorful Accent 5"/>
    <w:basedOn w:val="TableNormal"/>
    <w:uiPriority w:val="51"/>
    <w:rsid w:val="00A04202"/>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5">
    <w:name w:val="Grid Table 4 Accent 5"/>
    <w:basedOn w:val="TableNormal"/>
    <w:uiPriority w:val="49"/>
    <w:rsid w:val="009D3B3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1">
    <w:name w:val="Grid Table 6 Colorful Accent 1"/>
    <w:basedOn w:val="TableNormal"/>
    <w:uiPriority w:val="51"/>
    <w:rsid w:val="009D3B3F"/>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2">
    <w:name w:val="Grid Table 6 Colorful Accent 2"/>
    <w:basedOn w:val="TableNormal"/>
    <w:uiPriority w:val="51"/>
    <w:rsid w:val="009D3B3F"/>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6Colorful-Accent1">
    <w:name w:val="List Table 6 Colorful Accent 1"/>
    <w:basedOn w:val="TableNormal"/>
    <w:uiPriority w:val="51"/>
    <w:rsid w:val="009D3B3F"/>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772242"/>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3">
    <w:name w:val="toc 3"/>
    <w:basedOn w:val="Normal"/>
    <w:next w:val="Normal"/>
    <w:autoRedefine/>
    <w:uiPriority w:val="39"/>
    <w:unhideWhenUsed/>
    <w:rsid w:val="00772242"/>
    <w:pPr>
      <w:spacing w:after="100"/>
      <w:ind w:left="440"/>
    </w:pPr>
    <w:rPr>
      <w:rFonts w:eastAsiaTheme="minorEastAsia"/>
      <w:lang w:val="en-US"/>
    </w:rPr>
  </w:style>
  <w:style w:type="character" w:styleId="CommentReference">
    <w:name w:val="annotation reference"/>
    <w:basedOn w:val="DefaultParagraphFont"/>
    <w:uiPriority w:val="99"/>
    <w:semiHidden/>
    <w:unhideWhenUsed/>
    <w:rsid w:val="00B63240"/>
    <w:rPr>
      <w:sz w:val="16"/>
      <w:szCs w:val="16"/>
    </w:rPr>
  </w:style>
  <w:style w:type="paragraph" w:styleId="CommentText">
    <w:name w:val="annotation text"/>
    <w:basedOn w:val="Normal"/>
    <w:link w:val="CommentTextChar"/>
    <w:uiPriority w:val="99"/>
    <w:semiHidden/>
    <w:unhideWhenUsed/>
    <w:rsid w:val="00B63240"/>
    <w:pPr>
      <w:spacing w:line="240" w:lineRule="auto"/>
    </w:pPr>
    <w:rPr>
      <w:sz w:val="20"/>
      <w:szCs w:val="20"/>
    </w:rPr>
  </w:style>
  <w:style w:type="character" w:customStyle="1" w:styleId="CommentTextChar">
    <w:name w:val="Comment Text Char"/>
    <w:basedOn w:val="DefaultParagraphFont"/>
    <w:link w:val="CommentText"/>
    <w:uiPriority w:val="99"/>
    <w:semiHidden/>
    <w:rsid w:val="00B63240"/>
    <w:rPr>
      <w:sz w:val="20"/>
      <w:szCs w:val="20"/>
    </w:rPr>
  </w:style>
  <w:style w:type="paragraph" w:styleId="CommentSubject">
    <w:name w:val="annotation subject"/>
    <w:basedOn w:val="CommentText"/>
    <w:next w:val="CommentText"/>
    <w:link w:val="CommentSubjectChar"/>
    <w:uiPriority w:val="99"/>
    <w:semiHidden/>
    <w:unhideWhenUsed/>
    <w:rsid w:val="00B63240"/>
    <w:rPr>
      <w:b/>
      <w:bCs/>
    </w:rPr>
  </w:style>
  <w:style w:type="character" w:customStyle="1" w:styleId="CommentSubjectChar">
    <w:name w:val="Comment Subject Char"/>
    <w:basedOn w:val="CommentTextChar"/>
    <w:link w:val="CommentSubject"/>
    <w:uiPriority w:val="99"/>
    <w:semiHidden/>
    <w:rsid w:val="00B63240"/>
    <w:rPr>
      <w:b/>
      <w:bCs/>
      <w:sz w:val="20"/>
      <w:szCs w:val="20"/>
    </w:rPr>
  </w:style>
  <w:style w:type="table" w:styleId="PlainTable1">
    <w:name w:val="Plain Table 1"/>
    <w:basedOn w:val="TableNormal"/>
    <w:uiPriority w:val="41"/>
    <w:rsid w:val="006916C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Contents">
    <w:name w:val="Table Contents"/>
    <w:basedOn w:val="Normal"/>
    <w:qFormat/>
    <w:rsid w:val="001D49E4"/>
    <w:pPr>
      <w:suppressLineNumbers/>
      <w:spacing w:after="0" w:line="240" w:lineRule="auto"/>
    </w:pPr>
    <w:rPr>
      <w:rFonts w:ascii="Liberation Serif" w:eastAsia="Source Han Serif CN" w:hAnsi="Liberation Serif" w:cs="Lohit Devanagari"/>
      <w:kern w:val="2"/>
      <w:szCs w:val="24"/>
      <w:lang w:eastAsia="zh-CN" w:bidi="hi-IN"/>
    </w:rPr>
  </w:style>
  <w:style w:type="table" w:styleId="GridTable7Colorful-Accent1">
    <w:name w:val="Grid Table 7 Colorful Accent 1"/>
    <w:basedOn w:val="TableNormal"/>
    <w:uiPriority w:val="52"/>
    <w:rsid w:val="000A7712"/>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1Light">
    <w:name w:val="Grid Table 1 Light"/>
    <w:basedOn w:val="TableNormal"/>
    <w:uiPriority w:val="46"/>
    <w:rsid w:val="0027298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otnoteReference">
    <w:name w:val="footnote reference"/>
    <w:basedOn w:val="DefaultParagraphFont"/>
    <w:uiPriority w:val="99"/>
    <w:semiHidden/>
    <w:unhideWhenUsed/>
    <w:rsid w:val="00380BAE"/>
    <w:rPr>
      <w:vertAlign w:val="superscript"/>
    </w:rPr>
  </w:style>
  <w:style w:type="paragraph" w:styleId="Caption">
    <w:name w:val="caption"/>
    <w:basedOn w:val="Normal"/>
    <w:next w:val="Normal"/>
    <w:uiPriority w:val="35"/>
    <w:unhideWhenUsed/>
    <w:qFormat/>
    <w:rsid w:val="008A4A0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B0600"/>
    <w:pPr>
      <w:spacing w:after="0"/>
      <w:ind w:left="480" w:hanging="480"/>
    </w:pPr>
    <w:rPr>
      <w:rFonts w:asciiTheme="minorHAnsi" w:hAnsiTheme="minorHAnsi" w:cstheme="minorHAnsi"/>
      <w:i/>
      <w:smallCaps/>
      <w:sz w:val="20"/>
      <w:szCs w:val="20"/>
    </w:rPr>
  </w:style>
  <w:style w:type="table" w:styleId="TableGridLight">
    <w:name w:val="Grid Table Light"/>
    <w:basedOn w:val="TableNormal"/>
    <w:uiPriority w:val="40"/>
    <w:rsid w:val="00433BE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Accent3">
    <w:name w:val="Grid Table 6 Colorful Accent 3"/>
    <w:basedOn w:val="TableNormal"/>
    <w:uiPriority w:val="51"/>
    <w:rsid w:val="003858F7"/>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3858F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3858F7"/>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TOC4">
    <w:name w:val="toc 4"/>
    <w:basedOn w:val="Normal"/>
    <w:next w:val="Normal"/>
    <w:autoRedefine/>
    <w:uiPriority w:val="39"/>
    <w:unhideWhenUsed/>
    <w:rsid w:val="003A2175"/>
    <w:pPr>
      <w:spacing w:after="100"/>
      <w:ind w:left="660"/>
    </w:pPr>
    <w:rPr>
      <w:rFonts w:asciiTheme="minorHAnsi" w:eastAsiaTheme="minorEastAsia" w:hAnsiTheme="minorHAnsi" w:cstheme="minorBidi"/>
      <w:i/>
      <w:sz w:val="22"/>
      <w:lang w:eastAsia="en-GB"/>
    </w:rPr>
  </w:style>
  <w:style w:type="paragraph" w:styleId="TOC5">
    <w:name w:val="toc 5"/>
    <w:basedOn w:val="Normal"/>
    <w:next w:val="Normal"/>
    <w:autoRedefine/>
    <w:uiPriority w:val="39"/>
    <w:unhideWhenUsed/>
    <w:rsid w:val="003A2175"/>
    <w:pPr>
      <w:spacing w:after="100"/>
      <w:ind w:left="880"/>
    </w:pPr>
    <w:rPr>
      <w:rFonts w:asciiTheme="minorHAnsi" w:eastAsiaTheme="minorEastAsia" w:hAnsiTheme="minorHAnsi" w:cstheme="minorBidi"/>
      <w:i/>
      <w:sz w:val="22"/>
      <w:lang w:eastAsia="en-GB"/>
    </w:rPr>
  </w:style>
  <w:style w:type="paragraph" w:styleId="TOC6">
    <w:name w:val="toc 6"/>
    <w:basedOn w:val="Normal"/>
    <w:next w:val="Normal"/>
    <w:autoRedefine/>
    <w:uiPriority w:val="39"/>
    <w:unhideWhenUsed/>
    <w:rsid w:val="003A2175"/>
    <w:pPr>
      <w:spacing w:after="100"/>
      <w:ind w:left="1100"/>
    </w:pPr>
    <w:rPr>
      <w:rFonts w:asciiTheme="minorHAnsi" w:eastAsiaTheme="minorEastAsia" w:hAnsiTheme="minorHAnsi" w:cstheme="minorBidi"/>
      <w:i/>
      <w:sz w:val="22"/>
      <w:lang w:eastAsia="en-GB"/>
    </w:rPr>
  </w:style>
  <w:style w:type="paragraph" w:styleId="TOC7">
    <w:name w:val="toc 7"/>
    <w:basedOn w:val="Normal"/>
    <w:next w:val="Normal"/>
    <w:autoRedefine/>
    <w:uiPriority w:val="39"/>
    <w:unhideWhenUsed/>
    <w:rsid w:val="003A2175"/>
    <w:pPr>
      <w:spacing w:after="100"/>
      <w:ind w:left="1320"/>
    </w:pPr>
    <w:rPr>
      <w:rFonts w:asciiTheme="minorHAnsi" w:eastAsiaTheme="minorEastAsia" w:hAnsiTheme="minorHAnsi" w:cstheme="minorBidi"/>
      <w:i/>
      <w:sz w:val="22"/>
      <w:lang w:eastAsia="en-GB"/>
    </w:rPr>
  </w:style>
  <w:style w:type="paragraph" w:styleId="TOC8">
    <w:name w:val="toc 8"/>
    <w:basedOn w:val="Normal"/>
    <w:next w:val="Normal"/>
    <w:autoRedefine/>
    <w:uiPriority w:val="39"/>
    <w:unhideWhenUsed/>
    <w:rsid w:val="003A2175"/>
    <w:pPr>
      <w:spacing w:after="100"/>
      <w:ind w:left="1540"/>
    </w:pPr>
    <w:rPr>
      <w:rFonts w:asciiTheme="minorHAnsi" w:eastAsiaTheme="minorEastAsia" w:hAnsiTheme="minorHAnsi" w:cstheme="minorBidi"/>
      <w:i/>
      <w:sz w:val="22"/>
      <w:lang w:eastAsia="en-GB"/>
    </w:rPr>
  </w:style>
  <w:style w:type="paragraph" w:styleId="TOC9">
    <w:name w:val="toc 9"/>
    <w:basedOn w:val="Normal"/>
    <w:next w:val="Normal"/>
    <w:autoRedefine/>
    <w:uiPriority w:val="39"/>
    <w:unhideWhenUsed/>
    <w:rsid w:val="003A2175"/>
    <w:pPr>
      <w:spacing w:after="100"/>
      <w:ind w:left="1760"/>
    </w:pPr>
    <w:rPr>
      <w:rFonts w:asciiTheme="minorHAnsi" w:eastAsiaTheme="minorEastAsia" w:hAnsiTheme="minorHAnsi" w:cstheme="minorBidi"/>
      <w:i/>
      <w:sz w:val="22"/>
      <w:lang w:eastAsia="en-GB"/>
    </w:rPr>
  </w:style>
  <w:style w:type="character" w:styleId="UnresolvedMention">
    <w:name w:val="Unresolved Mention"/>
    <w:basedOn w:val="DefaultParagraphFont"/>
    <w:uiPriority w:val="99"/>
    <w:semiHidden/>
    <w:unhideWhenUsed/>
    <w:rsid w:val="003A2175"/>
    <w:rPr>
      <w:color w:val="605E5C"/>
      <w:shd w:val="clear" w:color="auto" w:fill="E1DFDD"/>
    </w:rPr>
  </w:style>
  <w:style w:type="paragraph" w:styleId="EndnoteText">
    <w:name w:val="endnote text"/>
    <w:basedOn w:val="Normal"/>
    <w:link w:val="EndnoteTextChar"/>
    <w:uiPriority w:val="99"/>
    <w:semiHidden/>
    <w:unhideWhenUsed/>
    <w:rsid w:val="0099612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96128"/>
    <w:rPr>
      <w:rFonts w:ascii="Roboto" w:hAnsi="Roboto"/>
      <w:sz w:val="20"/>
      <w:szCs w:val="20"/>
    </w:rPr>
  </w:style>
  <w:style w:type="character" w:styleId="EndnoteReference">
    <w:name w:val="endnote reference"/>
    <w:basedOn w:val="DefaultParagraphFont"/>
    <w:uiPriority w:val="99"/>
    <w:semiHidden/>
    <w:unhideWhenUsed/>
    <w:rsid w:val="00996128"/>
    <w:rPr>
      <w:vertAlign w:val="superscript"/>
    </w:rPr>
  </w:style>
  <w:style w:type="paragraph" w:styleId="FootnoteText">
    <w:name w:val="footnote text"/>
    <w:basedOn w:val="Normal"/>
    <w:link w:val="FootnoteTextChar"/>
    <w:uiPriority w:val="99"/>
    <w:semiHidden/>
    <w:unhideWhenUsed/>
    <w:rsid w:val="0099612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96128"/>
    <w:rPr>
      <w:rFonts w:ascii="Roboto" w:hAnsi="Roboto"/>
      <w:sz w:val="20"/>
      <w:szCs w:val="20"/>
    </w:rPr>
  </w:style>
  <w:style w:type="character" w:customStyle="1" w:styleId="Heading4Char">
    <w:name w:val="Heading 4 Char"/>
    <w:basedOn w:val="DefaultParagraphFont"/>
    <w:link w:val="Heading4"/>
    <w:uiPriority w:val="9"/>
    <w:semiHidden/>
    <w:rsid w:val="00D757B6"/>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D757B6"/>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D757B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D757B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D757B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757B6"/>
    <w:rPr>
      <w:rFonts w:asciiTheme="majorHAnsi" w:eastAsiaTheme="majorEastAsia" w:hAnsiTheme="majorHAnsi" w:cstheme="majorBidi"/>
      <w:i/>
      <w:iCs/>
      <w:color w:val="272727" w:themeColor="text1" w:themeTint="D8"/>
      <w:sz w:val="21"/>
      <w:szCs w:val="21"/>
    </w:rPr>
  </w:style>
  <w:style w:type="paragraph" w:customStyle="1" w:styleId="AnnexHeading">
    <w:name w:val="Annex Heading"/>
    <w:next w:val="Normal"/>
    <w:qFormat/>
    <w:rsid w:val="00A1145E"/>
    <w:pPr>
      <w:spacing w:before="360"/>
    </w:pPr>
    <w:rPr>
      <w:rFonts w:ascii="Roboto" w:eastAsia="Roboto" w:hAnsi="Roboto" w:cstheme="majorBidi"/>
      <w:i/>
      <w:iCs/>
      <w:color w:val="2F5496" w:themeColor="accent1" w:themeShade="BF"/>
      <w:sz w:val="32"/>
      <w:szCs w:val="32"/>
      <w:lang w:eastAsia="en-GB"/>
    </w:rPr>
  </w:style>
  <w:style w:type="paragraph" w:customStyle="1" w:styleId="AnnexHeading2">
    <w:name w:val="Annex Heading 2"/>
    <w:basedOn w:val="AnnexHeading"/>
    <w:next w:val="Normal"/>
    <w:qFormat/>
    <w:rsid w:val="00A1145E"/>
    <w:pPr>
      <w:spacing w:before="240"/>
      <w:ind w:left="578" w:hanging="578"/>
    </w:pPr>
    <w:rPr>
      <w:sz w:val="28"/>
    </w:rPr>
  </w:style>
  <w:style w:type="numbering" w:customStyle="1" w:styleId="Annex">
    <w:name w:val="Annex"/>
    <w:uiPriority w:val="99"/>
    <w:rsid w:val="00364D4E"/>
    <w:pPr>
      <w:numPr>
        <w:numId w:val="12"/>
      </w:numPr>
    </w:pPr>
  </w:style>
  <w:style w:type="character" w:styleId="FollowedHyperlink">
    <w:name w:val="FollowedHyperlink"/>
    <w:basedOn w:val="DefaultParagraphFont"/>
    <w:uiPriority w:val="99"/>
    <w:semiHidden/>
    <w:unhideWhenUsed/>
    <w:rsid w:val="008247E4"/>
    <w:rPr>
      <w:color w:val="954F72" w:themeColor="followedHyperlink"/>
      <w:u w:val="single"/>
    </w:rPr>
  </w:style>
  <w:style w:type="table" w:customStyle="1" w:styleId="GridTable1Light1">
    <w:name w:val="Grid Table 1 Light1"/>
    <w:basedOn w:val="TableNormal"/>
    <w:next w:val="GridTable1Light"/>
    <w:uiPriority w:val="46"/>
    <w:rsid w:val="007D552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2">
    <w:name w:val="Grid Table 1 Light2"/>
    <w:basedOn w:val="TableNormal"/>
    <w:next w:val="GridTable1Light"/>
    <w:uiPriority w:val="46"/>
    <w:rsid w:val="0046294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514">
      <w:bodyDiv w:val="1"/>
      <w:marLeft w:val="0"/>
      <w:marRight w:val="0"/>
      <w:marTop w:val="0"/>
      <w:marBottom w:val="0"/>
      <w:divBdr>
        <w:top w:val="none" w:sz="0" w:space="0" w:color="auto"/>
        <w:left w:val="none" w:sz="0" w:space="0" w:color="auto"/>
        <w:bottom w:val="none" w:sz="0" w:space="0" w:color="auto"/>
        <w:right w:val="none" w:sz="0" w:space="0" w:color="auto"/>
      </w:divBdr>
    </w:div>
    <w:div w:id="36395490">
      <w:bodyDiv w:val="1"/>
      <w:marLeft w:val="0"/>
      <w:marRight w:val="0"/>
      <w:marTop w:val="0"/>
      <w:marBottom w:val="0"/>
      <w:divBdr>
        <w:top w:val="none" w:sz="0" w:space="0" w:color="auto"/>
        <w:left w:val="none" w:sz="0" w:space="0" w:color="auto"/>
        <w:bottom w:val="none" w:sz="0" w:space="0" w:color="auto"/>
        <w:right w:val="none" w:sz="0" w:space="0" w:color="auto"/>
      </w:divBdr>
      <w:divsChild>
        <w:div w:id="423188790">
          <w:marLeft w:val="547"/>
          <w:marRight w:val="0"/>
          <w:marTop w:val="0"/>
          <w:marBottom w:val="0"/>
          <w:divBdr>
            <w:top w:val="none" w:sz="0" w:space="0" w:color="auto"/>
            <w:left w:val="none" w:sz="0" w:space="0" w:color="auto"/>
            <w:bottom w:val="none" w:sz="0" w:space="0" w:color="auto"/>
            <w:right w:val="none" w:sz="0" w:space="0" w:color="auto"/>
          </w:divBdr>
        </w:div>
      </w:divsChild>
    </w:div>
    <w:div w:id="52431088">
      <w:bodyDiv w:val="1"/>
      <w:marLeft w:val="0"/>
      <w:marRight w:val="0"/>
      <w:marTop w:val="0"/>
      <w:marBottom w:val="0"/>
      <w:divBdr>
        <w:top w:val="none" w:sz="0" w:space="0" w:color="auto"/>
        <w:left w:val="none" w:sz="0" w:space="0" w:color="auto"/>
        <w:bottom w:val="none" w:sz="0" w:space="0" w:color="auto"/>
        <w:right w:val="none" w:sz="0" w:space="0" w:color="auto"/>
      </w:divBdr>
    </w:div>
    <w:div w:id="78909313">
      <w:bodyDiv w:val="1"/>
      <w:marLeft w:val="0"/>
      <w:marRight w:val="0"/>
      <w:marTop w:val="0"/>
      <w:marBottom w:val="0"/>
      <w:divBdr>
        <w:top w:val="none" w:sz="0" w:space="0" w:color="auto"/>
        <w:left w:val="none" w:sz="0" w:space="0" w:color="auto"/>
        <w:bottom w:val="none" w:sz="0" w:space="0" w:color="auto"/>
        <w:right w:val="none" w:sz="0" w:space="0" w:color="auto"/>
      </w:divBdr>
    </w:div>
    <w:div w:id="101191025">
      <w:bodyDiv w:val="1"/>
      <w:marLeft w:val="0"/>
      <w:marRight w:val="0"/>
      <w:marTop w:val="0"/>
      <w:marBottom w:val="0"/>
      <w:divBdr>
        <w:top w:val="none" w:sz="0" w:space="0" w:color="auto"/>
        <w:left w:val="none" w:sz="0" w:space="0" w:color="auto"/>
        <w:bottom w:val="none" w:sz="0" w:space="0" w:color="auto"/>
        <w:right w:val="none" w:sz="0" w:space="0" w:color="auto"/>
      </w:divBdr>
    </w:div>
    <w:div w:id="159933532">
      <w:bodyDiv w:val="1"/>
      <w:marLeft w:val="0"/>
      <w:marRight w:val="0"/>
      <w:marTop w:val="0"/>
      <w:marBottom w:val="0"/>
      <w:divBdr>
        <w:top w:val="none" w:sz="0" w:space="0" w:color="auto"/>
        <w:left w:val="none" w:sz="0" w:space="0" w:color="auto"/>
        <w:bottom w:val="none" w:sz="0" w:space="0" w:color="auto"/>
        <w:right w:val="none" w:sz="0" w:space="0" w:color="auto"/>
      </w:divBdr>
    </w:div>
    <w:div w:id="160708219">
      <w:bodyDiv w:val="1"/>
      <w:marLeft w:val="0"/>
      <w:marRight w:val="0"/>
      <w:marTop w:val="0"/>
      <w:marBottom w:val="0"/>
      <w:divBdr>
        <w:top w:val="none" w:sz="0" w:space="0" w:color="auto"/>
        <w:left w:val="none" w:sz="0" w:space="0" w:color="auto"/>
        <w:bottom w:val="none" w:sz="0" w:space="0" w:color="auto"/>
        <w:right w:val="none" w:sz="0" w:space="0" w:color="auto"/>
      </w:divBdr>
    </w:div>
    <w:div w:id="164590704">
      <w:bodyDiv w:val="1"/>
      <w:marLeft w:val="0"/>
      <w:marRight w:val="0"/>
      <w:marTop w:val="0"/>
      <w:marBottom w:val="0"/>
      <w:divBdr>
        <w:top w:val="none" w:sz="0" w:space="0" w:color="auto"/>
        <w:left w:val="none" w:sz="0" w:space="0" w:color="auto"/>
        <w:bottom w:val="none" w:sz="0" w:space="0" w:color="auto"/>
        <w:right w:val="none" w:sz="0" w:space="0" w:color="auto"/>
      </w:divBdr>
    </w:div>
    <w:div w:id="182087513">
      <w:bodyDiv w:val="1"/>
      <w:marLeft w:val="0"/>
      <w:marRight w:val="0"/>
      <w:marTop w:val="0"/>
      <w:marBottom w:val="0"/>
      <w:divBdr>
        <w:top w:val="none" w:sz="0" w:space="0" w:color="auto"/>
        <w:left w:val="none" w:sz="0" w:space="0" w:color="auto"/>
        <w:bottom w:val="none" w:sz="0" w:space="0" w:color="auto"/>
        <w:right w:val="none" w:sz="0" w:space="0" w:color="auto"/>
      </w:divBdr>
    </w:div>
    <w:div w:id="188031007">
      <w:bodyDiv w:val="1"/>
      <w:marLeft w:val="0"/>
      <w:marRight w:val="0"/>
      <w:marTop w:val="0"/>
      <w:marBottom w:val="0"/>
      <w:divBdr>
        <w:top w:val="none" w:sz="0" w:space="0" w:color="auto"/>
        <w:left w:val="none" w:sz="0" w:space="0" w:color="auto"/>
        <w:bottom w:val="none" w:sz="0" w:space="0" w:color="auto"/>
        <w:right w:val="none" w:sz="0" w:space="0" w:color="auto"/>
      </w:divBdr>
    </w:div>
    <w:div w:id="188839421">
      <w:bodyDiv w:val="1"/>
      <w:marLeft w:val="0"/>
      <w:marRight w:val="0"/>
      <w:marTop w:val="0"/>
      <w:marBottom w:val="0"/>
      <w:divBdr>
        <w:top w:val="none" w:sz="0" w:space="0" w:color="auto"/>
        <w:left w:val="none" w:sz="0" w:space="0" w:color="auto"/>
        <w:bottom w:val="none" w:sz="0" w:space="0" w:color="auto"/>
        <w:right w:val="none" w:sz="0" w:space="0" w:color="auto"/>
      </w:divBdr>
    </w:div>
    <w:div w:id="230041800">
      <w:bodyDiv w:val="1"/>
      <w:marLeft w:val="0"/>
      <w:marRight w:val="0"/>
      <w:marTop w:val="0"/>
      <w:marBottom w:val="0"/>
      <w:divBdr>
        <w:top w:val="none" w:sz="0" w:space="0" w:color="auto"/>
        <w:left w:val="none" w:sz="0" w:space="0" w:color="auto"/>
        <w:bottom w:val="none" w:sz="0" w:space="0" w:color="auto"/>
        <w:right w:val="none" w:sz="0" w:space="0" w:color="auto"/>
      </w:divBdr>
    </w:div>
    <w:div w:id="332536177">
      <w:bodyDiv w:val="1"/>
      <w:marLeft w:val="0"/>
      <w:marRight w:val="0"/>
      <w:marTop w:val="0"/>
      <w:marBottom w:val="0"/>
      <w:divBdr>
        <w:top w:val="none" w:sz="0" w:space="0" w:color="auto"/>
        <w:left w:val="none" w:sz="0" w:space="0" w:color="auto"/>
        <w:bottom w:val="none" w:sz="0" w:space="0" w:color="auto"/>
        <w:right w:val="none" w:sz="0" w:space="0" w:color="auto"/>
      </w:divBdr>
    </w:div>
    <w:div w:id="373775349">
      <w:bodyDiv w:val="1"/>
      <w:marLeft w:val="0"/>
      <w:marRight w:val="0"/>
      <w:marTop w:val="0"/>
      <w:marBottom w:val="0"/>
      <w:divBdr>
        <w:top w:val="none" w:sz="0" w:space="0" w:color="auto"/>
        <w:left w:val="none" w:sz="0" w:space="0" w:color="auto"/>
        <w:bottom w:val="none" w:sz="0" w:space="0" w:color="auto"/>
        <w:right w:val="none" w:sz="0" w:space="0" w:color="auto"/>
      </w:divBdr>
    </w:div>
    <w:div w:id="403993690">
      <w:bodyDiv w:val="1"/>
      <w:marLeft w:val="0"/>
      <w:marRight w:val="0"/>
      <w:marTop w:val="0"/>
      <w:marBottom w:val="0"/>
      <w:divBdr>
        <w:top w:val="none" w:sz="0" w:space="0" w:color="auto"/>
        <w:left w:val="none" w:sz="0" w:space="0" w:color="auto"/>
        <w:bottom w:val="none" w:sz="0" w:space="0" w:color="auto"/>
        <w:right w:val="none" w:sz="0" w:space="0" w:color="auto"/>
      </w:divBdr>
    </w:div>
    <w:div w:id="435100881">
      <w:bodyDiv w:val="1"/>
      <w:marLeft w:val="0"/>
      <w:marRight w:val="0"/>
      <w:marTop w:val="0"/>
      <w:marBottom w:val="0"/>
      <w:divBdr>
        <w:top w:val="none" w:sz="0" w:space="0" w:color="auto"/>
        <w:left w:val="none" w:sz="0" w:space="0" w:color="auto"/>
        <w:bottom w:val="none" w:sz="0" w:space="0" w:color="auto"/>
        <w:right w:val="none" w:sz="0" w:space="0" w:color="auto"/>
      </w:divBdr>
    </w:div>
    <w:div w:id="443580129">
      <w:bodyDiv w:val="1"/>
      <w:marLeft w:val="0"/>
      <w:marRight w:val="0"/>
      <w:marTop w:val="0"/>
      <w:marBottom w:val="0"/>
      <w:divBdr>
        <w:top w:val="none" w:sz="0" w:space="0" w:color="auto"/>
        <w:left w:val="none" w:sz="0" w:space="0" w:color="auto"/>
        <w:bottom w:val="none" w:sz="0" w:space="0" w:color="auto"/>
        <w:right w:val="none" w:sz="0" w:space="0" w:color="auto"/>
      </w:divBdr>
    </w:div>
    <w:div w:id="443614654">
      <w:bodyDiv w:val="1"/>
      <w:marLeft w:val="0"/>
      <w:marRight w:val="0"/>
      <w:marTop w:val="0"/>
      <w:marBottom w:val="0"/>
      <w:divBdr>
        <w:top w:val="none" w:sz="0" w:space="0" w:color="auto"/>
        <w:left w:val="none" w:sz="0" w:space="0" w:color="auto"/>
        <w:bottom w:val="none" w:sz="0" w:space="0" w:color="auto"/>
        <w:right w:val="none" w:sz="0" w:space="0" w:color="auto"/>
      </w:divBdr>
    </w:div>
    <w:div w:id="462776540">
      <w:bodyDiv w:val="1"/>
      <w:marLeft w:val="0"/>
      <w:marRight w:val="0"/>
      <w:marTop w:val="0"/>
      <w:marBottom w:val="0"/>
      <w:divBdr>
        <w:top w:val="none" w:sz="0" w:space="0" w:color="auto"/>
        <w:left w:val="none" w:sz="0" w:space="0" w:color="auto"/>
        <w:bottom w:val="none" w:sz="0" w:space="0" w:color="auto"/>
        <w:right w:val="none" w:sz="0" w:space="0" w:color="auto"/>
      </w:divBdr>
    </w:div>
    <w:div w:id="464323893">
      <w:bodyDiv w:val="1"/>
      <w:marLeft w:val="0"/>
      <w:marRight w:val="0"/>
      <w:marTop w:val="0"/>
      <w:marBottom w:val="0"/>
      <w:divBdr>
        <w:top w:val="none" w:sz="0" w:space="0" w:color="auto"/>
        <w:left w:val="none" w:sz="0" w:space="0" w:color="auto"/>
        <w:bottom w:val="none" w:sz="0" w:space="0" w:color="auto"/>
        <w:right w:val="none" w:sz="0" w:space="0" w:color="auto"/>
      </w:divBdr>
    </w:div>
    <w:div w:id="473764224">
      <w:bodyDiv w:val="1"/>
      <w:marLeft w:val="0"/>
      <w:marRight w:val="0"/>
      <w:marTop w:val="0"/>
      <w:marBottom w:val="0"/>
      <w:divBdr>
        <w:top w:val="none" w:sz="0" w:space="0" w:color="auto"/>
        <w:left w:val="none" w:sz="0" w:space="0" w:color="auto"/>
        <w:bottom w:val="none" w:sz="0" w:space="0" w:color="auto"/>
        <w:right w:val="none" w:sz="0" w:space="0" w:color="auto"/>
      </w:divBdr>
    </w:div>
    <w:div w:id="486091274">
      <w:bodyDiv w:val="1"/>
      <w:marLeft w:val="0"/>
      <w:marRight w:val="0"/>
      <w:marTop w:val="0"/>
      <w:marBottom w:val="0"/>
      <w:divBdr>
        <w:top w:val="none" w:sz="0" w:space="0" w:color="auto"/>
        <w:left w:val="none" w:sz="0" w:space="0" w:color="auto"/>
        <w:bottom w:val="none" w:sz="0" w:space="0" w:color="auto"/>
        <w:right w:val="none" w:sz="0" w:space="0" w:color="auto"/>
      </w:divBdr>
    </w:div>
    <w:div w:id="518545847">
      <w:bodyDiv w:val="1"/>
      <w:marLeft w:val="0"/>
      <w:marRight w:val="0"/>
      <w:marTop w:val="0"/>
      <w:marBottom w:val="0"/>
      <w:divBdr>
        <w:top w:val="none" w:sz="0" w:space="0" w:color="auto"/>
        <w:left w:val="none" w:sz="0" w:space="0" w:color="auto"/>
        <w:bottom w:val="none" w:sz="0" w:space="0" w:color="auto"/>
        <w:right w:val="none" w:sz="0" w:space="0" w:color="auto"/>
      </w:divBdr>
    </w:div>
    <w:div w:id="571088083">
      <w:bodyDiv w:val="1"/>
      <w:marLeft w:val="0"/>
      <w:marRight w:val="0"/>
      <w:marTop w:val="0"/>
      <w:marBottom w:val="0"/>
      <w:divBdr>
        <w:top w:val="none" w:sz="0" w:space="0" w:color="auto"/>
        <w:left w:val="none" w:sz="0" w:space="0" w:color="auto"/>
        <w:bottom w:val="none" w:sz="0" w:space="0" w:color="auto"/>
        <w:right w:val="none" w:sz="0" w:space="0" w:color="auto"/>
      </w:divBdr>
    </w:div>
    <w:div w:id="588731582">
      <w:bodyDiv w:val="1"/>
      <w:marLeft w:val="0"/>
      <w:marRight w:val="0"/>
      <w:marTop w:val="0"/>
      <w:marBottom w:val="0"/>
      <w:divBdr>
        <w:top w:val="none" w:sz="0" w:space="0" w:color="auto"/>
        <w:left w:val="none" w:sz="0" w:space="0" w:color="auto"/>
        <w:bottom w:val="none" w:sz="0" w:space="0" w:color="auto"/>
        <w:right w:val="none" w:sz="0" w:space="0" w:color="auto"/>
      </w:divBdr>
    </w:div>
    <w:div w:id="661466949">
      <w:bodyDiv w:val="1"/>
      <w:marLeft w:val="0"/>
      <w:marRight w:val="0"/>
      <w:marTop w:val="0"/>
      <w:marBottom w:val="0"/>
      <w:divBdr>
        <w:top w:val="none" w:sz="0" w:space="0" w:color="auto"/>
        <w:left w:val="none" w:sz="0" w:space="0" w:color="auto"/>
        <w:bottom w:val="none" w:sz="0" w:space="0" w:color="auto"/>
        <w:right w:val="none" w:sz="0" w:space="0" w:color="auto"/>
      </w:divBdr>
    </w:div>
    <w:div w:id="671109819">
      <w:bodyDiv w:val="1"/>
      <w:marLeft w:val="0"/>
      <w:marRight w:val="0"/>
      <w:marTop w:val="0"/>
      <w:marBottom w:val="0"/>
      <w:divBdr>
        <w:top w:val="none" w:sz="0" w:space="0" w:color="auto"/>
        <w:left w:val="none" w:sz="0" w:space="0" w:color="auto"/>
        <w:bottom w:val="none" w:sz="0" w:space="0" w:color="auto"/>
        <w:right w:val="none" w:sz="0" w:space="0" w:color="auto"/>
      </w:divBdr>
    </w:div>
    <w:div w:id="684598655">
      <w:bodyDiv w:val="1"/>
      <w:marLeft w:val="0"/>
      <w:marRight w:val="0"/>
      <w:marTop w:val="0"/>
      <w:marBottom w:val="0"/>
      <w:divBdr>
        <w:top w:val="none" w:sz="0" w:space="0" w:color="auto"/>
        <w:left w:val="none" w:sz="0" w:space="0" w:color="auto"/>
        <w:bottom w:val="none" w:sz="0" w:space="0" w:color="auto"/>
        <w:right w:val="none" w:sz="0" w:space="0" w:color="auto"/>
      </w:divBdr>
    </w:div>
    <w:div w:id="720976582">
      <w:bodyDiv w:val="1"/>
      <w:marLeft w:val="0"/>
      <w:marRight w:val="0"/>
      <w:marTop w:val="0"/>
      <w:marBottom w:val="0"/>
      <w:divBdr>
        <w:top w:val="none" w:sz="0" w:space="0" w:color="auto"/>
        <w:left w:val="none" w:sz="0" w:space="0" w:color="auto"/>
        <w:bottom w:val="none" w:sz="0" w:space="0" w:color="auto"/>
        <w:right w:val="none" w:sz="0" w:space="0" w:color="auto"/>
      </w:divBdr>
    </w:div>
    <w:div w:id="759178919">
      <w:bodyDiv w:val="1"/>
      <w:marLeft w:val="0"/>
      <w:marRight w:val="0"/>
      <w:marTop w:val="0"/>
      <w:marBottom w:val="0"/>
      <w:divBdr>
        <w:top w:val="none" w:sz="0" w:space="0" w:color="auto"/>
        <w:left w:val="none" w:sz="0" w:space="0" w:color="auto"/>
        <w:bottom w:val="none" w:sz="0" w:space="0" w:color="auto"/>
        <w:right w:val="none" w:sz="0" w:space="0" w:color="auto"/>
      </w:divBdr>
    </w:div>
    <w:div w:id="761682014">
      <w:bodyDiv w:val="1"/>
      <w:marLeft w:val="0"/>
      <w:marRight w:val="0"/>
      <w:marTop w:val="0"/>
      <w:marBottom w:val="0"/>
      <w:divBdr>
        <w:top w:val="none" w:sz="0" w:space="0" w:color="auto"/>
        <w:left w:val="none" w:sz="0" w:space="0" w:color="auto"/>
        <w:bottom w:val="none" w:sz="0" w:space="0" w:color="auto"/>
        <w:right w:val="none" w:sz="0" w:space="0" w:color="auto"/>
      </w:divBdr>
    </w:div>
    <w:div w:id="784694172">
      <w:bodyDiv w:val="1"/>
      <w:marLeft w:val="0"/>
      <w:marRight w:val="0"/>
      <w:marTop w:val="0"/>
      <w:marBottom w:val="0"/>
      <w:divBdr>
        <w:top w:val="none" w:sz="0" w:space="0" w:color="auto"/>
        <w:left w:val="none" w:sz="0" w:space="0" w:color="auto"/>
        <w:bottom w:val="none" w:sz="0" w:space="0" w:color="auto"/>
        <w:right w:val="none" w:sz="0" w:space="0" w:color="auto"/>
      </w:divBdr>
    </w:div>
    <w:div w:id="812210254">
      <w:bodyDiv w:val="1"/>
      <w:marLeft w:val="0"/>
      <w:marRight w:val="0"/>
      <w:marTop w:val="0"/>
      <w:marBottom w:val="0"/>
      <w:divBdr>
        <w:top w:val="none" w:sz="0" w:space="0" w:color="auto"/>
        <w:left w:val="none" w:sz="0" w:space="0" w:color="auto"/>
        <w:bottom w:val="none" w:sz="0" w:space="0" w:color="auto"/>
        <w:right w:val="none" w:sz="0" w:space="0" w:color="auto"/>
      </w:divBdr>
      <w:divsChild>
        <w:div w:id="1511337158">
          <w:marLeft w:val="360"/>
          <w:marRight w:val="0"/>
          <w:marTop w:val="200"/>
          <w:marBottom w:val="0"/>
          <w:divBdr>
            <w:top w:val="none" w:sz="0" w:space="0" w:color="auto"/>
            <w:left w:val="none" w:sz="0" w:space="0" w:color="auto"/>
            <w:bottom w:val="none" w:sz="0" w:space="0" w:color="auto"/>
            <w:right w:val="none" w:sz="0" w:space="0" w:color="auto"/>
          </w:divBdr>
        </w:div>
      </w:divsChild>
    </w:div>
    <w:div w:id="886991469">
      <w:bodyDiv w:val="1"/>
      <w:marLeft w:val="0"/>
      <w:marRight w:val="0"/>
      <w:marTop w:val="0"/>
      <w:marBottom w:val="0"/>
      <w:divBdr>
        <w:top w:val="none" w:sz="0" w:space="0" w:color="auto"/>
        <w:left w:val="none" w:sz="0" w:space="0" w:color="auto"/>
        <w:bottom w:val="none" w:sz="0" w:space="0" w:color="auto"/>
        <w:right w:val="none" w:sz="0" w:space="0" w:color="auto"/>
      </w:divBdr>
    </w:div>
    <w:div w:id="907618455">
      <w:bodyDiv w:val="1"/>
      <w:marLeft w:val="0"/>
      <w:marRight w:val="0"/>
      <w:marTop w:val="0"/>
      <w:marBottom w:val="0"/>
      <w:divBdr>
        <w:top w:val="none" w:sz="0" w:space="0" w:color="auto"/>
        <w:left w:val="none" w:sz="0" w:space="0" w:color="auto"/>
        <w:bottom w:val="none" w:sz="0" w:space="0" w:color="auto"/>
        <w:right w:val="none" w:sz="0" w:space="0" w:color="auto"/>
      </w:divBdr>
    </w:div>
    <w:div w:id="919021692">
      <w:bodyDiv w:val="1"/>
      <w:marLeft w:val="0"/>
      <w:marRight w:val="0"/>
      <w:marTop w:val="0"/>
      <w:marBottom w:val="0"/>
      <w:divBdr>
        <w:top w:val="none" w:sz="0" w:space="0" w:color="auto"/>
        <w:left w:val="none" w:sz="0" w:space="0" w:color="auto"/>
        <w:bottom w:val="none" w:sz="0" w:space="0" w:color="auto"/>
        <w:right w:val="none" w:sz="0" w:space="0" w:color="auto"/>
      </w:divBdr>
    </w:div>
    <w:div w:id="919555996">
      <w:bodyDiv w:val="1"/>
      <w:marLeft w:val="0"/>
      <w:marRight w:val="0"/>
      <w:marTop w:val="0"/>
      <w:marBottom w:val="0"/>
      <w:divBdr>
        <w:top w:val="none" w:sz="0" w:space="0" w:color="auto"/>
        <w:left w:val="none" w:sz="0" w:space="0" w:color="auto"/>
        <w:bottom w:val="none" w:sz="0" w:space="0" w:color="auto"/>
        <w:right w:val="none" w:sz="0" w:space="0" w:color="auto"/>
      </w:divBdr>
    </w:div>
    <w:div w:id="926771266">
      <w:bodyDiv w:val="1"/>
      <w:marLeft w:val="0"/>
      <w:marRight w:val="0"/>
      <w:marTop w:val="0"/>
      <w:marBottom w:val="0"/>
      <w:divBdr>
        <w:top w:val="none" w:sz="0" w:space="0" w:color="auto"/>
        <w:left w:val="none" w:sz="0" w:space="0" w:color="auto"/>
        <w:bottom w:val="none" w:sz="0" w:space="0" w:color="auto"/>
        <w:right w:val="none" w:sz="0" w:space="0" w:color="auto"/>
      </w:divBdr>
    </w:div>
    <w:div w:id="948006992">
      <w:bodyDiv w:val="1"/>
      <w:marLeft w:val="0"/>
      <w:marRight w:val="0"/>
      <w:marTop w:val="0"/>
      <w:marBottom w:val="0"/>
      <w:divBdr>
        <w:top w:val="none" w:sz="0" w:space="0" w:color="auto"/>
        <w:left w:val="none" w:sz="0" w:space="0" w:color="auto"/>
        <w:bottom w:val="none" w:sz="0" w:space="0" w:color="auto"/>
        <w:right w:val="none" w:sz="0" w:space="0" w:color="auto"/>
      </w:divBdr>
    </w:div>
    <w:div w:id="962226301">
      <w:bodyDiv w:val="1"/>
      <w:marLeft w:val="0"/>
      <w:marRight w:val="0"/>
      <w:marTop w:val="0"/>
      <w:marBottom w:val="0"/>
      <w:divBdr>
        <w:top w:val="none" w:sz="0" w:space="0" w:color="auto"/>
        <w:left w:val="none" w:sz="0" w:space="0" w:color="auto"/>
        <w:bottom w:val="none" w:sz="0" w:space="0" w:color="auto"/>
        <w:right w:val="none" w:sz="0" w:space="0" w:color="auto"/>
      </w:divBdr>
    </w:div>
    <w:div w:id="978921441">
      <w:bodyDiv w:val="1"/>
      <w:marLeft w:val="0"/>
      <w:marRight w:val="0"/>
      <w:marTop w:val="0"/>
      <w:marBottom w:val="0"/>
      <w:divBdr>
        <w:top w:val="none" w:sz="0" w:space="0" w:color="auto"/>
        <w:left w:val="none" w:sz="0" w:space="0" w:color="auto"/>
        <w:bottom w:val="none" w:sz="0" w:space="0" w:color="auto"/>
        <w:right w:val="none" w:sz="0" w:space="0" w:color="auto"/>
      </w:divBdr>
    </w:div>
    <w:div w:id="980621140">
      <w:bodyDiv w:val="1"/>
      <w:marLeft w:val="0"/>
      <w:marRight w:val="0"/>
      <w:marTop w:val="0"/>
      <w:marBottom w:val="0"/>
      <w:divBdr>
        <w:top w:val="none" w:sz="0" w:space="0" w:color="auto"/>
        <w:left w:val="none" w:sz="0" w:space="0" w:color="auto"/>
        <w:bottom w:val="none" w:sz="0" w:space="0" w:color="auto"/>
        <w:right w:val="none" w:sz="0" w:space="0" w:color="auto"/>
      </w:divBdr>
      <w:divsChild>
        <w:div w:id="1946648022">
          <w:marLeft w:val="547"/>
          <w:marRight w:val="0"/>
          <w:marTop w:val="0"/>
          <w:marBottom w:val="0"/>
          <w:divBdr>
            <w:top w:val="none" w:sz="0" w:space="0" w:color="auto"/>
            <w:left w:val="none" w:sz="0" w:space="0" w:color="auto"/>
            <w:bottom w:val="none" w:sz="0" w:space="0" w:color="auto"/>
            <w:right w:val="none" w:sz="0" w:space="0" w:color="auto"/>
          </w:divBdr>
        </w:div>
      </w:divsChild>
    </w:div>
    <w:div w:id="991104600">
      <w:bodyDiv w:val="1"/>
      <w:marLeft w:val="0"/>
      <w:marRight w:val="0"/>
      <w:marTop w:val="0"/>
      <w:marBottom w:val="0"/>
      <w:divBdr>
        <w:top w:val="none" w:sz="0" w:space="0" w:color="auto"/>
        <w:left w:val="none" w:sz="0" w:space="0" w:color="auto"/>
        <w:bottom w:val="none" w:sz="0" w:space="0" w:color="auto"/>
        <w:right w:val="none" w:sz="0" w:space="0" w:color="auto"/>
      </w:divBdr>
    </w:div>
    <w:div w:id="1000814463">
      <w:bodyDiv w:val="1"/>
      <w:marLeft w:val="0"/>
      <w:marRight w:val="0"/>
      <w:marTop w:val="0"/>
      <w:marBottom w:val="0"/>
      <w:divBdr>
        <w:top w:val="none" w:sz="0" w:space="0" w:color="auto"/>
        <w:left w:val="none" w:sz="0" w:space="0" w:color="auto"/>
        <w:bottom w:val="none" w:sz="0" w:space="0" w:color="auto"/>
        <w:right w:val="none" w:sz="0" w:space="0" w:color="auto"/>
      </w:divBdr>
    </w:div>
    <w:div w:id="1003750827">
      <w:bodyDiv w:val="1"/>
      <w:marLeft w:val="0"/>
      <w:marRight w:val="0"/>
      <w:marTop w:val="0"/>
      <w:marBottom w:val="0"/>
      <w:divBdr>
        <w:top w:val="none" w:sz="0" w:space="0" w:color="auto"/>
        <w:left w:val="none" w:sz="0" w:space="0" w:color="auto"/>
        <w:bottom w:val="none" w:sz="0" w:space="0" w:color="auto"/>
        <w:right w:val="none" w:sz="0" w:space="0" w:color="auto"/>
      </w:divBdr>
    </w:div>
    <w:div w:id="1017924407">
      <w:bodyDiv w:val="1"/>
      <w:marLeft w:val="0"/>
      <w:marRight w:val="0"/>
      <w:marTop w:val="0"/>
      <w:marBottom w:val="0"/>
      <w:divBdr>
        <w:top w:val="none" w:sz="0" w:space="0" w:color="auto"/>
        <w:left w:val="none" w:sz="0" w:space="0" w:color="auto"/>
        <w:bottom w:val="none" w:sz="0" w:space="0" w:color="auto"/>
        <w:right w:val="none" w:sz="0" w:space="0" w:color="auto"/>
      </w:divBdr>
    </w:div>
    <w:div w:id="1037389838">
      <w:bodyDiv w:val="1"/>
      <w:marLeft w:val="0"/>
      <w:marRight w:val="0"/>
      <w:marTop w:val="0"/>
      <w:marBottom w:val="0"/>
      <w:divBdr>
        <w:top w:val="none" w:sz="0" w:space="0" w:color="auto"/>
        <w:left w:val="none" w:sz="0" w:space="0" w:color="auto"/>
        <w:bottom w:val="none" w:sz="0" w:space="0" w:color="auto"/>
        <w:right w:val="none" w:sz="0" w:space="0" w:color="auto"/>
      </w:divBdr>
      <w:divsChild>
        <w:div w:id="1259633664">
          <w:marLeft w:val="547"/>
          <w:marRight w:val="0"/>
          <w:marTop w:val="0"/>
          <w:marBottom w:val="0"/>
          <w:divBdr>
            <w:top w:val="none" w:sz="0" w:space="0" w:color="auto"/>
            <w:left w:val="none" w:sz="0" w:space="0" w:color="auto"/>
            <w:bottom w:val="none" w:sz="0" w:space="0" w:color="auto"/>
            <w:right w:val="none" w:sz="0" w:space="0" w:color="auto"/>
          </w:divBdr>
        </w:div>
      </w:divsChild>
    </w:div>
    <w:div w:id="1048725935">
      <w:bodyDiv w:val="1"/>
      <w:marLeft w:val="0"/>
      <w:marRight w:val="0"/>
      <w:marTop w:val="0"/>
      <w:marBottom w:val="0"/>
      <w:divBdr>
        <w:top w:val="none" w:sz="0" w:space="0" w:color="auto"/>
        <w:left w:val="none" w:sz="0" w:space="0" w:color="auto"/>
        <w:bottom w:val="none" w:sz="0" w:space="0" w:color="auto"/>
        <w:right w:val="none" w:sz="0" w:space="0" w:color="auto"/>
      </w:divBdr>
    </w:div>
    <w:div w:id="1098646033">
      <w:bodyDiv w:val="1"/>
      <w:marLeft w:val="0"/>
      <w:marRight w:val="0"/>
      <w:marTop w:val="0"/>
      <w:marBottom w:val="0"/>
      <w:divBdr>
        <w:top w:val="none" w:sz="0" w:space="0" w:color="auto"/>
        <w:left w:val="none" w:sz="0" w:space="0" w:color="auto"/>
        <w:bottom w:val="none" w:sz="0" w:space="0" w:color="auto"/>
        <w:right w:val="none" w:sz="0" w:space="0" w:color="auto"/>
      </w:divBdr>
    </w:div>
    <w:div w:id="1099135915">
      <w:bodyDiv w:val="1"/>
      <w:marLeft w:val="0"/>
      <w:marRight w:val="0"/>
      <w:marTop w:val="0"/>
      <w:marBottom w:val="0"/>
      <w:divBdr>
        <w:top w:val="none" w:sz="0" w:space="0" w:color="auto"/>
        <w:left w:val="none" w:sz="0" w:space="0" w:color="auto"/>
        <w:bottom w:val="none" w:sz="0" w:space="0" w:color="auto"/>
        <w:right w:val="none" w:sz="0" w:space="0" w:color="auto"/>
      </w:divBdr>
    </w:div>
    <w:div w:id="1102065297">
      <w:bodyDiv w:val="1"/>
      <w:marLeft w:val="0"/>
      <w:marRight w:val="0"/>
      <w:marTop w:val="0"/>
      <w:marBottom w:val="0"/>
      <w:divBdr>
        <w:top w:val="none" w:sz="0" w:space="0" w:color="auto"/>
        <w:left w:val="none" w:sz="0" w:space="0" w:color="auto"/>
        <w:bottom w:val="none" w:sz="0" w:space="0" w:color="auto"/>
        <w:right w:val="none" w:sz="0" w:space="0" w:color="auto"/>
      </w:divBdr>
    </w:div>
    <w:div w:id="1103692966">
      <w:bodyDiv w:val="1"/>
      <w:marLeft w:val="0"/>
      <w:marRight w:val="0"/>
      <w:marTop w:val="0"/>
      <w:marBottom w:val="0"/>
      <w:divBdr>
        <w:top w:val="none" w:sz="0" w:space="0" w:color="auto"/>
        <w:left w:val="none" w:sz="0" w:space="0" w:color="auto"/>
        <w:bottom w:val="none" w:sz="0" w:space="0" w:color="auto"/>
        <w:right w:val="none" w:sz="0" w:space="0" w:color="auto"/>
      </w:divBdr>
    </w:div>
    <w:div w:id="1104616347">
      <w:bodyDiv w:val="1"/>
      <w:marLeft w:val="0"/>
      <w:marRight w:val="0"/>
      <w:marTop w:val="0"/>
      <w:marBottom w:val="0"/>
      <w:divBdr>
        <w:top w:val="none" w:sz="0" w:space="0" w:color="auto"/>
        <w:left w:val="none" w:sz="0" w:space="0" w:color="auto"/>
        <w:bottom w:val="none" w:sz="0" w:space="0" w:color="auto"/>
        <w:right w:val="none" w:sz="0" w:space="0" w:color="auto"/>
      </w:divBdr>
    </w:div>
    <w:div w:id="1107504101">
      <w:bodyDiv w:val="1"/>
      <w:marLeft w:val="0"/>
      <w:marRight w:val="0"/>
      <w:marTop w:val="0"/>
      <w:marBottom w:val="0"/>
      <w:divBdr>
        <w:top w:val="none" w:sz="0" w:space="0" w:color="auto"/>
        <w:left w:val="none" w:sz="0" w:space="0" w:color="auto"/>
        <w:bottom w:val="none" w:sz="0" w:space="0" w:color="auto"/>
        <w:right w:val="none" w:sz="0" w:space="0" w:color="auto"/>
      </w:divBdr>
    </w:div>
    <w:div w:id="1146241164">
      <w:bodyDiv w:val="1"/>
      <w:marLeft w:val="0"/>
      <w:marRight w:val="0"/>
      <w:marTop w:val="0"/>
      <w:marBottom w:val="0"/>
      <w:divBdr>
        <w:top w:val="none" w:sz="0" w:space="0" w:color="auto"/>
        <w:left w:val="none" w:sz="0" w:space="0" w:color="auto"/>
        <w:bottom w:val="none" w:sz="0" w:space="0" w:color="auto"/>
        <w:right w:val="none" w:sz="0" w:space="0" w:color="auto"/>
      </w:divBdr>
    </w:div>
    <w:div w:id="1148589506">
      <w:bodyDiv w:val="1"/>
      <w:marLeft w:val="0"/>
      <w:marRight w:val="0"/>
      <w:marTop w:val="0"/>
      <w:marBottom w:val="0"/>
      <w:divBdr>
        <w:top w:val="none" w:sz="0" w:space="0" w:color="auto"/>
        <w:left w:val="none" w:sz="0" w:space="0" w:color="auto"/>
        <w:bottom w:val="none" w:sz="0" w:space="0" w:color="auto"/>
        <w:right w:val="none" w:sz="0" w:space="0" w:color="auto"/>
      </w:divBdr>
    </w:div>
    <w:div w:id="1174109140">
      <w:bodyDiv w:val="1"/>
      <w:marLeft w:val="0"/>
      <w:marRight w:val="0"/>
      <w:marTop w:val="0"/>
      <w:marBottom w:val="0"/>
      <w:divBdr>
        <w:top w:val="none" w:sz="0" w:space="0" w:color="auto"/>
        <w:left w:val="none" w:sz="0" w:space="0" w:color="auto"/>
        <w:bottom w:val="none" w:sz="0" w:space="0" w:color="auto"/>
        <w:right w:val="none" w:sz="0" w:space="0" w:color="auto"/>
      </w:divBdr>
    </w:div>
    <w:div w:id="1201043299">
      <w:bodyDiv w:val="1"/>
      <w:marLeft w:val="0"/>
      <w:marRight w:val="0"/>
      <w:marTop w:val="0"/>
      <w:marBottom w:val="0"/>
      <w:divBdr>
        <w:top w:val="none" w:sz="0" w:space="0" w:color="auto"/>
        <w:left w:val="none" w:sz="0" w:space="0" w:color="auto"/>
        <w:bottom w:val="none" w:sz="0" w:space="0" w:color="auto"/>
        <w:right w:val="none" w:sz="0" w:space="0" w:color="auto"/>
      </w:divBdr>
    </w:div>
    <w:div w:id="1233152822">
      <w:bodyDiv w:val="1"/>
      <w:marLeft w:val="0"/>
      <w:marRight w:val="0"/>
      <w:marTop w:val="0"/>
      <w:marBottom w:val="0"/>
      <w:divBdr>
        <w:top w:val="none" w:sz="0" w:space="0" w:color="auto"/>
        <w:left w:val="none" w:sz="0" w:space="0" w:color="auto"/>
        <w:bottom w:val="none" w:sz="0" w:space="0" w:color="auto"/>
        <w:right w:val="none" w:sz="0" w:space="0" w:color="auto"/>
      </w:divBdr>
    </w:div>
    <w:div w:id="1240411412">
      <w:bodyDiv w:val="1"/>
      <w:marLeft w:val="0"/>
      <w:marRight w:val="0"/>
      <w:marTop w:val="0"/>
      <w:marBottom w:val="0"/>
      <w:divBdr>
        <w:top w:val="none" w:sz="0" w:space="0" w:color="auto"/>
        <w:left w:val="none" w:sz="0" w:space="0" w:color="auto"/>
        <w:bottom w:val="none" w:sz="0" w:space="0" w:color="auto"/>
        <w:right w:val="none" w:sz="0" w:space="0" w:color="auto"/>
      </w:divBdr>
    </w:div>
    <w:div w:id="1246960786">
      <w:bodyDiv w:val="1"/>
      <w:marLeft w:val="0"/>
      <w:marRight w:val="0"/>
      <w:marTop w:val="0"/>
      <w:marBottom w:val="0"/>
      <w:divBdr>
        <w:top w:val="none" w:sz="0" w:space="0" w:color="auto"/>
        <w:left w:val="none" w:sz="0" w:space="0" w:color="auto"/>
        <w:bottom w:val="none" w:sz="0" w:space="0" w:color="auto"/>
        <w:right w:val="none" w:sz="0" w:space="0" w:color="auto"/>
      </w:divBdr>
    </w:div>
    <w:div w:id="1261530504">
      <w:bodyDiv w:val="1"/>
      <w:marLeft w:val="0"/>
      <w:marRight w:val="0"/>
      <w:marTop w:val="0"/>
      <w:marBottom w:val="0"/>
      <w:divBdr>
        <w:top w:val="none" w:sz="0" w:space="0" w:color="auto"/>
        <w:left w:val="none" w:sz="0" w:space="0" w:color="auto"/>
        <w:bottom w:val="none" w:sz="0" w:space="0" w:color="auto"/>
        <w:right w:val="none" w:sz="0" w:space="0" w:color="auto"/>
      </w:divBdr>
    </w:div>
    <w:div w:id="1280069305">
      <w:bodyDiv w:val="1"/>
      <w:marLeft w:val="0"/>
      <w:marRight w:val="0"/>
      <w:marTop w:val="0"/>
      <w:marBottom w:val="0"/>
      <w:divBdr>
        <w:top w:val="none" w:sz="0" w:space="0" w:color="auto"/>
        <w:left w:val="none" w:sz="0" w:space="0" w:color="auto"/>
        <w:bottom w:val="none" w:sz="0" w:space="0" w:color="auto"/>
        <w:right w:val="none" w:sz="0" w:space="0" w:color="auto"/>
      </w:divBdr>
    </w:div>
    <w:div w:id="1284579259">
      <w:bodyDiv w:val="1"/>
      <w:marLeft w:val="0"/>
      <w:marRight w:val="0"/>
      <w:marTop w:val="0"/>
      <w:marBottom w:val="0"/>
      <w:divBdr>
        <w:top w:val="none" w:sz="0" w:space="0" w:color="auto"/>
        <w:left w:val="none" w:sz="0" w:space="0" w:color="auto"/>
        <w:bottom w:val="none" w:sz="0" w:space="0" w:color="auto"/>
        <w:right w:val="none" w:sz="0" w:space="0" w:color="auto"/>
      </w:divBdr>
    </w:div>
    <w:div w:id="1302465022">
      <w:bodyDiv w:val="1"/>
      <w:marLeft w:val="0"/>
      <w:marRight w:val="0"/>
      <w:marTop w:val="0"/>
      <w:marBottom w:val="0"/>
      <w:divBdr>
        <w:top w:val="none" w:sz="0" w:space="0" w:color="auto"/>
        <w:left w:val="none" w:sz="0" w:space="0" w:color="auto"/>
        <w:bottom w:val="none" w:sz="0" w:space="0" w:color="auto"/>
        <w:right w:val="none" w:sz="0" w:space="0" w:color="auto"/>
      </w:divBdr>
    </w:div>
    <w:div w:id="1327132404">
      <w:bodyDiv w:val="1"/>
      <w:marLeft w:val="0"/>
      <w:marRight w:val="0"/>
      <w:marTop w:val="0"/>
      <w:marBottom w:val="0"/>
      <w:divBdr>
        <w:top w:val="none" w:sz="0" w:space="0" w:color="auto"/>
        <w:left w:val="none" w:sz="0" w:space="0" w:color="auto"/>
        <w:bottom w:val="none" w:sz="0" w:space="0" w:color="auto"/>
        <w:right w:val="none" w:sz="0" w:space="0" w:color="auto"/>
      </w:divBdr>
    </w:div>
    <w:div w:id="1337687602">
      <w:bodyDiv w:val="1"/>
      <w:marLeft w:val="0"/>
      <w:marRight w:val="0"/>
      <w:marTop w:val="0"/>
      <w:marBottom w:val="0"/>
      <w:divBdr>
        <w:top w:val="none" w:sz="0" w:space="0" w:color="auto"/>
        <w:left w:val="none" w:sz="0" w:space="0" w:color="auto"/>
        <w:bottom w:val="none" w:sz="0" w:space="0" w:color="auto"/>
        <w:right w:val="none" w:sz="0" w:space="0" w:color="auto"/>
      </w:divBdr>
    </w:div>
    <w:div w:id="1380516688">
      <w:bodyDiv w:val="1"/>
      <w:marLeft w:val="0"/>
      <w:marRight w:val="0"/>
      <w:marTop w:val="0"/>
      <w:marBottom w:val="0"/>
      <w:divBdr>
        <w:top w:val="none" w:sz="0" w:space="0" w:color="auto"/>
        <w:left w:val="none" w:sz="0" w:space="0" w:color="auto"/>
        <w:bottom w:val="none" w:sz="0" w:space="0" w:color="auto"/>
        <w:right w:val="none" w:sz="0" w:space="0" w:color="auto"/>
      </w:divBdr>
    </w:div>
    <w:div w:id="1388605643">
      <w:bodyDiv w:val="1"/>
      <w:marLeft w:val="0"/>
      <w:marRight w:val="0"/>
      <w:marTop w:val="0"/>
      <w:marBottom w:val="0"/>
      <w:divBdr>
        <w:top w:val="none" w:sz="0" w:space="0" w:color="auto"/>
        <w:left w:val="none" w:sz="0" w:space="0" w:color="auto"/>
        <w:bottom w:val="none" w:sz="0" w:space="0" w:color="auto"/>
        <w:right w:val="none" w:sz="0" w:space="0" w:color="auto"/>
      </w:divBdr>
    </w:div>
    <w:div w:id="1388996797">
      <w:bodyDiv w:val="1"/>
      <w:marLeft w:val="0"/>
      <w:marRight w:val="0"/>
      <w:marTop w:val="0"/>
      <w:marBottom w:val="0"/>
      <w:divBdr>
        <w:top w:val="none" w:sz="0" w:space="0" w:color="auto"/>
        <w:left w:val="none" w:sz="0" w:space="0" w:color="auto"/>
        <w:bottom w:val="none" w:sz="0" w:space="0" w:color="auto"/>
        <w:right w:val="none" w:sz="0" w:space="0" w:color="auto"/>
      </w:divBdr>
      <w:divsChild>
        <w:div w:id="1445467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5471000">
      <w:bodyDiv w:val="1"/>
      <w:marLeft w:val="0"/>
      <w:marRight w:val="0"/>
      <w:marTop w:val="0"/>
      <w:marBottom w:val="0"/>
      <w:divBdr>
        <w:top w:val="none" w:sz="0" w:space="0" w:color="auto"/>
        <w:left w:val="none" w:sz="0" w:space="0" w:color="auto"/>
        <w:bottom w:val="none" w:sz="0" w:space="0" w:color="auto"/>
        <w:right w:val="none" w:sz="0" w:space="0" w:color="auto"/>
      </w:divBdr>
      <w:divsChild>
        <w:div w:id="2016686906">
          <w:marLeft w:val="1080"/>
          <w:marRight w:val="0"/>
          <w:marTop w:val="100"/>
          <w:marBottom w:val="0"/>
          <w:divBdr>
            <w:top w:val="none" w:sz="0" w:space="0" w:color="auto"/>
            <w:left w:val="none" w:sz="0" w:space="0" w:color="auto"/>
            <w:bottom w:val="none" w:sz="0" w:space="0" w:color="auto"/>
            <w:right w:val="none" w:sz="0" w:space="0" w:color="auto"/>
          </w:divBdr>
        </w:div>
      </w:divsChild>
    </w:div>
    <w:div w:id="1400639112">
      <w:bodyDiv w:val="1"/>
      <w:marLeft w:val="0"/>
      <w:marRight w:val="0"/>
      <w:marTop w:val="0"/>
      <w:marBottom w:val="0"/>
      <w:divBdr>
        <w:top w:val="none" w:sz="0" w:space="0" w:color="auto"/>
        <w:left w:val="none" w:sz="0" w:space="0" w:color="auto"/>
        <w:bottom w:val="none" w:sz="0" w:space="0" w:color="auto"/>
        <w:right w:val="none" w:sz="0" w:space="0" w:color="auto"/>
      </w:divBdr>
    </w:div>
    <w:div w:id="1421558661">
      <w:bodyDiv w:val="1"/>
      <w:marLeft w:val="0"/>
      <w:marRight w:val="0"/>
      <w:marTop w:val="0"/>
      <w:marBottom w:val="0"/>
      <w:divBdr>
        <w:top w:val="none" w:sz="0" w:space="0" w:color="auto"/>
        <w:left w:val="none" w:sz="0" w:space="0" w:color="auto"/>
        <w:bottom w:val="none" w:sz="0" w:space="0" w:color="auto"/>
        <w:right w:val="none" w:sz="0" w:space="0" w:color="auto"/>
      </w:divBdr>
    </w:div>
    <w:div w:id="1429689965">
      <w:bodyDiv w:val="1"/>
      <w:marLeft w:val="0"/>
      <w:marRight w:val="0"/>
      <w:marTop w:val="0"/>
      <w:marBottom w:val="0"/>
      <w:divBdr>
        <w:top w:val="none" w:sz="0" w:space="0" w:color="auto"/>
        <w:left w:val="none" w:sz="0" w:space="0" w:color="auto"/>
        <w:bottom w:val="none" w:sz="0" w:space="0" w:color="auto"/>
        <w:right w:val="none" w:sz="0" w:space="0" w:color="auto"/>
      </w:divBdr>
    </w:div>
    <w:div w:id="1448238817">
      <w:bodyDiv w:val="1"/>
      <w:marLeft w:val="0"/>
      <w:marRight w:val="0"/>
      <w:marTop w:val="0"/>
      <w:marBottom w:val="0"/>
      <w:divBdr>
        <w:top w:val="none" w:sz="0" w:space="0" w:color="auto"/>
        <w:left w:val="none" w:sz="0" w:space="0" w:color="auto"/>
        <w:bottom w:val="none" w:sz="0" w:space="0" w:color="auto"/>
        <w:right w:val="none" w:sz="0" w:space="0" w:color="auto"/>
      </w:divBdr>
    </w:div>
    <w:div w:id="1457797102">
      <w:bodyDiv w:val="1"/>
      <w:marLeft w:val="0"/>
      <w:marRight w:val="0"/>
      <w:marTop w:val="0"/>
      <w:marBottom w:val="0"/>
      <w:divBdr>
        <w:top w:val="none" w:sz="0" w:space="0" w:color="auto"/>
        <w:left w:val="none" w:sz="0" w:space="0" w:color="auto"/>
        <w:bottom w:val="none" w:sz="0" w:space="0" w:color="auto"/>
        <w:right w:val="none" w:sz="0" w:space="0" w:color="auto"/>
      </w:divBdr>
    </w:div>
    <w:div w:id="1494683292">
      <w:bodyDiv w:val="1"/>
      <w:marLeft w:val="0"/>
      <w:marRight w:val="0"/>
      <w:marTop w:val="0"/>
      <w:marBottom w:val="0"/>
      <w:divBdr>
        <w:top w:val="none" w:sz="0" w:space="0" w:color="auto"/>
        <w:left w:val="none" w:sz="0" w:space="0" w:color="auto"/>
        <w:bottom w:val="none" w:sz="0" w:space="0" w:color="auto"/>
        <w:right w:val="none" w:sz="0" w:space="0" w:color="auto"/>
      </w:divBdr>
    </w:div>
    <w:div w:id="1499491852">
      <w:bodyDiv w:val="1"/>
      <w:marLeft w:val="0"/>
      <w:marRight w:val="0"/>
      <w:marTop w:val="0"/>
      <w:marBottom w:val="0"/>
      <w:divBdr>
        <w:top w:val="none" w:sz="0" w:space="0" w:color="auto"/>
        <w:left w:val="none" w:sz="0" w:space="0" w:color="auto"/>
        <w:bottom w:val="none" w:sz="0" w:space="0" w:color="auto"/>
        <w:right w:val="none" w:sz="0" w:space="0" w:color="auto"/>
      </w:divBdr>
    </w:div>
    <w:div w:id="1510750691">
      <w:bodyDiv w:val="1"/>
      <w:marLeft w:val="0"/>
      <w:marRight w:val="0"/>
      <w:marTop w:val="0"/>
      <w:marBottom w:val="0"/>
      <w:divBdr>
        <w:top w:val="none" w:sz="0" w:space="0" w:color="auto"/>
        <w:left w:val="none" w:sz="0" w:space="0" w:color="auto"/>
        <w:bottom w:val="none" w:sz="0" w:space="0" w:color="auto"/>
        <w:right w:val="none" w:sz="0" w:space="0" w:color="auto"/>
      </w:divBdr>
    </w:div>
    <w:div w:id="1512404340">
      <w:bodyDiv w:val="1"/>
      <w:marLeft w:val="0"/>
      <w:marRight w:val="0"/>
      <w:marTop w:val="0"/>
      <w:marBottom w:val="0"/>
      <w:divBdr>
        <w:top w:val="none" w:sz="0" w:space="0" w:color="auto"/>
        <w:left w:val="none" w:sz="0" w:space="0" w:color="auto"/>
        <w:bottom w:val="none" w:sz="0" w:space="0" w:color="auto"/>
        <w:right w:val="none" w:sz="0" w:space="0" w:color="auto"/>
      </w:divBdr>
    </w:div>
    <w:div w:id="1531604254">
      <w:bodyDiv w:val="1"/>
      <w:marLeft w:val="0"/>
      <w:marRight w:val="0"/>
      <w:marTop w:val="0"/>
      <w:marBottom w:val="0"/>
      <w:divBdr>
        <w:top w:val="none" w:sz="0" w:space="0" w:color="auto"/>
        <w:left w:val="none" w:sz="0" w:space="0" w:color="auto"/>
        <w:bottom w:val="none" w:sz="0" w:space="0" w:color="auto"/>
        <w:right w:val="none" w:sz="0" w:space="0" w:color="auto"/>
      </w:divBdr>
    </w:div>
    <w:div w:id="1585912667">
      <w:bodyDiv w:val="1"/>
      <w:marLeft w:val="0"/>
      <w:marRight w:val="0"/>
      <w:marTop w:val="0"/>
      <w:marBottom w:val="0"/>
      <w:divBdr>
        <w:top w:val="none" w:sz="0" w:space="0" w:color="auto"/>
        <w:left w:val="none" w:sz="0" w:space="0" w:color="auto"/>
        <w:bottom w:val="none" w:sz="0" w:space="0" w:color="auto"/>
        <w:right w:val="none" w:sz="0" w:space="0" w:color="auto"/>
      </w:divBdr>
    </w:div>
    <w:div w:id="1601332551">
      <w:bodyDiv w:val="1"/>
      <w:marLeft w:val="0"/>
      <w:marRight w:val="0"/>
      <w:marTop w:val="0"/>
      <w:marBottom w:val="0"/>
      <w:divBdr>
        <w:top w:val="none" w:sz="0" w:space="0" w:color="auto"/>
        <w:left w:val="none" w:sz="0" w:space="0" w:color="auto"/>
        <w:bottom w:val="none" w:sz="0" w:space="0" w:color="auto"/>
        <w:right w:val="none" w:sz="0" w:space="0" w:color="auto"/>
      </w:divBdr>
    </w:div>
    <w:div w:id="1607538179">
      <w:bodyDiv w:val="1"/>
      <w:marLeft w:val="0"/>
      <w:marRight w:val="0"/>
      <w:marTop w:val="0"/>
      <w:marBottom w:val="0"/>
      <w:divBdr>
        <w:top w:val="none" w:sz="0" w:space="0" w:color="auto"/>
        <w:left w:val="none" w:sz="0" w:space="0" w:color="auto"/>
        <w:bottom w:val="none" w:sz="0" w:space="0" w:color="auto"/>
        <w:right w:val="none" w:sz="0" w:space="0" w:color="auto"/>
      </w:divBdr>
    </w:div>
    <w:div w:id="1613853850">
      <w:bodyDiv w:val="1"/>
      <w:marLeft w:val="0"/>
      <w:marRight w:val="0"/>
      <w:marTop w:val="0"/>
      <w:marBottom w:val="0"/>
      <w:divBdr>
        <w:top w:val="none" w:sz="0" w:space="0" w:color="auto"/>
        <w:left w:val="none" w:sz="0" w:space="0" w:color="auto"/>
        <w:bottom w:val="none" w:sz="0" w:space="0" w:color="auto"/>
        <w:right w:val="none" w:sz="0" w:space="0" w:color="auto"/>
      </w:divBdr>
    </w:div>
    <w:div w:id="1631469570">
      <w:bodyDiv w:val="1"/>
      <w:marLeft w:val="0"/>
      <w:marRight w:val="0"/>
      <w:marTop w:val="0"/>
      <w:marBottom w:val="0"/>
      <w:divBdr>
        <w:top w:val="none" w:sz="0" w:space="0" w:color="auto"/>
        <w:left w:val="none" w:sz="0" w:space="0" w:color="auto"/>
        <w:bottom w:val="none" w:sz="0" w:space="0" w:color="auto"/>
        <w:right w:val="none" w:sz="0" w:space="0" w:color="auto"/>
      </w:divBdr>
    </w:div>
    <w:div w:id="1646819145">
      <w:bodyDiv w:val="1"/>
      <w:marLeft w:val="0"/>
      <w:marRight w:val="0"/>
      <w:marTop w:val="0"/>
      <w:marBottom w:val="0"/>
      <w:divBdr>
        <w:top w:val="none" w:sz="0" w:space="0" w:color="auto"/>
        <w:left w:val="none" w:sz="0" w:space="0" w:color="auto"/>
        <w:bottom w:val="none" w:sz="0" w:space="0" w:color="auto"/>
        <w:right w:val="none" w:sz="0" w:space="0" w:color="auto"/>
      </w:divBdr>
    </w:div>
    <w:div w:id="1688747244">
      <w:bodyDiv w:val="1"/>
      <w:marLeft w:val="0"/>
      <w:marRight w:val="0"/>
      <w:marTop w:val="0"/>
      <w:marBottom w:val="0"/>
      <w:divBdr>
        <w:top w:val="none" w:sz="0" w:space="0" w:color="auto"/>
        <w:left w:val="none" w:sz="0" w:space="0" w:color="auto"/>
        <w:bottom w:val="none" w:sz="0" w:space="0" w:color="auto"/>
        <w:right w:val="none" w:sz="0" w:space="0" w:color="auto"/>
      </w:divBdr>
    </w:div>
    <w:div w:id="1714771054">
      <w:bodyDiv w:val="1"/>
      <w:marLeft w:val="0"/>
      <w:marRight w:val="0"/>
      <w:marTop w:val="0"/>
      <w:marBottom w:val="0"/>
      <w:divBdr>
        <w:top w:val="none" w:sz="0" w:space="0" w:color="auto"/>
        <w:left w:val="none" w:sz="0" w:space="0" w:color="auto"/>
        <w:bottom w:val="none" w:sz="0" w:space="0" w:color="auto"/>
        <w:right w:val="none" w:sz="0" w:space="0" w:color="auto"/>
      </w:divBdr>
    </w:div>
    <w:div w:id="1721172543">
      <w:bodyDiv w:val="1"/>
      <w:marLeft w:val="0"/>
      <w:marRight w:val="0"/>
      <w:marTop w:val="0"/>
      <w:marBottom w:val="0"/>
      <w:divBdr>
        <w:top w:val="none" w:sz="0" w:space="0" w:color="auto"/>
        <w:left w:val="none" w:sz="0" w:space="0" w:color="auto"/>
        <w:bottom w:val="none" w:sz="0" w:space="0" w:color="auto"/>
        <w:right w:val="none" w:sz="0" w:space="0" w:color="auto"/>
      </w:divBdr>
    </w:div>
    <w:div w:id="1728528421">
      <w:bodyDiv w:val="1"/>
      <w:marLeft w:val="0"/>
      <w:marRight w:val="0"/>
      <w:marTop w:val="0"/>
      <w:marBottom w:val="0"/>
      <w:divBdr>
        <w:top w:val="none" w:sz="0" w:space="0" w:color="auto"/>
        <w:left w:val="none" w:sz="0" w:space="0" w:color="auto"/>
        <w:bottom w:val="none" w:sz="0" w:space="0" w:color="auto"/>
        <w:right w:val="none" w:sz="0" w:space="0" w:color="auto"/>
      </w:divBdr>
    </w:div>
    <w:div w:id="1731149606">
      <w:bodyDiv w:val="1"/>
      <w:marLeft w:val="0"/>
      <w:marRight w:val="0"/>
      <w:marTop w:val="0"/>
      <w:marBottom w:val="0"/>
      <w:divBdr>
        <w:top w:val="none" w:sz="0" w:space="0" w:color="auto"/>
        <w:left w:val="none" w:sz="0" w:space="0" w:color="auto"/>
        <w:bottom w:val="none" w:sz="0" w:space="0" w:color="auto"/>
        <w:right w:val="none" w:sz="0" w:space="0" w:color="auto"/>
      </w:divBdr>
    </w:div>
    <w:div w:id="1750955191">
      <w:bodyDiv w:val="1"/>
      <w:marLeft w:val="0"/>
      <w:marRight w:val="0"/>
      <w:marTop w:val="0"/>
      <w:marBottom w:val="0"/>
      <w:divBdr>
        <w:top w:val="none" w:sz="0" w:space="0" w:color="auto"/>
        <w:left w:val="none" w:sz="0" w:space="0" w:color="auto"/>
        <w:bottom w:val="none" w:sz="0" w:space="0" w:color="auto"/>
        <w:right w:val="none" w:sz="0" w:space="0" w:color="auto"/>
      </w:divBdr>
    </w:div>
    <w:div w:id="1755787080">
      <w:bodyDiv w:val="1"/>
      <w:marLeft w:val="0"/>
      <w:marRight w:val="0"/>
      <w:marTop w:val="0"/>
      <w:marBottom w:val="0"/>
      <w:divBdr>
        <w:top w:val="none" w:sz="0" w:space="0" w:color="auto"/>
        <w:left w:val="none" w:sz="0" w:space="0" w:color="auto"/>
        <w:bottom w:val="none" w:sz="0" w:space="0" w:color="auto"/>
        <w:right w:val="none" w:sz="0" w:space="0" w:color="auto"/>
      </w:divBdr>
    </w:div>
    <w:div w:id="1761372043">
      <w:bodyDiv w:val="1"/>
      <w:marLeft w:val="0"/>
      <w:marRight w:val="0"/>
      <w:marTop w:val="0"/>
      <w:marBottom w:val="0"/>
      <w:divBdr>
        <w:top w:val="none" w:sz="0" w:space="0" w:color="auto"/>
        <w:left w:val="none" w:sz="0" w:space="0" w:color="auto"/>
        <w:bottom w:val="none" w:sz="0" w:space="0" w:color="auto"/>
        <w:right w:val="none" w:sz="0" w:space="0" w:color="auto"/>
      </w:divBdr>
    </w:div>
    <w:div w:id="1770734868">
      <w:bodyDiv w:val="1"/>
      <w:marLeft w:val="0"/>
      <w:marRight w:val="0"/>
      <w:marTop w:val="0"/>
      <w:marBottom w:val="0"/>
      <w:divBdr>
        <w:top w:val="none" w:sz="0" w:space="0" w:color="auto"/>
        <w:left w:val="none" w:sz="0" w:space="0" w:color="auto"/>
        <w:bottom w:val="none" w:sz="0" w:space="0" w:color="auto"/>
        <w:right w:val="none" w:sz="0" w:space="0" w:color="auto"/>
      </w:divBdr>
    </w:div>
    <w:div w:id="1774545848">
      <w:bodyDiv w:val="1"/>
      <w:marLeft w:val="0"/>
      <w:marRight w:val="0"/>
      <w:marTop w:val="0"/>
      <w:marBottom w:val="0"/>
      <w:divBdr>
        <w:top w:val="none" w:sz="0" w:space="0" w:color="auto"/>
        <w:left w:val="none" w:sz="0" w:space="0" w:color="auto"/>
        <w:bottom w:val="none" w:sz="0" w:space="0" w:color="auto"/>
        <w:right w:val="none" w:sz="0" w:space="0" w:color="auto"/>
      </w:divBdr>
    </w:div>
    <w:div w:id="1778671644">
      <w:bodyDiv w:val="1"/>
      <w:marLeft w:val="0"/>
      <w:marRight w:val="0"/>
      <w:marTop w:val="0"/>
      <w:marBottom w:val="0"/>
      <w:divBdr>
        <w:top w:val="none" w:sz="0" w:space="0" w:color="auto"/>
        <w:left w:val="none" w:sz="0" w:space="0" w:color="auto"/>
        <w:bottom w:val="none" w:sz="0" w:space="0" w:color="auto"/>
        <w:right w:val="none" w:sz="0" w:space="0" w:color="auto"/>
      </w:divBdr>
      <w:divsChild>
        <w:div w:id="321811153">
          <w:marLeft w:val="446"/>
          <w:marRight w:val="0"/>
          <w:marTop w:val="0"/>
          <w:marBottom w:val="120"/>
          <w:divBdr>
            <w:top w:val="none" w:sz="0" w:space="0" w:color="auto"/>
            <w:left w:val="none" w:sz="0" w:space="0" w:color="auto"/>
            <w:bottom w:val="none" w:sz="0" w:space="0" w:color="auto"/>
            <w:right w:val="none" w:sz="0" w:space="0" w:color="auto"/>
          </w:divBdr>
        </w:div>
        <w:div w:id="1161657355">
          <w:marLeft w:val="446"/>
          <w:marRight w:val="0"/>
          <w:marTop w:val="0"/>
          <w:marBottom w:val="120"/>
          <w:divBdr>
            <w:top w:val="none" w:sz="0" w:space="0" w:color="auto"/>
            <w:left w:val="none" w:sz="0" w:space="0" w:color="auto"/>
            <w:bottom w:val="none" w:sz="0" w:space="0" w:color="auto"/>
            <w:right w:val="none" w:sz="0" w:space="0" w:color="auto"/>
          </w:divBdr>
        </w:div>
        <w:div w:id="1538470851">
          <w:marLeft w:val="446"/>
          <w:marRight w:val="0"/>
          <w:marTop w:val="0"/>
          <w:marBottom w:val="120"/>
          <w:divBdr>
            <w:top w:val="none" w:sz="0" w:space="0" w:color="auto"/>
            <w:left w:val="none" w:sz="0" w:space="0" w:color="auto"/>
            <w:bottom w:val="none" w:sz="0" w:space="0" w:color="auto"/>
            <w:right w:val="none" w:sz="0" w:space="0" w:color="auto"/>
          </w:divBdr>
        </w:div>
      </w:divsChild>
    </w:div>
    <w:div w:id="1798059347">
      <w:bodyDiv w:val="1"/>
      <w:marLeft w:val="0"/>
      <w:marRight w:val="0"/>
      <w:marTop w:val="0"/>
      <w:marBottom w:val="0"/>
      <w:divBdr>
        <w:top w:val="none" w:sz="0" w:space="0" w:color="auto"/>
        <w:left w:val="none" w:sz="0" w:space="0" w:color="auto"/>
        <w:bottom w:val="none" w:sz="0" w:space="0" w:color="auto"/>
        <w:right w:val="none" w:sz="0" w:space="0" w:color="auto"/>
      </w:divBdr>
    </w:div>
    <w:div w:id="1798136672">
      <w:bodyDiv w:val="1"/>
      <w:marLeft w:val="0"/>
      <w:marRight w:val="0"/>
      <w:marTop w:val="0"/>
      <w:marBottom w:val="0"/>
      <w:divBdr>
        <w:top w:val="none" w:sz="0" w:space="0" w:color="auto"/>
        <w:left w:val="none" w:sz="0" w:space="0" w:color="auto"/>
        <w:bottom w:val="none" w:sz="0" w:space="0" w:color="auto"/>
        <w:right w:val="none" w:sz="0" w:space="0" w:color="auto"/>
      </w:divBdr>
    </w:div>
    <w:div w:id="1807968767">
      <w:bodyDiv w:val="1"/>
      <w:marLeft w:val="0"/>
      <w:marRight w:val="0"/>
      <w:marTop w:val="0"/>
      <w:marBottom w:val="0"/>
      <w:divBdr>
        <w:top w:val="none" w:sz="0" w:space="0" w:color="auto"/>
        <w:left w:val="none" w:sz="0" w:space="0" w:color="auto"/>
        <w:bottom w:val="none" w:sz="0" w:space="0" w:color="auto"/>
        <w:right w:val="none" w:sz="0" w:space="0" w:color="auto"/>
      </w:divBdr>
    </w:div>
    <w:div w:id="1835223893">
      <w:bodyDiv w:val="1"/>
      <w:marLeft w:val="0"/>
      <w:marRight w:val="0"/>
      <w:marTop w:val="0"/>
      <w:marBottom w:val="0"/>
      <w:divBdr>
        <w:top w:val="none" w:sz="0" w:space="0" w:color="auto"/>
        <w:left w:val="none" w:sz="0" w:space="0" w:color="auto"/>
        <w:bottom w:val="none" w:sz="0" w:space="0" w:color="auto"/>
        <w:right w:val="none" w:sz="0" w:space="0" w:color="auto"/>
      </w:divBdr>
    </w:div>
    <w:div w:id="1851993376">
      <w:bodyDiv w:val="1"/>
      <w:marLeft w:val="0"/>
      <w:marRight w:val="0"/>
      <w:marTop w:val="0"/>
      <w:marBottom w:val="0"/>
      <w:divBdr>
        <w:top w:val="none" w:sz="0" w:space="0" w:color="auto"/>
        <w:left w:val="none" w:sz="0" w:space="0" w:color="auto"/>
        <w:bottom w:val="none" w:sz="0" w:space="0" w:color="auto"/>
        <w:right w:val="none" w:sz="0" w:space="0" w:color="auto"/>
      </w:divBdr>
    </w:div>
    <w:div w:id="1869298389">
      <w:bodyDiv w:val="1"/>
      <w:marLeft w:val="0"/>
      <w:marRight w:val="0"/>
      <w:marTop w:val="0"/>
      <w:marBottom w:val="0"/>
      <w:divBdr>
        <w:top w:val="none" w:sz="0" w:space="0" w:color="auto"/>
        <w:left w:val="none" w:sz="0" w:space="0" w:color="auto"/>
        <w:bottom w:val="none" w:sz="0" w:space="0" w:color="auto"/>
        <w:right w:val="none" w:sz="0" w:space="0" w:color="auto"/>
      </w:divBdr>
    </w:div>
    <w:div w:id="1876309600">
      <w:bodyDiv w:val="1"/>
      <w:marLeft w:val="0"/>
      <w:marRight w:val="0"/>
      <w:marTop w:val="0"/>
      <w:marBottom w:val="0"/>
      <w:divBdr>
        <w:top w:val="none" w:sz="0" w:space="0" w:color="auto"/>
        <w:left w:val="none" w:sz="0" w:space="0" w:color="auto"/>
        <w:bottom w:val="none" w:sz="0" w:space="0" w:color="auto"/>
        <w:right w:val="none" w:sz="0" w:space="0" w:color="auto"/>
      </w:divBdr>
    </w:div>
    <w:div w:id="1889216784">
      <w:bodyDiv w:val="1"/>
      <w:marLeft w:val="0"/>
      <w:marRight w:val="0"/>
      <w:marTop w:val="0"/>
      <w:marBottom w:val="0"/>
      <w:divBdr>
        <w:top w:val="none" w:sz="0" w:space="0" w:color="auto"/>
        <w:left w:val="none" w:sz="0" w:space="0" w:color="auto"/>
        <w:bottom w:val="none" w:sz="0" w:space="0" w:color="auto"/>
        <w:right w:val="none" w:sz="0" w:space="0" w:color="auto"/>
      </w:divBdr>
    </w:div>
    <w:div w:id="1924679398">
      <w:bodyDiv w:val="1"/>
      <w:marLeft w:val="0"/>
      <w:marRight w:val="0"/>
      <w:marTop w:val="0"/>
      <w:marBottom w:val="0"/>
      <w:divBdr>
        <w:top w:val="none" w:sz="0" w:space="0" w:color="auto"/>
        <w:left w:val="none" w:sz="0" w:space="0" w:color="auto"/>
        <w:bottom w:val="none" w:sz="0" w:space="0" w:color="auto"/>
        <w:right w:val="none" w:sz="0" w:space="0" w:color="auto"/>
      </w:divBdr>
      <w:divsChild>
        <w:div w:id="791561354">
          <w:marLeft w:val="360"/>
          <w:marRight w:val="0"/>
          <w:marTop w:val="200"/>
          <w:marBottom w:val="0"/>
          <w:divBdr>
            <w:top w:val="none" w:sz="0" w:space="0" w:color="auto"/>
            <w:left w:val="none" w:sz="0" w:space="0" w:color="auto"/>
            <w:bottom w:val="none" w:sz="0" w:space="0" w:color="auto"/>
            <w:right w:val="none" w:sz="0" w:space="0" w:color="auto"/>
          </w:divBdr>
        </w:div>
      </w:divsChild>
    </w:div>
    <w:div w:id="1939675325">
      <w:bodyDiv w:val="1"/>
      <w:marLeft w:val="0"/>
      <w:marRight w:val="0"/>
      <w:marTop w:val="0"/>
      <w:marBottom w:val="0"/>
      <w:divBdr>
        <w:top w:val="none" w:sz="0" w:space="0" w:color="auto"/>
        <w:left w:val="none" w:sz="0" w:space="0" w:color="auto"/>
        <w:bottom w:val="none" w:sz="0" w:space="0" w:color="auto"/>
        <w:right w:val="none" w:sz="0" w:space="0" w:color="auto"/>
      </w:divBdr>
      <w:divsChild>
        <w:div w:id="1918057753">
          <w:marLeft w:val="547"/>
          <w:marRight w:val="0"/>
          <w:marTop w:val="0"/>
          <w:marBottom w:val="0"/>
          <w:divBdr>
            <w:top w:val="none" w:sz="0" w:space="0" w:color="auto"/>
            <w:left w:val="none" w:sz="0" w:space="0" w:color="auto"/>
            <w:bottom w:val="none" w:sz="0" w:space="0" w:color="auto"/>
            <w:right w:val="none" w:sz="0" w:space="0" w:color="auto"/>
          </w:divBdr>
        </w:div>
      </w:divsChild>
    </w:div>
    <w:div w:id="1966545565">
      <w:bodyDiv w:val="1"/>
      <w:marLeft w:val="0"/>
      <w:marRight w:val="0"/>
      <w:marTop w:val="0"/>
      <w:marBottom w:val="0"/>
      <w:divBdr>
        <w:top w:val="none" w:sz="0" w:space="0" w:color="auto"/>
        <w:left w:val="none" w:sz="0" w:space="0" w:color="auto"/>
        <w:bottom w:val="none" w:sz="0" w:space="0" w:color="auto"/>
        <w:right w:val="none" w:sz="0" w:space="0" w:color="auto"/>
      </w:divBdr>
    </w:div>
    <w:div w:id="1996493228">
      <w:bodyDiv w:val="1"/>
      <w:marLeft w:val="0"/>
      <w:marRight w:val="0"/>
      <w:marTop w:val="0"/>
      <w:marBottom w:val="0"/>
      <w:divBdr>
        <w:top w:val="none" w:sz="0" w:space="0" w:color="auto"/>
        <w:left w:val="none" w:sz="0" w:space="0" w:color="auto"/>
        <w:bottom w:val="none" w:sz="0" w:space="0" w:color="auto"/>
        <w:right w:val="none" w:sz="0" w:space="0" w:color="auto"/>
      </w:divBdr>
    </w:div>
    <w:div w:id="2032948288">
      <w:bodyDiv w:val="1"/>
      <w:marLeft w:val="0"/>
      <w:marRight w:val="0"/>
      <w:marTop w:val="0"/>
      <w:marBottom w:val="0"/>
      <w:divBdr>
        <w:top w:val="none" w:sz="0" w:space="0" w:color="auto"/>
        <w:left w:val="none" w:sz="0" w:space="0" w:color="auto"/>
        <w:bottom w:val="none" w:sz="0" w:space="0" w:color="auto"/>
        <w:right w:val="none" w:sz="0" w:space="0" w:color="auto"/>
      </w:divBdr>
    </w:div>
    <w:div w:id="2038114649">
      <w:bodyDiv w:val="1"/>
      <w:marLeft w:val="0"/>
      <w:marRight w:val="0"/>
      <w:marTop w:val="0"/>
      <w:marBottom w:val="0"/>
      <w:divBdr>
        <w:top w:val="none" w:sz="0" w:space="0" w:color="auto"/>
        <w:left w:val="none" w:sz="0" w:space="0" w:color="auto"/>
        <w:bottom w:val="none" w:sz="0" w:space="0" w:color="auto"/>
        <w:right w:val="none" w:sz="0" w:space="0" w:color="auto"/>
      </w:divBdr>
    </w:div>
    <w:div w:id="2047559644">
      <w:bodyDiv w:val="1"/>
      <w:marLeft w:val="0"/>
      <w:marRight w:val="0"/>
      <w:marTop w:val="0"/>
      <w:marBottom w:val="0"/>
      <w:divBdr>
        <w:top w:val="none" w:sz="0" w:space="0" w:color="auto"/>
        <w:left w:val="none" w:sz="0" w:space="0" w:color="auto"/>
        <w:bottom w:val="none" w:sz="0" w:space="0" w:color="auto"/>
        <w:right w:val="none" w:sz="0" w:space="0" w:color="auto"/>
      </w:divBdr>
    </w:div>
    <w:div w:id="2062559201">
      <w:bodyDiv w:val="1"/>
      <w:marLeft w:val="0"/>
      <w:marRight w:val="0"/>
      <w:marTop w:val="0"/>
      <w:marBottom w:val="0"/>
      <w:divBdr>
        <w:top w:val="none" w:sz="0" w:space="0" w:color="auto"/>
        <w:left w:val="none" w:sz="0" w:space="0" w:color="auto"/>
        <w:bottom w:val="none" w:sz="0" w:space="0" w:color="auto"/>
        <w:right w:val="none" w:sz="0" w:space="0" w:color="auto"/>
      </w:divBdr>
    </w:div>
    <w:div w:id="2086760893">
      <w:bodyDiv w:val="1"/>
      <w:marLeft w:val="0"/>
      <w:marRight w:val="0"/>
      <w:marTop w:val="0"/>
      <w:marBottom w:val="0"/>
      <w:divBdr>
        <w:top w:val="none" w:sz="0" w:space="0" w:color="auto"/>
        <w:left w:val="none" w:sz="0" w:space="0" w:color="auto"/>
        <w:bottom w:val="none" w:sz="0" w:space="0" w:color="auto"/>
        <w:right w:val="none" w:sz="0" w:space="0" w:color="auto"/>
      </w:divBdr>
    </w:div>
    <w:div w:id="2097706912">
      <w:bodyDiv w:val="1"/>
      <w:marLeft w:val="0"/>
      <w:marRight w:val="0"/>
      <w:marTop w:val="0"/>
      <w:marBottom w:val="0"/>
      <w:divBdr>
        <w:top w:val="none" w:sz="0" w:space="0" w:color="auto"/>
        <w:left w:val="none" w:sz="0" w:space="0" w:color="auto"/>
        <w:bottom w:val="none" w:sz="0" w:space="0" w:color="auto"/>
        <w:right w:val="none" w:sz="0" w:space="0" w:color="auto"/>
      </w:divBdr>
      <w:divsChild>
        <w:div w:id="201571617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1.png"/><Relationship Id="rId21" Type="http://schemas.openxmlformats.org/officeDocument/2006/relationships/image" Target="media/image11.png"/><Relationship Id="rId63" Type="http://schemas.openxmlformats.org/officeDocument/2006/relationships/image" Target="media/image49.png"/><Relationship Id="rId159" Type="http://schemas.openxmlformats.org/officeDocument/2006/relationships/image" Target="media/image142.png"/><Relationship Id="rId324" Type="http://schemas.openxmlformats.org/officeDocument/2006/relationships/image" Target="media/image304.png"/><Relationship Id="rId366" Type="http://schemas.openxmlformats.org/officeDocument/2006/relationships/image" Target="media/image345.png"/><Relationship Id="rId573" Type="http://schemas.openxmlformats.org/officeDocument/2006/relationships/image" Target="media/image498.png"/><Relationship Id="rId170" Type="http://schemas.openxmlformats.org/officeDocument/2006/relationships/image" Target="media/image153.png"/><Relationship Id="rId226" Type="http://schemas.openxmlformats.org/officeDocument/2006/relationships/image" Target="media/image209.png"/><Relationship Id="rId433" Type="http://schemas.openxmlformats.org/officeDocument/2006/relationships/image" Target="media/image412.png"/><Relationship Id="rId268" Type="http://schemas.openxmlformats.org/officeDocument/2006/relationships/image" Target="media/image251.png"/><Relationship Id="rId475" Type="http://schemas.openxmlformats.org/officeDocument/2006/relationships/image" Target="media/image454.png"/><Relationship Id="rId32" Type="http://schemas.openxmlformats.org/officeDocument/2006/relationships/image" Target="media/image22.png"/><Relationship Id="rId74" Type="http://schemas.openxmlformats.org/officeDocument/2006/relationships/image" Target="media/image60.png"/><Relationship Id="rId128" Type="http://schemas.openxmlformats.org/officeDocument/2006/relationships/image" Target="media/image1050.png"/><Relationship Id="rId335" Type="http://schemas.openxmlformats.org/officeDocument/2006/relationships/image" Target="media/image315.png"/><Relationship Id="rId377" Type="http://schemas.openxmlformats.org/officeDocument/2006/relationships/image" Target="media/image356.png"/><Relationship Id="rId542" Type="http://schemas.openxmlformats.org/officeDocument/2006/relationships/image" Target="media/image469.png"/><Relationship Id="rId584"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81.png"/><Relationship Id="rId279" Type="http://schemas.openxmlformats.org/officeDocument/2006/relationships/image" Target="media/image262.png"/><Relationship Id="rId444" Type="http://schemas.openxmlformats.org/officeDocument/2006/relationships/image" Target="media/image423.png"/><Relationship Id="rId43" Type="http://schemas.openxmlformats.org/officeDocument/2006/relationships/image" Target="media/image32.png"/><Relationship Id="rId139" Type="http://schemas.openxmlformats.org/officeDocument/2006/relationships/image" Target="media/image122.png"/><Relationship Id="rId290" Type="http://schemas.openxmlformats.org/officeDocument/2006/relationships/image" Target="media/image272.png"/><Relationship Id="rId304" Type="http://schemas.openxmlformats.org/officeDocument/2006/relationships/image" Target="media/image284.png"/><Relationship Id="rId346" Type="http://schemas.openxmlformats.org/officeDocument/2006/relationships/image" Target="media/image325.png"/><Relationship Id="rId388" Type="http://schemas.openxmlformats.org/officeDocument/2006/relationships/image" Target="media/image367.png"/><Relationship Id="rId553" Type="http://schemas.openxmlformats.org/officeDocument/2006/relationships/image" Target="media/image480.png"/><Relationship Id="rId85" Type="http://schemas.openxmlformats.org/officeDocument/2006/relationships/image" Target="media/image71.png"/><Relationship Id="rId150" Type="http://schemas.openxmlformats.org/officeDocument/2006/relationships/image" Target="media/image133.sv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2.png"/><Relationship Id="rId248" Type="http://schemas.openxmlformats.org/officeDocument/2006/relationships/image" Target="media/image231.png"/><Relationship Id="rId455" Type="http://schemas.openxmlformats.org/officeDocument/2006/relationships/image" Target="media/image434.png"/><Relationship Id="rId12" Type="http://schemas.openxmlformats.org/officeDocument/2006/relationships/header" Target="header1.xml"/><Relationship Id="rId108" Type="http://schemas.openxmlformats.org/officeDocument/2006/relationships/image" Target="media/image94.png"/><Relationship Id="rId315" Type="http://schemas.openxmlformats.org/officeDocument/2006/relationships/image" Target="media/image295.png"/><Relationship Id="rId357" Type="http://schemas.openxmlformats.org/officeDocument/2006/relationships/image" Target="media/image336.png"/><Relationship Id="rId54" Type="http://schemas.openxmlformats.org/officeDocument/2006/relationships/image" Target="media/image2.png"/><Relationship Id="rId96" Type="http://schemas.openxmlformats.org/officeDocument/2006/relationships/image" Target="media/image82.svg"/><Relationship Id="rId161" Type="http://schemas.openxmlformats.org/officeDocument/2006/relationships/image" Target="media/image144.png"/><Relationship Id="rId217" Type="http://schemas.openxmlformats.org/officeDocument/2006/relationships/image" Target="media/image200.png"/><Relationship Id="rId399" Type="http://schemas.openxmlformats.org/officeDocument/2006/relationships/image" Target="media/image378.png"/><Relationship Id="rId564" Type="http://schemas.openxmlformats.org/officeDocument/2006/relationships/image" Target="media/image490.png"/><Relationship Id="rId259" Type="http://schemas.openxmlformats.org/officeDocument/2006/relationships/image" Target="media/image242.png"/><Relationship Id="rId424" Type="http://schemas.openxmlformats.org/officeDocument/2006/relationships/image" Target="media/image403.png"/><Relationship Id="rId466" Type="http://schemas.openxmlformats.org/officeDocument/2006/relationships/image" Target="media/image445.svg"/><Relationship Id="rId23" Type="http://schemas.openxmlformats.org/officeDocument/2006/relationships/image" Target="media/image13.png"/><Relationship Id="rId119" Type="http://schemas.openxmlformats.org/officeDocument/2006/relationships/image" Target="media/image104.png"/><Relationship Id="rId270" Type="http://schemas.openxmlformats.org/officeDocument/2006/relationships/image" Target="media/image253.png"/><Relationship Id="rId326" Type="http://schemas.openxmlformats.org/officeDocument/2006/relationships/image" Target="media/image306.png"/><Relationship Id="rId65" Type="http://schemas.openxmlformats.org/officeDocument/2006/relationships/image" Target="media/image51.png"/><Relationship Id="rId130" Type="http://schemas.openxmlformats.org/officeDocument/2006/relationships/image" Target="media/image113.png"/><Relationship Id="rId368" Type="http://schemas.openxmlformats.org/officeDocument/2006/relationships/image" Target="media/image347.svg"/><Relationship Id="rId575" Type="http://schemas.openxmlformats.org/officeDocument/2006/relationships/image" Target="media/image500.png"/><Relationship Id="rId172" Type="http://schemas.openxmlformats.org/officeDocument/2006/relationships/image" Target="media/image155.png"/><Relationship Id="rId228" Type="http://schemas.openxmlformats.org/officeDocument/2006/relationships/image" Target="media/image211.png"/><Relationship Id="rId435" Type="http://schemas.openxmlformats.org/officeDocument/2006/relationships/image" Target="media/image414.png"/><Relationship Id="rId477" Type="http://schemas.openxmlformats.org/officeDocument/2006/relationships/image" Target="media/image456.png"/><Relationship Id="rId281" Type="http://schemas.openxmlformats.org/officeDocument/2006/relationships/image" Target="media/image264.png"/><Relationship Id="rId337" Type="http://schemas.openxmlformats.org/officeDocument/2006/relationships/image" Target="media/image317.png"/><Relationship Id="rId34" Type="http://schemas.openxmlformats.org/officeDocument/2006/relationships/image" Target="media/image24.png"/><Relationship Id="rId76" Type="http://schemas.openxmlformats.org/officeDocument/2006/relationships/image" Target="media/image62.png"/><Relationship Id="rId141" Type="http://schemas.openxmlformats.org/officeDocument/2006/relationships/image" Target="media/image124.svg"/><Relationship Id="rId379" Type="http://schemas.openxmlformats.org/officeDocument/2006/relationships/image" Target="media/image358.png"/><Relationship Id="rId544" Type="http://schemas.openxmlformats.org/officeDocument/2006/relationships/image" Target="media/image471.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22.png"/><Relationship Id="rId390" Type="http://schemas.openxmlformats.org/officeDocument/2006/relationships/image" Target="media/image369.png"/><Relationship Id="rId404" Type="http://schemas.openxmlformats.org/officeDocument/2006/relationships/image" Target="media/image383.png"/><Relationship Id="rId446" Type="http://schemas.openxmlformats.org/officeDocument/2006/relationships/image" Target="media/image425.png"/><Relationship Id="rId250" Type="http://schemas.openxmlformats.org/officeDocument/2006/relationships/image" Target="media/image233.png"/><Relationship Id="rId292" Type="http://schemas.openxmlformats.org/officeDocument/2006/relationships/image" Target="media/image274.png"/><Relationship Id="rId306" Type="http://schemas.openxmlformats.org/officeDocument/2006/relationships/image" Target="media/image286.png"/><Relationship Id="rId45" Type="http://schemas.openxmlformats.org/officeDocument/2006/relationships/image" Target="media/image33.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7.png"/><Relationship Id="rId555" Type="http://schemas.openxmlformats.org/officeDocument/2006/relationships/image" Target="media/image482.png"/><Relationship Id="rId152" Type="http://schemas.openxmlformats.org/officeDocument/2006/relationships/image" Target="media/image135.sv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4.png"/><Relationship Id="rId457" Type="http://schemas.openxmlformats.org/officeDocument/2006/relationships/image" Target="media/image436.png"/><Relationship Id="rId261" Type="http://schemas.openxmlformats.org/officeDocument/2006/relationships/image" Target="media/image244.png"/><Relationship Id="rId14" Type="http://schemas.openxmlformats.org/officeDocument/2006/relationships/hyperlink" Target="file:///C:\Users\andyk\Downloads\User%20Manual%20-%20v1.2.7.docx" TargetMode="External"/><Relationship Id="rId56" Type="http://schemas.openxmlformats.org/officeDocument/2006/relationships/image" Target="media/image42.png"/><Relationship Id="rId317" Type="http://schemas.openxmlformats.org/officeDocument/2006/relationships/image" Target="media/image297.png"/><Relationship Id="rId359" Type="http://schemas.openxmlformats.org/officeDocument/2006/relationships/image" Target="media/image338.png"/><Relationship Id="rId566" Type="http://schemas.openxmlformats.org/officeDocument/2006/relationships/image" Target="media/image491.png"/><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6.png"/><Relationship Id="rId219" Type="http://schemas.openxmlformats.org/officeDocument/2006/relationships/image" Target="media/image202.png"/><Relationship Id="rId370" Type="http://schemas.openxmlformats.org/officeDocument/2006/relationships/image" Target="media/image349.png"/><Relationship Id="rId426" Type="http://schemas.openxmlformats.org/officeDocument/2006/relationships/image" Target="media/image405.png"/><Relationship Id="rId230" Type="http://schemas.openxmlformats.org/officeDocument/2006/relationships/image" Target="media/image213.png"/><Relationship Id="rId251" Type="http://schemas.openxmlformats.org/officeDocument/2006/relationships/image" Target="media/image234.png"/><Relationship Id="rId468" Type="http://schemas.openxmlformats.org/officeDocument/2006/relationships/image" Target="media/image447.svg"/><Relationship Id="rId25" Type="http://schemas.openxmlformats.org/officeDocument/2006/relationships/image" Target="media/image15.png"/><Relationship Id="rId46" Type="http://schemas.openxmlformats.org/officeDocument/2006/relationships/image" Target="media/image285.png"/><Relationship Id="rId67" Type="http://schemas.openxmlformats.org/officeDocument/2006/relationships/image" Target="media/image53.png"/><Relationship Id="rId272" Type="http://schemas.openxmlformats.org/officeDocument/2006/relationships/image" Target="media/image255.png"/><Relationship Id="rId293" Type="http://schemas.openxmlformats.org/officeDocument/2006/relationships/image" Target="media/image275.png"/><Relationship Id="rId307" Type="http://schemas.openxmlformats.org/officeDocument/2006/relationships/image" Target="media/image287.png"/><Relationship Id="rId328" Type="http://schemas.openxmlformats.org/officeDocument/2006/relationships/image" Target="media/image308.png"/><Relationship Id="rId349" Type="http://schemas.openxmlformats.org/officeDocument/2006/relationships/image" Target="media/image328.png"/><Relationship Id="rId535" Type="http://schemas.openxmlformats.org/officeDocument/2006/relationships/image" Target="media/image4380.png"/><Relationship Id="rId556" Type="http://schemas.openxmlformats.org/officeDocument/2006/relationships/image" Target="media/image483.png"/><Relationship Id="rId577" Type="http://schemas.openxmlformats.org/officeDocument/2006/relationships/image" Target="media/image502.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9.png"/><Relationship Id="rId381" Type="http://schemas.openxmlformats.org/officeDocument/2006/relationships/image" Target="media/image360.png"/><Relationship Id="rId416" Type="http://schemas.openxmlformats.org/officeDocument/2006/relationships/image" Target="media/image395.png"/><Relationship Id="rId220" Type="http://schemas.openxmlformats.org/officeDocument/2006/relationships/image" Target="media/image203.png"/><Relationship Id="rId241" Type="http://schemas.openxmlformats.org/officeDocument/2006/relationships/image" Target="media/image224.png"/><Relationship Id="rId437" Type="http://schemas.openxmlformats.org/officeDocument/2006/relationships/image" Target="media/image416.png"/><Relationship Id="rId458" Type="http://schemas.openxmlformats.org/officeDocument/2006/relationships/image" Target="media/image437.png"/><Relationship Id="rId479" Type="http://schemas.openxmlformats.org/officeDocument/2006/relationships/image" Target="media/image458.png"/><Relationship Id="rId15" Type="http://schemas.openxmlformats.org/officeDocument/2006/relationships/hyperlink" Target="file:///C:\Users\andyk\Downloads\User%20Manual%20-%20v1.2.7.docx" TargetMode="External"/><Relationship Id="rId36" Type="http://schemas.openxmlformats.org/officeDocument/2006/relationships/image" Target="media/image26.png"/><Relationship Id="rId57" Type="http://schemas.openxmlformats.org/officeDocument/2006/relationships/image" Target="media/image43.png"/><Relationship Id="rId262" Type="http://schemas.openxmlformats.org/officeDocument/2006/relationships/image" Target="media/image245.png"/><Relationship Id="rId283" Type="http://schemas.openxmlformats.org/officeDocument/2006/relationships/image" Target="media/image266.png"/><Relationship Id="rId318" Type="http://schemas.openxmlformats.org/officeDocument/2006/relationships/image" Target="media/image298.png"/><Relationship Id="rId339" Type="http://schemas.openxmlformats.org/officeDocument/2006/relationships/image" Target="media/image319.png"/><Relationship Id="rId546" Type="http://schemas.openxmlformats.org/officeDocument/2006/relationships/image" Target="media/image473.png"/><Relationship Id="rId567" Type="http://schemas.openxmlformats.org/officeDocument/2006/relationships/image" Target="media/image492.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6.svg"/><Relationship Id="rId164" Type="http://schemas.openxmlformats.org/officeDocument/2006/relationships/image" Target="media/image147.png"/><Relationship Id="rId185" Type="http://schemas.openxmlformats.org/officeDocument/2006/relationships/image" Target="media/image168.png"/><Relationship Id="rId350" Type="http://schemas.openxmlformats.org/officeDocument/2006/relationships/image" Target="media/image329.png"/><Relationship Id="rId371" Type="http://schemas.openxmlformats.org/officeDocument/2006/relationships/image" Target="media/image350.png"/><Relationship Id="rId406" Type="http://schemas.openxmlformats.org/officeDocument/2006/relationships/image" Target="media/image385.png"/><Relationship Id="rId9" Type="http://schemas.microsoft.com/office/2007/relationships/hdphoto" Target="media/hdphoto1.wdp"/><Relationship Id="rId210" Type="http://schemas.openxmlformats.org/officeDocument/2006/relationships/image" Target="media/image193.png"/><Relationship Id="rId392" Type="http://schemas.openxmlformats.org/officeDocument/2006/relationships/image" Target="media/image371.png"/><Relationship Id="rId427" Type="http://schemas.openxmlformats.org/officeDocument/2006/relationships/image" Target="media/image406.png"/><Relationship Id="rId448" Type="http://schemas.openxmlformats.org/officeDocument/2006/relationships/image" Target="media/image427.png"/><Relationship Id="rId469" Type="http://schemas.openxmlformats.org/officeDocument/2006/relationships/image" Target="media/image448.png"/><Relationship Id="rId26" Type="http://schemas.openxmlformats.org/officeDocument/2006/relationships/image" Target="media/image16.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6.png"/><Relationship Id="rId308" Type="http://schemas.openxmlformats.org/officeDocument/2006/relationships/image" Target="media/image288.png"/><Relationship Id="rId329" Type="http://schemas.openxmlformats.org/officeDocument/2006/relationships/image" Target="media/image309.png"/><Relationship Id="rId480" Type="http://schemas.openxmlformats.org/officeDocument/2006/relationships/image" Target="media/image459.png"/><Relationship Id="rId536" Type="http://schemas.openxmlformats.org/officeDocument/2006/relationships/image" Target="media/image464.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image" Target="media/image320.png"/><Relationship Id="rId361" Type="http://schemas.openxmlformats.org/officeDocument/2006/relationships/image" Target="media/image340.png"/><Relationship Id="rId557" Type="http://schemas.openxmlformats.org/officeDocument/2006/relationships/image" Target="media/image484.png"/><Relationship Id="rId578" Type="http://schemas.openxmlformats.org/officeDocument/2006/relationships/image" Target="media/image503.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61.png"/><Relationship Id="rId417" Type="http://schemas.openxmlformats.org/officeDocument/2006/relationships/image" Target="media/image396.png"/><Relationship Id="rId438" Type="http://schemas.openxmlformats.org/officeDocument/2006/relationships/image" Target="media/image417.png"/><Relationship Id="rId459" Type="http://schemas.openxmlformats.org/officeDocument/2006/relationships/image" Target="media/image438.png"/><Relationship Id="rId16" Type="http://schemas.openxmlformats.org/officeDocument/2006/relationships/image" Target="media/image6.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530.png"/><Relationship Id="rId319" Type="http://schemas.openxmlformats.org/officeDocument/2006/relationships/image" Target="media/image299.png"/><Relationship Id="rId470" Type="http://schemas.openxmlformats.org/officeDocument/2006/relationships/image" Target="media/image449.svg"/><Relationship Id="rId37" Type="http://schemas.openxmlformats.org/officeDocument/2006/relationships/image" Target="media/image27.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7.png"/><Relationship Id="rId330" Type="http://schemas.openxmlformats.org/officeDocument/2006/relationships/image" Target="media/image310.png"/><Relationship Id="rId547" Type="http://schemas.openxmlformats.org/officeDocument/2006/relationships/image" Target="media/image474.png"/><Relationship Id="rId568" Type="http://schemas.openxmlformats.org/officeDocument/2006/relationships/image" Target="media/image493.png"/><Relationship Id="rId90" Type="http://schemas.openxmlformats.org/officeDocument/2006/relationships/image" Target="media/image76.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30.png"/><Relationship Id="rId372" Type="http://schemas.openxmlformats.org/officeDocument/2006/relationships/image" Target="media/image351.png"/><Relationship Id="rId393" Type="http://schemas.openxmlformats.org/officeDocument/2006/relationships/image" Target="media/image372.png"/><Relationship Id="rId407" Type="http://schemas.openxmlformats.org/officeDocument/2006/relationships/image" Target="media/image386.png"/><Relationship Id="rId428" Type="http://schemas.openxmlformats.org/officeDocument/2006/relationships/image" Target="media/image407.png"/><Relationship Id="rId449" Type="http://schemas.openxmlformats.org/officeDocument/2006/relationships/image" Target="media/image428.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7.png"/><Relationship Id="rId309" Type="http://schemas.openxmlformats.org/officeDocument/2006/relationships/image" Target="media/image289.png"/><Relationship Id="rId460" Type="http://schemas.openxmlformats.org/officeDocument/2006/relationships/image" Target="media/image439.png"/><Relationship Id="rId481" Type="http://schemas.openxmlformats.org/officeDocument/2006/relationships/image" Target="media/image460.png"/><Relationship Id="rId27" Type="http://schemas.openxmlformats.org/officeDocument/2006/relationships/image" Target="media/image17.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17.svg"/><Relationship Id="rId320" Type="http://schemas.openxmlformats.org/officeDocument/2006/relationships/image" Target="media/image300.png"/><Relationship Id="rId537" Type="http://schemas.openxmlformats.org/officeDocument/2006/relationships/image" Target="media/image4400.png"/><Relationship Id="rId558" Type="http://schemas.openxmlformats.org/officeDocument/2006/relationships/image" Target="media/image485.png"/><Relationship Id="rId579" Type="http://schemas.openxmlformats.org/officeDocument/2006/relationships/image" Target="media/image545.png"/><Relationship Id="rId80" Type="http://schemas.openxmlformats.org/officeDocument/2006/relationships/image" Target="media/image66.png"/><Relationship Id="rId155" Type="http://schemas.openxmlformats.org/officeDocument/2006/relationships/image" Target="media/image138.sv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100.png"/><Relationship Id="rId362" Type="http://schemas.openxmlformats.org/officeDocument/2006/relationships/image" Target="media/image341.png"/><Relationship Id="rId383" Type="http://schemas.openxmlformats.org/officeDocument/2006/relationships/image" Target="media/image362.png"/><Relationship Id="rId418" Type="http://schemas.openxmlformats.org/officeDocument/2006/relationships/image" Target="media/image397.png"/><Relationship Id="rId439" Type="http://schemas.openxmlformats.org/officeDocument/2006/relationships/image" Target="media/image418.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7.png"/><Relationship Id="rId450" Type="http://schemas.openxmlformats.org/officeDocument/2006/relationships/image" Target="media/image429.png"/><Relationship Id="rId471" Type="http://schemas.openxmlformats.org/officeDocument/2006/relationships/image" Target="media/image450.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09.png"/><Relationship Id="rId310" Type="http://schemas.openxmlformats.org/officeDocument/2006/relationships/image" Target="media/image290.png"/><Relationship Id="rId548" Type="http://schemas.openxmlformats.org/officeDocument/2006/relationships/image" Target="media/image475.png"/><Relationship Id="rId569" Type="http://schemas.openxmlformats.org/officeDocument/2006/relationships/image" Target="media/image494.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8.sv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1.png"/><Relationship Id="rId352" Type="http://schemas.openxmlformats.org/officeDocument/2006/relationships/image" Target="media/image331.png"/><Relationship Id="rId373" Type="http://schemas.openxmlformats.org/officeDocument/2006/relationships/image" Target="media/image352.png"/><Relationship Id="rId394" Type="http://schemas.openxmlformats.org/officeDocument/2006/relationships/image" Target="media/image373.png"/><Relationship Id="rId408" Type="http://schemas.openxmlformats.org/officeDocument/2006/relationships/image" Target="media/image387.png"/><Relationship Id="rId429" Type="http://schemas.openxmlformats.org/officeDocument/2006/relationships/image" Target="media/image408.png"/><Relationship Id="rId580" Type="http://schemas.openxmlformats.org/officeDocument/2006/relationships/image" Target="media/image504.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image" Target="media/image419.png"/><Relationship Id="rId28" Type="http://schemas.openxmlformats.org/officeDocument/2006/relationships/image" Target="media/image18.png"/><Relationship Id="rId49" Type="http://schemas.openxmlformats.org/officeDocument/2006/relationships/image" Target="media/image36.emf"/><Relationship Id="rId114" Type="http://schemas.openxmlformats.org/officeDocument/2006/relationships/image" Target="media/image910.png"/><Relationship Id="rId275" Type="http://schemas.openxmlformats.org/officeDocument/2006/relationships/image" Target="media/image258.png"/><Relationship Id="rId296" Type="http://schemas.openxmlformats.org/officeDocument/2006/relationships/image" Target="media/image278.png"/><Relationship Id="rId300" Type="http://schemas.openxmlformats.org/officeDocument/2006/relationships/image" Target="media/image282.png"/><Relationship Id="rId461" Type="http://schemas.openxmlformats.org/officeDocument/2006/relationships/image" Target="media/image440.png"/><Relationship Id="rId482" Type="http://schemas.openxmlformats.org/officeDocument/2006/relationships/image" Target="media/image461.png"/><Relationship Id="rId538" Type="http://schemas.openxmlformats.org/officeDocument/2006/relationships/image" Target="media/image465.png"/><Relationship Id="rId559" Type="http://schemas.openxmlformats.org/officeDocument/2006/relationships/image" Target="media/image486.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1.png"/><Relationship Id="rId342" Type="http://schemas.openxmlformats.org/officeDocument/2006/relationships/image" Target="media/image321.png"/><Relationship Id="rId363" Type="http://schemas.openxmlformats.org/officeDocument/2006/relationships/image" Target="media/image342.png"/><Relationship Id="rId384" Type="http://schemas.openxmlformats.org/officeDocument/2006/relationships/image" Target="media/image363.png"/><Relationship Id="rId419" Type="http://schemas.openxmlformats.org/officeDocument/2006/relationships/image" Target="media/image398.png"/><Relationship Id="rId570" Type="http://schemas.openxmlformats.org/officeDocument/2006/relationships/image" Target="media/image495.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409.sv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48.png"/><Relationship Id="rId286" Type="http://schemas.openxmlformats.org/officeDocument/2006/relationships/image" Target="media/image268.png"/><Relationship Id="rId451" Type="http://schemas.openxmlformats.org/officeDocument/2006/relationships/image" Target="media/image430.png"/><Relationship Id="rId472" Type="http://schemas.openxmlformats.org/officeDocument/2006/relationships/image" Target="media/image451.svg"/><Relationship Id="rId549" Type="http://schemas.openxmlformats.org/officeDocument/2006/relationships/image" Target="media/image476.png"/><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1.png"/><Relationship Id="rId332" Type="http://schemas.openxmlformats.org/officeDocument/2006/relationships/image" Target="media/image312.png"/><Relationship Id="rId353" Type="http://schemas.openxmlformats.org/officeDocument/2006/relationships/image" Target="media/image332.png"/><Relationship Id="rId374" Type="http://schemas.openxmlformats.org/officeDocument/2006/relationships/image" Target="media/image353.png"/><Relationship Id="rId395" Type="http://schemas.openxmlformats.org/officeDocument/2006/relationships/image" Target="media/image374.png"/><Relationship Id="rId409" Type="http://schemas.openxmlformats.org/officeDocument/2006/relationships/image" Target="media/image388.png"/><Relationship Id="rId560" Type="http://schemas.openxmlformats.org/officeDocument/2006/relationships/image" Target="media/image487.png"/><Relationship Id="rId581" Type="http://schemas.openxmlformats.org/officeDocument/2006/relationships/image" Target="media/image505.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9.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79.png"/><Relationship Id="rId441" Type="http://schemas.openxmlformats.org/officeDocument/2006/relationships/image" Target="media/image420.png"/><Relationship Id="rId462" Type="http://schemas.openxmlformats.org/officeDocument/2006/relationships/image" Target="media/image441.png"/><Relationship Id="rId483" Type="http://schemas.openxmlformats.org/officeDocument/2006/relationships/image" Target="media/image462.png"/><Relationship Id="rId539" Type="http://schemas.openxmlformats.org/officeDocument/2006/relationships/image" Target="media/image466.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19.sv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3.png"/><Relationship Id="rId322" Type="http://schemas.openxmlformats.org/officeDocument/2006/relationships/image" Target="media/image302.png"/><Relationship Id="rId343" Type="http://schemas.openxmlformats.org/officeDocument/2006/relationships/image" Target="media/image322.png"/><Relationship Id="rId364" Type="http://schemas.openxmlformats.org/officeDocument/2006/relationships/image" Target="media/image343.png"/><Relationship Id="rId550" Type="http://schemas.openxmlformats.org/officeDocument/2006/relationships/image" Target="media/image477.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4.png"/><Relationship Id="rId571" Type="http://schemas.openxmlformats.org/officeDocument/2006/relationships/image" Target="media/image496.png"/><Relationship Id="rId19" Type="http://schemas.openxmlformats.org/officeDocument/2006/relationships/image" Target="media/image9.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69.png"/><Relationship Id="rId410" Type="http://schemas.openxmlformats.org/officeDocument/2006/relationships/image" Target="media/image389.png"/><Relationship Id="rId431" Type="http://schemas.openxmlformats.org/officeDocument/2006/relationships/image" Target="media/image410.png"/><Relationship Id="rId452" Type="http://schemas.openxmlformats.org/officeDocument/2006/relationships/image" Target="media/image431.png"/><Relationship Id="rId473" Type="http://schemas.openxmlformats.org/officeDocument/2006/relationships/image" Target="media/image452.png"/><Relationship Id="rId30" Type="http://schemas.openxmlformats.org/officeDocument/2006/relationships/image" Target="media/image20.png"/><Relationship Id="rId105" Type="http://schemas.openxmlformats.org/officeDocument/2006/relationships/image" Target="media/image91.png"/><Relationship Id="rId126" Type="http://schemas.openxmlformats.org/officeDocument/2006/relationships/image" Target="media/image1030.png"/><Relationship Id="rId147" Type="http://schemas.openxmlformats.org/officeDocument/2006/relationships/image" Target="media/image130.svg"/><Relationship Id="rId168" Type="http://schemas.openxmlformats.org/officeDocument/2006/relationships/image" Target="media/image151.png"/><Relationship Id="rId312" Type="http://schemas.openxmlformats.org/officeDocument/2006/relationships/image" Target="media/image292.png"/><Relationship Id="rId333" Type="http://schemas.openxmlformats.org/officeDocument/2006/relationships/image" Target="media/image313.png"/><Relationship Id="rId354" Type="http://schemas.openxmlformats.org/officeDocument/2006/relationships/image" Target="media/image333.png"/><Relationship Id="rId540" Type="http://schemas.openxmlformats.org/officeDocument/2006/relationships/image" Target="media/image467.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2.png"/><Relationship Id="rId375" Type="http://schemas.openxmlformats.org/officeDocument/2006/relationships/image" Target="media/image354.png"/><Relationship Id="rId396" Type="http://schemas.openxmlformats.org/officeDocument/2006/relationships/image" Target="media/image375.png"/><Relationship Id="rId561" Type="http://schemas.openxmlformats.org/officeDocument/2006/relationships/image" Target="media/image4640.png"/><Relationship Id="rId582" Type="http://schemas.openxmlformats.org/officeDocument/2006/relationships/header" Target="header2.xml"/><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0.png"/><Relationship Id="rId400" Type="http://schemas.openxmlformats.org/officeDocument/2006/relationships/image" Target="media/image379.png"/><Relationship Id="rId421" Type="http://schemas.openxmlformats.org/officeDocument/2006/relationships/image" Target="media/image400.png"/><Relationship Id="rId442" Type="http://schemas.openxmlformats.org/officeDocument/2006/relationships/image" Target="media/image421.png"/><Relationship Id="rId463" Type="http://schemas.openxmlformats.org/officeDocument/2006/relationships/image" Target="media/image442.png"/><Relationship Id="rId484" Type="http://schemas.openxmlformats.org/officeDocument/2006/relationships/image" Target="media/image463.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710.png"/><Relationship Id="rId323" Type="http://schemas.openxmlformats.org/officeDocument/2006/relationships/image" Target="media/image303.png"/><Relationship Id="rId344" Type="http://schemas.openxmlformats.org/officeDocument/2006/relationships/image" Target="media/image323.png"/><Relationship Id="rId20" Type="http://schemas.openxmlformats.org/officeDocument/2006/relationships/image" Target="media/image10.png"/><Relationship Id="rId41" Type="http://schemas.openxmlformats.org/officeDocument/2006/relationships/image" Target="media/image2310.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2.png"/><Relationship Id="rId365" Type="http://schemas.openxmlformats.org/officeDocument/2006/relationships/image" Target="media/image344.png"/><Relationship Id="rId386" Type="http://schemas.openxmlformats.org/officeDocument/2006/relationships/image" Target="media/image365.png"/><Relationship Id="rId551" Type="http://schemas.openxmlformats.org/officeDocument/2006/relationships/image" Target="media/image478.png"/><Relationship Id="rId572" Type="http://schemas.openxmlformats.org/officeDocument/2006/relationships/image" Target="media/image497.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0.png"/><Relationship Id="rId411" Type="http://schemas.openxmlformats.org/officeDocument/2006/relationships/image" Target="media/image390.png"/><Relationship Id="rId432" Type="http://schemas.openxmlformats.org/officeDocument/2006/relationships/image" Target="media/image411.png"/><Relationship Id="rId453" Type="http://schemas.openxmlformats.org/officeDocument/2006/relationships/image" Target="media/image432.png"/><Relationship Id="rId474" Type="http://schemas.openxmlformats.org/officeDocument/2006/relationships/image" Target="media/image453.png"/><Relationship Id="rId106" Type="http://schemas.openxmlformats.org/officeDocument/2006/relationships/image" Target="media/image92.png"/><Relationship Id="rId127" Type="http://schemas.openxmlformats.org/officeDocument/2006/relationships/image" Target="media/image111.png"/><Relationship Id="rId313" Type="http://schemas.openxmlformats.org/officeDocument/2006/relationships/image" Target="media/image293.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14.png"/><Relationship Id="rId355" Type="http://schemas.openxmlformats.org/officeDocument/2006/relationships/image" Target="media/image334.png"/><Relationship Id="rId376" Type="http://schemas.openxmlformats.org/officeDocument/2006/relationships/image" Target="media/image355.png"/><Relationship Id="rId397" Type="http://schemas.openxmlformats.org/officeDocument/2006/relationships/image" Target="media/image376.png"/><Relationship Id="rId541" Type="http://schemas.openxmlformats.org/officeDocument/2006/relationships/image" Target="media/image468.png"/><Relationship Id="rId562" Type="http://schemas.openxmlformats.org/officeDocument/2006/relationships/image" Target="media/image488.png"/><Relationship Id="rId583"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image" Target="media/image380.png"/><Relationship Id="rId422" Type="http://schemas.openxmlformats.org/officeDocument/2006/relationships/image" Target="media/image401.png"/><Relationship Id="rId443" Type="http://schemas.openxmlformats.org/officeDocument/2006/relationships/image" Target="media/image422.png"/><Relationship Id="rId464" Type="http://schemas.openxmlformats.org/officeDocument/2006/relationships/image" Target="media/image443.png"/><Relationship Id="rId303" Type="http://schemas.openxmlformats.org/officeDocument/2006/relationships/image" Target="media/image2720.png"/><Relationship Id="rId42" Type="http://schemas.openxmlformats.org/officeDocument/2006/relationships/image" Target="media/image31.png"/><Relationship Id="rId84" Type="http://schemas.openxmlformats.org/officeDocument/2006/relationships/image" Target="media/image70.png"/><Relationship Id="rId138" Type="http://schemas.openxmlformats.org/officeDocument/2006/relationships/image" Target="media/image121.svg"/><Relationship Id="rId345" Type="http://schemas.openxmlformats.org/officeDocument/2006/relationships/image" Target="media/image324.png"/><Relationship Id="rId387" Type="http://schemas.openxmlformats.org/officeDocument/2006/relationships/image" Target="media/image366.png"/><Relationship Id="rId552" Type="http://schemas.openxmlformats.org/officeDocument/2006/relationships/image" Target="media/image479.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1.png"/><Relationship Id="rId107" Type="http://schemas.openxmlformats.org/officeDocument/2006/relationships/image" Target="media/image93.png"/><Relationship Id="rId289" Type="http://schemas.openxmlformats.org/officeDocument/2006/relationships/image" Target="media/image271.png"/><Relationship Id="rId454" Type="http://schemas.openxmlformats.org/officeDocument/2006/relationships/image" Target="media/image433.png"/><Relationship Id="rId11" Type="http://schemas.openxmlformats.org/officeDocument/2006/relationships/image" Target="media/image5.png"/><Relationship Id="rId53" Type="http://schemas.openxmlformats.org/officeDocument/2006/relationships/image" Target="media/image40.emf"/><Relationship Id="rId149" Type="http://schemas.openxmlformats.org/officeDocument/2006/relationships/image" Target="media/image132.png"/><Relationship Id="rId314" Type="http://schemas.openxmlformats.org/officeDocument/2006/relationships/image" Target="media/image294.png"/><Relationship Id="rId356" Type="http://schemas.openxmlformats.org/officeDocument/2006/relationships/image" Target="media/image335.png"/><Relationship Id="rId398" Type="http://schemas.openxmlformats.org/officeDocument/2006/relationships/image" Target="media/image377.png"/><Relationship Id="rId563" Type="http://schemas.openxmlformats.org/officeDocument/2006/relationships/image" Target="media/image489.png"/><Relationship Id="rId95" Type="http://schemas.openxmlformats.org/officeDocument/2006/relationships/image" Target="media/image81.png"/><Relationship Id="rId160" Type="http://schemas.openxmlformats.org/officeDocument/2006/relationships/image" Target="media/image143.png"/><Relationship Id="rId216" Type="http://schemas.openxmlformats.org/officeDocument/2006/relationships/image" Target="media/image199.png"/><Relationship Id="rId423" Type="http://schemas.openxmlformats.org/officeDocument/2006/relationships/image" Target="media/image402.png"/><Relationship Id="rId258" Type="http://schemas.openxmlformats.org/officeDocument/2006/relationships/image" Target="media/image241.png"/><Relationship Id="rId465" Type="http://schemas.openxmlformats.org/officeDocument/2006/relationships/image" Target="media/image444.png"/><Relationship Id="rId22" Type="http://schemas.openxmlformats.org/officeDocument/2006/relationships/image" Target="media/image12.png"/><Relationship Id="rId64" Type="http://schemas.openxmlformats.org/officeDocument/2006/relationships/image" Target="media/image50.png"/><Relationship Id="rId118" Type="http://schemas.openxmlformats.org/officeDocument/2006/relationships/image" Target="media/image103.png"/><Relationship Id="rId325" Type="http://schemas.openxmlformats.org/officeDocument/2006/relationships/image" Target="media/image305.png"/><Relationship Id="rId367" Type="http://schemas.openxmlformats.org/officeDocument/2006/relationships/image" Target="media/image346.png"/><Relationship Id="rId574" Type="http://schemas.openxmlformats.org/officeDocument/2006/relationships/image" Target="media/image499.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13.png"/><Relationship Id="rId476" Type="http://schemas.openxmlformats.org/officeDocument/2006/relationships/image" Target="media/image455.png"/><Relationship Id="rId33" Type="http://schemas.openxmlformats.org/officeDocument/2006/relationships/image" Target="media/image23.png"/><Relationship Id="rId129" Type="http://schemas.openxmlformats.org/officeDocument/2006/relationships/image" Target="media/image112.png"/><Relationship Id="rId280" Type="http://schemas.openxmlformats.org/officeDocument/2006/relationships/image" Target="media/image263.png"/><Relationship Id="rId336" Type="http://schemas.openxmlformats.org/officeDocument/2006/relationships/image" Target="media/image316.png"/><Relationship Id="rId543" Type="http://schemas.openxmlformats.org/officeDocument/2006/relationships/image" Target="media/image470.png"/><Relationship Id="rId75" Type="http://schemas.openxmlformats.org/officeDocument/2006/relationships/image" Target="media/image61.png"/><Relationship Id="rId140" Type="http://schemas.openxmlformats.org/officeDocument/2006/relationships/image" Target="media/image123.png"/><Relationship Id="rId182" Type="http://schemas.openxmlformats.org/officeDocument/2006/relationships/image" Target="media/image165.png"/><Relationship Id="rId378" Type="http://schemas.openxmlformats.org/officeDocument/2006/relationships/image" Target="media/image357.png"/><Relationship Id="rId403" Type="http://schemas.openxmlformats.org/officeDocument/2006/relationships/image" Target="media/image382.png"/><Relationship Id="rId6" Type="http://schemas.openxmlformats.org/officeDocument/2006/relationships/footnotes" Target="footnotes.xml"/><Relationship Id="rId238" Type="http://schemas.openxmlformats.org/officeDocument/2006/relationships/image" Target="media/image221.png"/><Relationship Id="rId445" Type="http://schemas.openxmlformats.org/officeDocument/2006/relationships/image" Target="media/image424.png"/><Relationship Id="rId291" Type="http://schemas.openxmlformats.org/officeDocument/2006/relationships/image" Target="media/image273.png"/><Relationship Id="rId305" Type="http://schemas.openxmlformats.org/officeDocument/2006/relationships/image" Target="media/image285.svg"/><Relationship Id="rId347" Type="http://schemas.openxmlformats.org/officeDocument/2006/relationships/image" Target="media/image326.png"/><Relationship Id="rId44" Type="http://schemas.openxmlformats.org/officeDocument/2006/relationships/image" Target="media/image2610.png"/><Relationship Id="rId86" Type="http://schemas.openxmlformats.org/officeDocument/2006/relationships/image" Target="media/image72.png"/><Relationship Id="rId151" Type="http://schemas.openxmlformats.org/officeDocument/2006/relationships/image" Target="media/image134.png"/><Relationship Id="rId389" Type="http://schemas.openxmlformats.org/officeDocument/2006/relationships/image" Target="media/image368.png"/><Relationship Id="rId554" Type="http://schemas.openxmlformats.org/officeDocument/2006/relationships/image" Target="media/image481.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93.png"/><Relationship Id="rId456" Type="http://schemas.openxmlformats.org/officeDocument/2006/relationships/image" Target="media/image435.png"/><Relationship Id="rId13" Type="http://schemas.openxmlformats.org/officeDocument/2006/relationships/footer" Target="footer1.xml"/><Relationship Id="rId109" Type="http://schemas.openxmlformats.org/officeDocument/2006/relationships/image" Target="media/image95.png"/><Relationship Id="rId260" Type="http://schemas.openxmlformats.org/officeDocument/2006/relationships/image" Target="media/image243.png"/><Relationship Id="rId316" Type="http://schemas.openxmlformats.org/officeDocument/2006/relationships/image" Target="media/image296.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5.png"/><Relationship Id="rId358" Type="http://schemas.openxmlformats.org/officeDocument/2006/relationships/image" Target="media/image337.png"/><Relationship Id="rId565" Type="http://schemas.openxmlformats.org/officeDocument/2006/relationships/image" Target="media/image4680.png"/><Relationship Id="rId162" Type="http://schemas.openxmlformats.org/officeDocument/2006/relationships/image" Target="media/image145.png"/><Relationship Id="rId218" Type="http://schemas.openxmlformats.org/officeDocument/2006/relationships/image" Target="media/image201.png"/><Relationship Id="rId425" Type="http://schemas.openxmlformats.org/officeDocument/2006/relationships/image" Target="media/image404.png"/><Relationship Id="rId467" Type="http://schemas.openxmlformats.org/officeDocument/2006/relationships/image" Target="media/image446.png"/><Relationship Id="rId271" Type="http://schemas.openxmlformats.org/officeDocument/2006/relationships/image" Target="media/image254.png"/><Relationship Id="rId24" Type="http://schemas.openxmlformats.org/officeDocument/2006/relationships/image" Target="media/image14.png"/><Relationship Id="rId66" Type="http://schemas.openxmlformats.org/officeDocument/2006/relationships/image" Target="media/image52.png"/><Relationship Id="rId131" Type="http://schemas.openxmlformats.org/officeDocument/2006/relationships/image" Target="media/image114.png"/><Relationship Id="rId327" Type="http://schemas.openxmlformats.org/officeDocument/2006/relationships/image" Target="media/image307.png"/><Relationship Id="rId369" Type="http://schemas.openxmlformats.org/officeDocument/2006/relationships/image" Target="media/image348.png"/><Relationship Id="rId576" Type="http://schemas.openxmlformats.org/officeDocument/2006/relationships/image" Target="media/image501.png"/><Relationship Id="rId173" Type="http://schemas.openxmlformats.org/officeDocument/2006/relationships/image" Target="media/image156.png"/><Relationship Id="rId229" Type="http://schemas.openxmlformats.org/officeDocument/2006/relationships/image" Target="media/image212.png"/><Relationship Id="rId380" Type="http://schemas.openxmlformats.org/officeDocument/2006/relationships/image" Target="media/image359.png"/><Relationship Id="rId436" Type="http://schemas.openxmlformats.org/officeDocument/2006/relationships/image" Target="media/image415.png"/><Relationship Id="rId240" Type="http://schemas.openxmlformats.org/officeDocument/2006/relationships/image" Target="media/image223.png"/><Relationship Id="rId478" Type="http://schemas.openxmlformats.org/officeDocument/2006/relationships/image" Target="media/image457.png"/><Relationship Id="rId35" Type="http://schemas.openxmlformats.org/officeDocument/2006/relationships/image" Target="media/image25.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5.png"/><Relationship Id="rId338" Type="http://schemas.openxmlformats.org/officeDocument/2006/relationships/image" Target="media/image318.png"/><Relationship Id="rId545" Type="http://schemas.openxmlformats.org/officeDocument/2006/relationships/image" Target="media/image472.png"/><Relationship Id="rId8" Type="http://schemas.openxmlformats.org/officeDocument/2006/relationships/image" Target="media/image3.png"/><Relationship Id="rId142" Type="http://schemas.openxmlformats.org/officeDocument/2006/relationships/image" Target="media/image125.png"/><Relationship Id="rId184" Type="http://schemas.openxmlformats.org/officeDocument/2006/relationships/image" Target="media/image167.png"/><Relationship Id="rId391" Type="http://schemas.openxmlformats.org/officeDocument/2006/relationships/image" Target="media/image370.png"/><Relationship Id="rId405" Type="http://schemas.openxmlformats.org/officeDocument/2006/relationships/image" Target="media/image384.png"/><Relationship Id="rId447" Type="http://schemas.openxmlformats.org/officeDocument/2006/relationships/image" Target="media/image426.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1F253E-3276-4244-9DF1-3DB4A4FA3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74</Pages>
  <Words>14687</Words>
  <Characters>83722</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King</dc:creator>
  <cp:keywords/>
  <dc:description/>
  <cp:lastModifiedBy>Andrew King</cp:lastModifiedBy>
  <cp:revision>3</cp:revision>
  <cp:lastPrinted>2019-12-02T18:02:00Z</cp:lastPrinted>
  <dcterms:created xsi:type="dcterms:W3CDTF">2021-04-19T12:51:00Z</dcterms:created>
  <dcterms:modified xsi:type="dcterms:W3CDTF">2021-04-19T15:51:00Z</dcterms:modified>
</cp:coreProperties>
</file>